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62DC61" w14:textId="77777777" w:rsidR="00EC6E74" w:rsidRDefault="00CF0BCD" w:rsidP="00D239B0">
      <w:pPr>
        <w:spacing w:after="0" w:line="240" w:lineRule="auto"/>
        <w:jc w:val="center"/>
        <w:rPr>
          <w:b/>
          <w:i/>
          <w:sz w:val="28"/>
          <w:szCs w:val="28"/>
        </w:rPr>
      </w:pPr>
      <w:bookmarkStart w:id="0" w:name="_GoBack"/>
      <w:bookmarkEnd w:id="0"/>
      <w:r w:rsidRPr="002F6352">
        <w:rPr>
          <w:b/>
          <w:i/>
          <w:sz w:val="28"/>
          <w:szCs w:val="28"/>
        </w:rPr>
        <w:t>CURRICULUM VITAE</w:t>
      </w:r>
    </w:p>
    <w:p w14:paraId="76AD2E7B" w14:textId="77777777" w:rsidR="00AA56D7" w:rsidRPr="00AA56D7" w:rsidRDefault="00AA56D7" w:rsidP="00D239B0">
      <w:pPr>
        <w:spacing w:after="0" w:line="240" w:lineRule="auto"/>
        <w:jc w:val="center"/>
        <w:rPr>
          <w:sz w:val="28"/>
          <w:szCs w:val="28"/>
        </w:rPr>
      </w:pPr>
      <w:r>
        <w:rPr>
          <w:sz w:val="28"/>
          <w:szCs w:val="28"/>
        </w:rPr>
        <w:t>Juan Manuel Ortega Maldonado</w:t>
      </w:r>
    </w:p>
    <w:p w14:paraId="6CDD1C31" w14:textId="77777777" w:rsidR="00CF0BCD" w:rsidRPr="00252B03" w:rsidRDefault="00CF0BCD" w:rsidP="009E1CEE">
      <w:pPr>
        <w:spacing w:after="0" w:line="360" w:lineRule="auto"/>
        <w:jc w:val="both"/>
        <w:rPr>
          <w:sz w:val="28"/>
          <w:szCs w:val="28"/>
        </w:rPr>
      </w:pPr>
    </w:p>
    <w:p w14:paraId="19F7C061" w14:textId="756C8CA1" w:rsidR="0053514C" w:rsidRPr="00252B03" w:rsidRDefault="00C10C69" w:rsidP="005A4CA8">
      <w:pPr>
        <w:pStyle w:val="Prrafodelista"/>
        <w:numPr>
          <w:ilvl w:val="0"/>
          <w:numId w:val="1"/>
        </w:numPr>
        <w:spacing w:after="0"/>
        <w:jc w:val="both"/>
        <w:rPr>
          <w:rFonts w:cs="Tahoma"/>
          <w:sz w:val="28"/>
          <w:szCs w:val="28"/>
        </w:rPr>
      </w:pPr>
      <w:r>
        <w:rPr>
          <w:rFonts w:cs="Tahoma"/>
          <w:sz w:val="28"/>
          <w:szCs w:val="28"/>
        </w:rPr>
        <w:t>Tel</w:t>
      </w:r>
      <w:r w:rsidR="002E64C1">
        <w:rPr>
          <w:rFonts w:cs="Tahoma"/>
          <w:sz w:val="28"/>
          <w:szCs w:val="28"/>
        </w:rPr>
        <w:t>éfono oficina:</w:t>
      </w:r>
      <w:r w:rsidR="0053514C" w:rsidRPr="00252B03">
        <w:rPr>
          <w:rFonts w:cs="Tahoma"/>
          <w:sz w:val="28"/>
          <w:szCs w:val="28"/>
        </w:rPr>
        <w:t xml:space="preserve"> (01-777)-3-</w:t>
      </w:r>
      <w:r w:rsidR="001A069A">
        <w:rPr>
          <w:rFonts w:cs="Tahoma"/>
          <w:sz w:val="28"/>
          <w:szCs w:val="28"/>
        </w:rPr>
        <w:t>29-70-61</w:t>
      </w:r>
      <w:r w:rsidR="00B2223D">
        <w:rPr>
          <w:rFonts w:cs="Tahoma"/>
          <w:sz w:val="28"/>
          <w:szCs w:val="28"/>
        </w:rPr>
        <w:t xml:space="preserve"> (F</w:t>
      </w:r>
      <w:r w:rsidR="002E64C1">
        <w:rPr>
          <w:rFonts w:cs="Tahoma"/>
          <w:sz w:val="28"/>
          <w:szCs w:val="28"/>
        </w:rPr>
        <w:t>acultad de Derecho)</w:t>
      </w:r>
      <w:r w:rsidR="001A069A">
        <w:rPr>
          <w:rFonts w:cs="Tahoma"/>
          <w:sz w:val="28"/>
          <w:szCs w:val="28"/>
        </w:rPr>
        <w:t xml:space="preserve">; </w:t>
      </w:r>
      <w:r w:rsidR="00E05175">
        <w:rPr>
          <w:rFonts w:cs="Tahoma"/>
          <w:sz w:val="28"/>
          <w:szCs w:val="28"/>
        </w:rPr>
        <w:t>777-</w:t>
      </w:r>
      <w:r w:rsidR="001A069A">
        <w:rPr>
          <w:rFonts w:cs="Tahoma"/>
          <w:sz w:val="28"/>
          <w:szCs w:val="28"/>
        </w:rPr>
        <w:t xml:space="preserve">3-29-70-42; </w:t>
      </w:r>
      <w:r w:rsidR="002E64C1">
        <w:rPr>
          <w:rFonts w:cs="Tahoma"/>
          <w:sz w:val="28"/>
          <w:szCs w:val="28"/>
        </w:rPr>
        <w:t>(Posgrado)</w:t>
      </w:r>
      <w:r w:rsidR="00A06ADE">
        <w:rPr>
          <w:rFonts w:cs="Tahoma"/>
          <w:sz w:val="28"/>
          <w:szCs w:val="28"/>
        </w:rPr>
        <w:t xml:space="preserve"> </w:t>
      </w:r>
      <w:hyperlink r:id="rId8" w:history="1">
        <w:r w:rsidR="00A06ADE" w:rsidRPr="00A56801">
          <w:rPr>
            <w:rStyle w:val="Hipervnculo"/>
            <w:rFonts w:cs="Tahoma"/>
            <w:sz w:val="28"/>
            <w:szCs w:val="28"/>
          </w:rPr>
          <w:t>https://derecho.uaem.mx/</w:t>
        </w:r>
      </w:hyperlink>
      <w:r w:rsidR="00A06ADE">
        <w:rPr>
          <w:rFonts w:cs="Tahoma"/>
          <w:sz w:val="28"/>
          <w:szCs w:val="28"/>
        </w:rPr>
        <w:t xml:space="preserve"> </w:t>
      </w:r>
    </w:p>
    <w:p w14:paraId="0DE9CB3F" w14:textId="4074850A" w:rsidR="00315DC6" w:rsidRPr="00B95CCC" w:rsidRDefault="0095526D" w:rsidP="00B95CCC">
      <w:pPr>
        <w:pStyle w:val="Prrafodelista"/>
        <w:numPr>
          <w:ilvl w:val="0"/>
          <w:numId w:val="1"/>
        </w:numPr>
        <w:spacing w:after="0"/>
        <w:jc w:val="both"/>
        <w:rPr>
          <w:rFonts w:cs="Tahoma"/>
          <w:sz w:val="28"/>
          <w:szCs w:val="28"/>
        </w:rPr>
      </w:pPr>
      <w:r w:rsidRPr="00252B03">
        <w:rPr>
          <w:sz w:val="28"/>
          <w:szCs w:val="28"/>
        </w:rPr>
        <w:t>Correo electrónico</w:t>
      </w:r>
      <w:r w:rsidR="002B0A89">
        <w:rPr>
          <w:sz w:val="28"/>
          <w:szCs w:val="28"/>
        </w:rPr>
        <w:t xml:space="preserve"> institucional</w:t>
      </w:r>
      <w:r w:rsidR="004B1B15">
        <w:rPr>
          <w:sz w:val="28"/>
          <w:szCs w:val="28"/>
        </w:rPr>
        <w:t xml:space="preserve">: </w:t>
      </w:r>
      <w:hyperlink r:id="rId9" w:history="1">
        <w:r w:rsidR="0012069C" w:rsidRPr="003260C0">
          <w:rPr>
            <w:rStyle w:val="Hipervnculo"/>
            <w:sz w:val="28"/>
            <w:szCs w:val="28"/>
          </w:rPr>
          <w:t>juan.ortegama</w:t>
        </w:r>
        <w:r w:rsidR="0012069C" w:rsidRPr="003260C0">
          <w:rPr>
            <w:rStyle w:val="Hipervnculo"/>
            <w:rFonts w:cstheme="minorHAnsi"/>
            <w:sz w:val="28"/>
            <w:szCs w:val="28"/>
          </w:rPr>
          <w:t>@</w:t>
        </w:r>
        <w:r w:rsidR="0012069C" w:rsidRPr="003260C0">
          <w:rPr>
            <w:rStyle w:val="Hipervnculo"/>
            <w:sz w:val="28"/>
            <w:szCs w:val="28"/>
          </w:rPr>
          <w:t>uaem.edu.mx</w:t>
        </w:r>
      </w:hyperlink>
      <w:r w:rsidR="0012069C">
        <w:rPr>
          <w:sz w:val="28"/>
          <w:szCs w:val="28"/>
        </w:rPr>
        <w:t xml:space="preserve"> </w:t>
      </w:r>
    </w:p>
    <w:p w14:paraId="6EFF0F15" w14:textId="77777777" w:rsidR="00495E55" w:rsidRPr="00495E55" w:rsidRDefault="00D033CB" w:rsidP="009F52E3">
      <w:pPr>
        <w:pStyle w:val="Prrafodelista"/>
        <w:numPr>
          <w:ilvl w:val="0"/>
          <w:numId w:val="1"/>
        </w:numPr>
        <w:spacing w:after="0"/>
        <w:jc w:val="both"/>
        <w:rPr>
          <w:rFonts w:cs="Tahoma"/>
          <w:sz w:val="28"/>
          <w:szCs w:val="28"/>
        </w:rPr>
      </w:pPr>
      <w:r w:rsidRPr="00495E55">
        <w:rPr>
          <w:rFonts w:cs="Tahoma"/>
          <w:sz w:val="28"/>
          <w:szCs w:val="28"/>
        </w:rPr>
        <w:t xml:space="preserve">ORCID: </w:t>
      </w:r>
      <w:hyperlink r:id="rId10" w:history="1">
        <w:r w:rsidR="00495E55" w:rsidRPr="00495E55">
          <w:rPr>
            <w:rStyle w:val="Hipervnculo"/>
            <w:rFonts w:cs="Tahoma"/>
            <w:sz w:val="28"/>
            <w:szCs w:val="28"/>
          </w:rPr>
          <w:t>http://orcid.org/0000-0001-5881-7898</w:t>
        </w:r>
      </w:hyperlink>
    </w:p>
    <w:p w14:paraId="49F297DB" w14:textId="69898F36" w:rsidR="002E64C1" w:rsidRDefault="002E64C1" w:rsidP="002E64C1">
      <w:pPr>
        <w:pStyle w:val="Prrafodelista"/>
        <w:numPr>
          <w:ilvl w:val="0"/>
          <w:numId w:val="1"/>
        </w:numPr>
        <w:spacing w:after="0"/>
        <w:jc w:val="both"/>
        <w:rPr>
          <w:rFonts w:cs="Tahoma"/>
          <w:sz w:val="28"/>
          <w:szCs w:val="28"/>
        </w:rPr>
      </w:pPr>
      <w:r>
        <w:rPr>
          <w:rFonts w:cs="Tahoma"/>
          <w:sz w:val="28"/>
          <w:szCs w:val="28"/>
        </w:rPr>
        <w:t>Miembro del Siste</w:t>
      </w:r>
      <w:r w:rsidR="00583FE6">
        <w:rPr>
          <w:rFonts w:cs="Tahoma"/>
          <w:sz w:val="28"/>
          <w:szCs w:val="28"/>
        </w:rPr>
        <w:t>ma Nacional de Investigadores,</w:t>
      </w:r>
      <w:r>
        <w:rPr>
          <w:rFonts w:cs="Tahoma"/>
          <w:sz w:val="28"/>
          <w:szCs w:val="28"/>
        </w:rPr>
        <w:t xml:space="preserve"> </w:t>
      </w:r>
      <w:r w:rsidR="009D5650">
        <w:rPr>
          <w:rFonts w:cs="Tahoma"/>
          <w:sz w:val="28"/>
          <w:szCs w:val="28"/>
        </w:rPr>
        <w:t xml:space="preserve">Núm. </w:t>
      </w:r>
      <w:r>
        <w:rPr>
          <w:rFonts w:cs="Tahoma"/>
          <w:sz w:val="28"/>
          <w:szCs w:val="28"/>
        </w:rPr>
        <w:t>31510</w:t>
      </w:r>
      <w:r w:rsidR="00CD4325">
        <w:rPr>
          <w:rFonts w:cs="Tahoma"/>
          <w:sz w:val="28"/>
          <w:szCs w:val="28"/>
        </w:rPr>
        <w:t xml:space="preserve"> desde 2007</w:t>
      </w:r>
    </w:p>
    <w:p w14:paraId="5D4806D9" w14:textId="759E071D" w:rsidR="00727D31" w:rsidRDefault="00727D31" w:rsidP="002E64C1">
      <w:pPr>
        <w:pStyle w:val="Prrafodelista"/>
        <w:numPr>
          <w:ilvl w:val="0"/>
          <w:numId w:val="1"/>
        </w:numPr>
        <w:spacing w:after="0"/>
        <w:jc w:val="both"/>
        <w:rPr>
          <w:rFonts w:cs="Tahoma"/>
          <w:sz w:val="28"/>
          <w:szCs w:val="28"/>
        </w:rPr>
      </w:pPr>
      <w:r>
        <w:rPr>
          <w:rFonts w:cs="Tahoma"/>
          <w:sz w:val="28"/>
          <w:szCs w:val="28"/>
        </w:rPr>
        <w:t xml:space="preserve">Miembro del Cuerpo Académico Seguridad Social Multidisciplinaria y Desarrollo Social </w:t>
      </w:r>
      <w:hyperlink r:id="rId11" w:history="1">
        <w:r w:rsidRPr="00711789">
          <w:rPr>
            <w:rStyle w:val="Hipervnculo"/>
            <w:rFonts w:cs="Tahoma"/>
            <w:sz w:val="28"/>
            <w:szCs w:val="28"/>
          </w:rPr>
          <w:t>https://seguridadsocial.uaem.mx/perfiles-miembros/dr-juan-manuel-ortega-maldonado/</w:t>
        </w:r>
      </w:hyperlink>
      <w:r>
        <w:rPr>
          <w:rFonts w:cs="Tahoma"/>
          <w:sz w:val="28"/>
          <w:szCs w:val="28"/>
        </w:rPr>
        <w:t xml:space="preserve"> </w:t>
      </w:r>
    </w:p>
    <w:p w14:paraId="16812C47" w14:textId="0BA41B78" w:rsidR="00CF0BCD" w:rsidRPr="00252B03" w:rsidRDefault="001E0373" w:rsidP="00A73528">
      <w:pPr>
        <w:spacing w:after="0"/>
        <w:jc w:val="both"/>
        <w:rPr>
          <w:b/>
          <w:sz w:val="28"/>
          <w:szCs w:val="28"/>
        </w:rPr>
      </w:pPr>
      <w:r w:rsidRPr="00252B03">
        <w:rPr>
          <w:b/>
          <w:sz w:val="28"/>
          <w:szCs w:val="28"/>
          <w:u w:val="single"/>
        </w:rPr>
        <w:t xml:space="preserve">2. </w:t>
      </w:r>
      <w:r w:rsidR="00CF0BCD" w:rsidRPr="00252B03">
        <w:rPr>
          <w:b/>
          <w:sz w:val="28"/>
          <w:szCs w:val="28"/>
          <w:u w:val="single"/>
        </w:rPr>
        <w:t>Estudios</w:t>
      </w:r>
      <w:r w:rsidRPr="00252B03">
        <w:rPr>
          <w:b/>
          <w:sz w:val="28"/>
          <w:szCs w:val="28"/>
          <w:u w:val="single"/>
        </w:rPr>
        <w:t xml:space="preserve"> y grados académicos</w:t>
      </w:r>
    </w:p>
    <w:p w14:paraId="1712B182" w14:textId="10C4DA41" w:rsidR="004B1B15" w:rsidRDefault="004B1B15" w:rsidP="004B1B15">
      <w:pPr>
        <w:pStyle w:val="Prrafodelista"/>
        <w:numPr>
          <w:ilvl w:val="0"/>
          <w:numId w:val="2"/>
        </w:numPr>
        <w:spacing w:after="0"/>
        <w:jc w:val="both"/>
        <w:rPr>
          <w:rFonts w:eastAsia="Times New Roman" w:cs="Times New Roman"/>
          <w:sz w:val="28"/>
          <w:szCs w:val="28"/>
        </w:rPr>
      </w:pPr>
      <w:r w:rsidRPr="00252B03">
        <w:rPr>
          <w:rFonts w:eastAsia="Times New Roman" w:cs="Times New Roman"/>
          <w:sz w:val="28"/>
          <w:szCs w:val="28"/>
        </w:rPr>
        <w:t>Doctorado en Derecho</w:t>
      </w:r>
      <w:r>
        <w:rPr>
          <w:rFonts w:eastAsia="Times New Roman" w:cs="Times New Roman"/>
          <w:sz w:val="28"/>
          <w:szCs w:val="28"/>
        </w:rPr>
        <w:t xml:space="preserve">, </w:t>
      </w:r>
      <w:r w:rsidRPr="00252B03">
        <w:rPr>
          <w:rFonts w:eastAsia="Times New Roman" w:cs="Times New Roman"/>
          <w:sz w:val="28"/>
          <w:szCs w:val="28"/>
        </w:rPr>
        <w:t xml:space="preserve">Universidad Complutense de Madrid, España, </w:t>
      </w:r>
      <w:r>
        <w:rPr>
          <w:rFonts w:eastAsia="Times New Roman" w:cs="Times New Roman"/>
          <w:sz w:val="28"/>
          <w:szCs w:val="28"/>
        </w:rPr>
        <w:t>1999-</w:t>
      </w:r>
      <w:r w:rsidRPr="00252B03">
        <w:rPr>
          <w:rFonts w:eastAsia="Times New Roman" w:cs="Times New Roman"/>
          <w:sz w:val="28"/>
          <w:szCs w:val="28"/>
        </w:rPr>
        <w:t>200</w:t>
      </w:r>
      <w:r w:rsidR="00251B44">
        <w:rPr>
          <w:rFonts w:eastAsia="Times New Roman" w:cs="Times New Roman"/>
          <w:sz w:val="28"/>
          <w:szCs w:val="28"/>
        </w:rPr>
        <w:t>3</w:t>
      </w:r>
      <w:r w:rsidRPr="00252B03">
        <w:rPr>
          <w:rFonts w:eastAsia="Times New Roman" w:cs="Times New Roman"/>
          <w:sz w:val="28"/>
          <w:szCs w:val="28"/>
        </w:rPr>
        <w:t>.</w:t>
      </w:r>
      <w:r>
        <w:rPr>
          <w:rFonts w:eastAsia="Times New Roman" w:cs="Times New Roman"/>
          <w:sz w:val="28"/>
          <w:szCs w:val="28"/>
        </w:rPr>
        <w:t xml:space="preserve"> Tesis: </w:t>
      </w:r>
      <w:r w:rsidRPr="001D5771">
        <w:rPr>
          <w:rFonts w:eastAsia="Times New Roman" w:cs="Times New Roman"/>
          <w:i/>
          <w:iCs/>
          <w:sz w:val="28"/>
          <w:szCs w:val="28"/>
        </w:rPr>
        <w:t>Las tasas sobre molestias y riesgos permitidos</w:t>
      </w:r>
      <w:r>
        <w:rPr>
          <w:rFonts w:eastAsia="Times New Roman" w:cs="Times New Roman"/>
          <w:sz w:val="28"/>
          <w:szCs w:val="28"/>
        </w:rPr>
        <w:t>.</w:t>
      </w:r>
      <w:r w:rsidR="00F873FD">
        <w:rPr>
          <w:rFonts w:eastAsia="Times New Roman" w:cs="Times New Roman"/>
          <w:sz w:val="28"/>
          <w:szCs w:val="28"/>
        </w:rPr>
        <w:t xml:space="preserve"> </w:t>
      </w:r>
      <w:hyperlink r:id="rId12" w:history="1">
        <w:r w:rsidR="00F873FD" w:rsidRPr="00F87AC7">
          <w:rPr>
            <w:rStyle w:val="Hipervnculo"/>
            <w:rFonts w:eastAsia="Times New Roman" w:cs="Times New Roman"/>
            <w:sz w:val="28"/>
            <w:szCs w:val="28"/>
          </w:rPr>
          <w:t>https://dialnet.unirioja.es/servlet/tesis?codigo=196436</w:t>
        </w:r>
      </w:hyperlink>
      <w:r w:rsidR="00F873FD">
        <w:rPr>
          <w:rFonts w:eastAsia="Times New Roman" w:cs="Times New Roman"/>
          <w:sz w:val="28"/>
          <w:szCs w:val="28"/>
        </w:rPr>
        <w:t xml:space="preserve"> </w:t>
      </w:r>
    </w:p>
    <w:p w14:paraId="43308837" w14:textId="77777777" w:rsidR="004B1B15" w:rsidRDefault="004B1B15" w:rsidP="004B1B15">
      <w:pPr>
        <w:pStyle w:val="Prrafodelista"/>
        <w:numPr>
          <w:ilvl w:val="0"/>
          <w:numId w:val="2"/>
        </w:numPr>
        <w:spacing w:after="0"/>
        <w:jc w:val="both"/>
        <w:rPr>
          <w:rFonts w:eastAsia="Times New Roman" w:cs="Times New Roman"/>
          <w:sz w:val="28"/>
          <w:szCs w:val="28"/>
        </w:rPr>
      </w:pPr>
      <w:r w:rsidRPr="00252B03">
        <w:rPr>
          <w:rFonts w:eastAsia="Times New Roman" w:cs="Times New Roman"/>
          <w:sz w:val="28"/>
          <w:szCs w:val="28"/>
        </w:rPr>
        <w:t>Diplomado en Estudios Avanzados (Universidad Complutense de Madrid, España, 2001).</w:t>
      </w:r>
      <w:r>
        <w:rPr>
          <w:rFonts w:eastAsia="Times New Roman" w:cs="Times New Roman"/>
          <w:sz w:val="28"/>
          <w:szCs w:val="28"/>
        </w:rPr>
        <w:t xml:space="preserve"> </w:t>
      </w:r>
    </w:p>
    <w:p w14:paraId="37E68477" w14:textId="7FB1CF57" w:rsidR="004B1B15" w:rsidRPr="00D14FEF" w:rsidRDefault="004B1B15" w:rsidP="004B1B15">
      <w:pPr>
        <w:pStyle w:val="Prrafodelista"/>
        <w:numPr>
          <w:ilvl w:val="0"/>
          <w:numId w:val="2"/>
        </w:numPr>
        <w:spacing w:after="0"/>
        <w:jc w:val="both"/>
        <w:rPr>
          <w:rFonts w:eastAsia="Times New Roman" w:cs="Times New Roman"/>
          <w:sz w:val="28"/>
          <w:szCs w:val="28"/>
        </w:rPr>
      </w:pPr>
      <w:r w:rsidRPr="00252B03">
        <w:rPr>
          <w:rFonts w:eastAsia="Times New Roman" w:cs="Times New Roman"/>
          <w:sz w:val="28"/>
          <w:szCs w:val="28"/>
        </w:rPr>
        <w:t>Doctorado en Derecho</w:t>
      </w:r>
      <w:r>
        <w:rPr>
          <w:rFonts w:eastAsia="Times New Roman" w:cs="Times New Roman"/>
          <w:sz w:val="28"/>
          <w:szCs w:val="28"/>
        </w:rPr>
        <w:t xml:space="preserve">. </w:t>
      </w:r>
      <w:r w:rsidRPr="00252B03">
        <w:rPr>
          <w:rFonts w:eastAsia="Times New Roman" w:cs="Times New Roman"/>
          <w:sz w:val="28"/>
          <w:szCs w:val="28"/>
        </w:rPr>
        <w:t>U</w:t>
      </w:r>
      <w:r>
        <w:rPr>
          <w:rFonts w:eastAsia="Times New Roman" w:cs="Times New Roman"/>
          <w:sz w:val="28"/>
          <w:szCs w:val="28"/>
        </w:rPr>
        <w:t>niversidad Nacional Autónoma de México</w:t>
      </w:r>
      <w:r w:rsidRPr="00252B03">
        <w:rPr>
          <w:rFonts w:eastAsia="Times New Roman" w:cs="Times New Roman"/>
          <w:sz w:val="28"/>
          <w:szCs w:val="28"/>
        </w:rPr>
        <w:t xml:space="preserve">, </w:t>
      </w:r>
      <w:r>
        <w:rPr>
          <w:rFonts w:eastAsia="Times New Roman" w:cs="Times New Roman"/>
          <w:sz w:val="28"/>
          <w:szCs w:val="28"/>
        </w:rPr>
        <w:t>1996-</w:t>
      </w:r>
      <w:r w:rsidRPr="00252B03">
        <w:rPr>
          <w:rFonts w:eastAsia="Times New Roman" w:cs="Times New Roman"/>
          <w:sz w:val="28"/>
          <w:szCs w:val="28"/>
        </w:rPr>
        <w:t>1999</w:t>
      </w:r>
      <w:r w:rsidRPr="00252B03">
        <w:rPr>
          <w:sz w:val="28"/>
          <w:szCs w:val="28"/>
        </w:rPr>
        <w:t xml:space="preserve">. </w:t>
      </w:r>
      <w:r>
        <w:rPr>
          <w:sz w:val="28"/>
          <w:szCs w:val="28"/>
        </w:rPr>
        <w:t xml:space="preserve">Tesis: </w:t>
      </w:r>
      <w:r w:rsidRPr="001D5771">
        <w:rPr>
          <w:i/>
          <w:iCs/>
          <w:sz w:val="28"/>
          <w:szCs w:val="28"/>
        </w:rPr>
        <w:t>La Seguridad Jurídica en Materia Tributaria</w:t>
      </w:r>
      <w:r>
        <w:rPr>
          <w:sz w:val="28"/>
          <w:szCs w:val="28"/>
        </w:rPr>
        <w:t xml:space="preserve">. </w:t>
      </w:r>
      <w:r w:rsidRPr="00252B03">
        <w:rPr>
          <w:rFonts w:cs="Tahoma"/>
          <w:sz w:val="28"/>
          <w:szCs w:val="28"/>
        </w:rPr>
        <w:t>Cédula profesional nº 3276305.</w:t>
      </w:r>
      <w:r w:rsidR="00F873FD">
        <w:rPr>
          <w:rFonts w:cs="Tahoma"/>
          <w:sz w:val="28"/>
          <w:szCs w:val="28"/>
        </w:rPr>
        <w:t xml:space="preserve"> </w:t>
      </w:r>
      <w:hyperlink r:id="rId13" w:history="1">
        <w:r w:rsidR="00F873FD" w:rsidRPr="00F873FD">
          <w:rPr>
            <w:rStyle w:val="Hipervnculo"/>
            <w:rFonts w:cstheme="minorHAnsi"/>
            <w:sz w:val="28"/>
            <w:szCs w:val="28"/>
            <w:shd w:val="clear" w:color="auto" w:fill="FFFFFF"/>
          </w:rPr>
          <w:t>https://repositorio.unam.mx/contenidos/88011</w:t>
        </w:r>
      </w:hyperlink>
      <w:r w:rsidR="00F873FD">
        <w:rPr>
          <w:rFonts w:ascii="Work Sans" w:hAnsi="Work Sans"/>
          <w:color w:val="333333"/>
          <w:sz w:val="18"/>
          <w:szCs w:val="18"/>
          <w:shd w:val="clear" w:color="auto" w:fill="FFFFFF"/>
        </w:rPr>
        <w:t xml:space="preserve"> </w:t>
      </w:r>
    </w:p>
    <w:p w14:paraId="2174A4F2" w14:textId="548F0899" w:rsidR="004B1B15" w:rsidRPr="00D14FEF" w:rsidRDefault="004B1B15" w:rsidP="004B1B15">
      <w:pPr>
        <w:pStyle w:val="Prrafodelista"/>
        <w:numPr>
          <w:ilvl w:val="0"/>
          <w:numId w:val="2"/>
        </w:numPr>
        <w:spacing w:after="0"/>
        <w:jc w:val="both"/>
        <w:rPr>
          <w:rFonts w:eastAsia="Times New Roman" w:cs="Times New Roman"/>
          <w:sz w:val="28"/>
          <w:szCs w:val="28"/>
        </w:rPr>
      </w:pPr>
      <w:r w:rsidRPr="00717AE3">
        <w:rPr>
          <w:rFonts w:eastAsia="Times New Roman" w:cstheme="minorHAnsi"/>
          <w:sz w:val="28"/>
          <w:szCs w:val="28"/>
        </w:rPr>
        <w:t>Maestría en D</w:t>
      </w:r>
      <w:r w:rsidRPr="00252B03">
        <w:rPr>
          <w:rFonts w:eastAsia="Times New Roman" w:cs="Times New Roman"/>
          <w:sz w:val="28"/>
          <w:szCs w:val="28"/>
        </w:rPr>
        <w:t>erecho</w:t>
      </w:r>
      <w:r>
        <w:rPr>
          <w:rFonts w:eastAsia="Times New Roman" w:cs="Times New Roman"/>
          <w:sz w:val="28"/>
          <w:szCs w:val="28"/>
        </w:rPr>
        <w:t xml:space="preserve">. </w:t>
      </w:r>
      <w:r w:rsidRPr="00252B03">
        <w:rPr>
          <w:rFonts w:eastAsia="Times New Roman" w:cs="Times New Roman"/>
          <w:sz w:val="28"/>
          <w:szCs w:val="28"/>
        </w:rPr>
        <w:t>U</w:t>
      </w:r>
      <w:r>
        <w:rPr>
          <w:rFonts w:eastAsia="Times New Roman" w:cs="Times New Roman"/>
          <w:sz w:val="28"/>
          <w:szCs w:val="28"/>
        </w:rPr>
        <w:t>niversidad Nacional Autónoma de México,</w:t>
      </w:r>
      <w:r w:rsidRPr="00252B03">
        <w:rPr>
          <w:rFonts w:eastAsia="Times New Roman" w:cs="Times New Roman"/>
          <w:sz w:val="28"/>
          <w:szCs w:val="28"/>
        </w:rPr>
        <w:t>19</w:t>
      </w:r>
      <w:r>
        <w:rPr>
          <w:rFonts w:eastAsia="Times New Roman" w:cs="Times New Roman"/>
          <w:sz w:val="28"/>
          <w:szCs w:val="28"/>
        </w:rPr>
        <w:t>94-1996</w:t>
      </w:r>
      <w:r w:rsidRPr="00252B03">
        <w:rPr>
          <w:sz w:val="28"/>
          <w:szCs w:val="28"/>
        </w:rPr>
        <w:t>.</w:t>
      </w:r>
      <w:r>
        <w:rPr>
          <w:sz w:val="28"/>
          <w:szCs w:val="28"/>
        </w:rPr>
        <w:t xml:space="preserve"> Tesis: </w:t>
      </w:r>
      <w:r w:rsidRPr="004A5C64">
        <w:rPr>
          <w:i/>
          <w:iCs/>
          <w:sz w:val="28"/>
          <w:szCs w:val="28"/>
        </w:rPr>
        <w:t>Proyecto de programa y contenido temático para un primer curso de Derecho fiscal a impartirse en la Facultad de Derecho de la Universidad Autónoma del Estado de Morelos.</w:t>
      </w:r>
      <w:r w:rsidRPr="00252B03">
        <w:rPr>
          <w:sz w:val="28"/>
          <w:szCs w:val="28"/>
        </w:rPr>
        <w:t xml:space="preserve"> </w:t>
      </w:r>
      <w:r w:rsidRPr="00252B03">
        <w:rPr>
          <w:rFonts w:cs="Tahoma"/>
          <w:sz w:val="28"/>
          <w:szCs w:val="28"/>
        </w:rPr>
        <w:t>Cedula profesional nº 2862627.</w:t>
      </w:r>
      <w:r w:rsidR="00F873FD">
        <w:rPr>
          <w:rFonts w:cs="Tahoma"/>
          <w:sz w:val="28"/>
          <w:szCs w:val="28"/>
        </w:rPr>
        <w:t xml:space="preserve"> </w:t>
      </w:r>
      <w:hyperlink r:id="rId14" w:history="1">
        <w:r w:rsidR="00F873FD" w:rsidRPr="00F87AC7">
          <w:rPr>
            <w:rStyle w:val="Hipervnculo"/>
            <w:rFonts w:cstheme="minorHAnsi"/>
            <w:sz w:val="28"/>
            <w:szCs w:val="28"/>
            <w:shd w:val="clear" w:color="auto" w:fill="FFFFFF"/>
          </w:rPr>
          <w:t>https://repositorio.unam.mx/contenidos/71796</w:t>
        </w:r>
      </w:hyperlink>
      <w:r w:rsidR="00F873FD">
        <w:rPr>
          <w:rFonts w:cstheme="minorHAnsi"/>
          <w:color w:val="333333"/>
          <w:sz w:val="28"/>
          <w:szCs w:val="28"/>
          <w:shd w:val="clear" w:color="auto" w:fill="FFFFFF"/>
        </w:rPr>
        <w:t xml:space="preserve"> </w:t>
      </w:r>
    </w:p>
    <w:p w14:paraId="12E897FB" w14:textId="77777777" w:rsidR="004B1B15" w:rsidRPr="00F47AA9" w:rsidRDefault="004B1B15" w:rsidP="004B1B15">
      <w:pPr>
        <w:pStyle w:val="Prrafodelista"/>
        <w:numPr>
          <w:ilvl w:val="0"/>
          <w:numId w:val="2"/>
        </w:numPr>
        <w:spacing w:after="0"/>
        <w:jc w:val="both"/>
        <w:rPr>
          <w:rFonts w:eastAsia="Times New Roman" w:cs="Times New Roman"/>
          <w:sz w:val="28"/>
          <w:szCs w:val="28"/>
          <w:lang w:val="en-US"/>
        </w:rPr>
      </w:pPr>
      <w:r w:rsidRPr="00252B03">
        <w:rPr>
          <w:rFonts w:eastAsia="Times New Roman" w:cs="Times New Roman"/>
          <w:sz w:val="28"/>
          <w:szCs w:val="28"/>
        </w:rPr>
        <w:t>Diplomado so</w:t>
      </w:r>
      <w:r w:rsidRPr="00717AE3">
        <w:rPr>
          <w:rFonts w:eastAsia="Times New Roman" w:cstheme="minorHAnsi"/>
          <w:sz w:val="28"/>
          <w:szCs w:val="28"/>
        </w:rPr>
        <w:t>bre el Sistema Impositivo de los Estados Unidos</w:t>
      </w:r>
      <w:r>
        <w:rPr>
          <w:rFonts w:eastAsia="Times New Roman" w:cstheme="minorHAnsi"/>
          <w:sz w:val="28"/>
          <w:szCs w:val="28"/>
        </w:rPr>
        <w:t xml:space="preserve">. </w:t>
      </w:r>
      <w:r w:rsidRPr="00C0581E">
        <w:rPr>
          <w:rFonts w:cstheme="minorHAnsi"/>
          <w:i/>
          <w:sz w:val="28"/>
          <w:szCs w:val="28"/>
          <w:lang w:val="en-GB"/>
        </w:rPr>
        <w:t>The Office of Conferences &amp; Institutes of the</w:t>
      </w:r>
      <w:r w:rsidRPr="00F47AA9">
        <w:rPr>
          <w:rFonts w:eastAsia="Times New Roman" w:cstheme="minorHAnsi"/>
          <w:i/>
          <w:sz w:val="28"/>
          <w:szCs w:val="28"/>
          <w:lang w:val="en-US"/>
        </w:rPr>
        <w:t xml:space="preserve"> George Washington University</w:t>
      </w:r>
      <w:r w:rsidRPr="00F47AA9">
        <w:rPr>
          <w:rFonts w:eastAsia="Times New Roman" w:cstheme="minorHAnsi"/>
          <w:sz w:val="28"/>
          <w:szCs w:val="28"/>
          <w:lang w:val="en-US"/>
        </w:rPr>
        <w:t>, 1994.</w:t>
      </w:r>
    </w:p>
    <w:p w14:paraId="001B3747" w14:textId="77777777" w:rsidR="004B1B15" w:rsidRPr="00252B03" w:rsidRDefault="004B1B15" w:rsidP="004B1B15">
      <w:pPr>
        <w:pStyle w:val="Prrafodelista"/>
        <w:numPr>
          <w:ilvl w:val="0"/>
          <w:numId w:val="2"/>
        </w:numPr>
        <w:spacing w:after="0"/>
        <w:jc w:val="both"/>
        <w:rPr>
          <w:rFonts w:eastAsia="Times New Roman" w:cs="Times New Roman"/>
          <w:sz w:val="28"/>
          <w:szCs w:val="28"/>
        </w:rPr>
      </w:pPr>
      <w:r w:rsidRPr="00252B03">
        <w:rPr>
          <w:rFonts w:eastAsia="Times New Roman" w:cs="Times New Roman"/>
          <w:sz w:val="28"/>
          <w:szCs w:val="28"/>
        </w:rPr>
        <w:t>Especialidad en Derecho Fiscal</w:t>
      </w:r>
      <w:r>
        <w:rPr>
          <w:rFonts w:eastAsia="Times New Roman" w:cs="Times New Roman"/>
          <w:sz w:val="28"/>
          <w:szCs w:val="28"/>
        </w:rPr>
        <w:t>.</w:t>
      </w:r>
      <w:r w:rsidRPr="00252B03">
        <w:rPr>
          <w:rFonts w:eastAsia="Times New Roman" w:cs="Times New Roman"/>
          <w:sz w:val="28"/>
          <w:szCs w:val="28"/>
        </w:rPr>
        <w:t xml:space="preserve"> U</w:t>
      </w:r>
      <w:r>
        <w:rPr>
          <w:rFonts w:eastAsia="Times New Roman" w:cs="Times New Roman"/>
          <w:sz w:val="28"/>
          <w:szCs w:val="28"/>
        </w:rPr>
        <w:t>niversidad Nacional Autónoma de México</w:t>
      </w:r>
      <w:r w:rsidRPr="00252B03">
        <w:rPr>
          <w:rFonts w:eastAsia="Times New Roman" w:cs="Times New Roman"/>
          <w:sz w:val="28"/>
          <w:szCs w:val="28"/>
        </w:rPr>
        <w:t>, 1992</w:t>
      </w:r>
      <w:r>
        <w:rPr>
          <w:rFonts w:eastAsia="Times New Roman" w:cs="Times New Roman"/>
          <w:sz w:val="28"/>
          <w:szCs w:val="28"/>
        </w:rPr>
        <w:t>-1994.</w:t>
      </w:r>
    </w:p>
    <w:p w14:paraId="2F245006" w14:textId="77777777" w:rsidR="004B1B15" w:rsidRPr="00182B50" w:rsidRDefault="004B1B15" w:rsidP="004B1B15">
      <w:pPr>
        <w:pStyle w:val="Prrafodelista"/>
        <w:numPr>
          <w:ilvl w:val="0"/>
          <w:numId w:val="2"/>
        </w:numPr>
        <w:spacing w:after="0"/>
        <w:jc w:val="both"/>
        <w:rPr>
          <w:rFonts w:eastAsia="Times New Roman" w:cs="Times New Roman"/>
          <w:sz w:val="28"/>
          <w:szCs w:val="28"/>
        </w:rPr>
      </w:pPr>
      <w:r w:rsidRPr="00252B03">
        <w:rPr>
          <w:rFonts w:eastAsia="Times New Roman" w:cs="Times New Roman"/>
          <w:sz w:val="28"/>
          <w:szCs w:val="28"/>
        </w:rPr>
        <w:t>Licenciatura en Derecho</w:t>
      </w:r>
      <w:r>
        <w:rPr>
          <w:rFonts w:eastAsia="Times New Roman" w:cs="Times New Roman"/>
          <w:sz w:val="28"/>
          <w:szCs w:val="28"/>
        </w:rPr>
        <w:t>.</w:t>
      </w:r>
      <w:r w:rsidRPr="00252B03">
        <w:rPr>
          <w:rFonts w:eastAsia="Times New Roman" w:cs="Times New Roman"/>
          <w:sz w:val="28"/>
          <w:szCs w:val="28"/>
        </w:rPr>
        <w:t xml:space="preserve"> U</w:t>
      </w:r>
      <w:r>
        <w:rPr>
          <w:rFonts w:eastAsia="Times New Roman" w:cs="Times New Roman"/>
          <w:sz w:val="28"/>
          <w:szCs w:val="28"/>
        </w:rPr>
        <w:t>niversidad Autónoma del Estado de Morelos</w:t>
      </w:r>
      <w:r w:rsidRPr="00252B03">
        <w:rPr>
          <w:rFonts w:eastAsia="Times New Roman" w:cs="Times New Roman"/>
          <w:sz w:val="28"/>
          <w:szCs w:val="28"/>
        </w:rPr>
        <w:t xml:space="preserve">, </w:t>
      </w:r>
      <w:r>
        <w:rPr>
          <w:rFonts w:eastAsia="Times New Roman" w:cs="Times New Roman"/>
          <w:sz w:val="28"/>
          <w:szCs w:val="28"/>
        </w:rPr>
        <w:t>1985-</w:t>
      </w:r>
      <w:r w:rsidRPr="00252B03">
        <w:rPr>
          <w:rFonts w:eastAsia="Times New Roman" w:cs="Times New Roman"/>
          <w:sz w:val="28"/>
          <w:szCs w:val="28"/>
        </w:rPr>
        <w:t>1990</w:t>
      </w:r>
      <w:r w:rsidRPr="00252B03">
        <w:rPr>
          <w:sz w:val="28"/>
          <w:szCs w:val="28"/>
        </w:rPr>
        <w:t xml:space="preserve">. </w:t>
      </w:r>
      <w:r>
        <w:rPr>
          <w:sz w:val="28"/>
          <w:szCs w:val="28"/>
        </w:rPr>
        <w:t xml:space="preserve">Titulación automática por promedio. </w:t>
      </w:r>
      <w:r w:rsidRPr="00252B03">
        <w:rPr>
          <w:sz w:val="28"/>
          <w:szCs w:val="28"/>
        </w:rPr>
        <w:t>Cédula profesional 1560225.</w:t>
      </w:r>
    </w:p>
    <w:p w14:paraId="5436E503" w14:textId="31C27BB7" w:rsidR="00D14FEF" w:rsidRDefault="00E76790" w:rsidP="004B1B15">
      <w:pPr>
        <w:spacing w:after="0"/>
        <w:rPr>
          <w:rFonts w:eastAsia="Times New Roman" w:cs="Times New Roman"/>
          <w:b/>
          <w:bCs/>
          <w:sz w:val="28"/>
          <w:szCs w:val="28"/>
          <w:u w:val="single"/>
        </w:rPr>
      </w:pPr>
      <w:r>
        <w:rPr>
          <w:rFonts w:eastAsia="Times New Roman" w:cs="Times New Roman"/>
          <w:b/>
          <w:bCs/>
          <w:sz w:val="28"/>
          <w:szCs w:val="28"/>
          <w:u w:val="single"/>
        </w:rPr>
        <w:t>3. Idiomas</w:t>
      </w:r>
    </w:p>
    <w:p w14:paraId="5EC9B1AB" w14:textId="265BE18C" w:rsidR="00590002" w:rsidRPr="00DB014E" w:rsidRDefault="00590002" w:rsidP="00E855BD">
      <w:pPr>
        <w:pStyle w:val="Prrafodelista"/>
        <w:numPr>
          <w:ilvl w:val="0"/>
          <w:numId w:val="31"/>
        </w:numPr>
        <w:spacing w:after="0"/>
        <w:rPr>
          <w:rFonts w:eastAsia="Times New Roman" w:cs="Times New Roman"/>
          <w:sz w:val="28"/>
          <w:szCs w:val="28"/>
        </w:rPr>
      </w:pPr>
      <w:r w:rsidRPr="00DB014E">
        <w:rPr>
          <w:rFonts w:eastAsia="Times New Roman" w:cs="Times New Roman"/>
          <w:sz w:val="28"/>
          <w:szCs w:val="28"/>
        </w:rPr>
        <w:t>Inglés</w:t>
      </w:r>
      <w:r w:rsidR="00780802">
        <w:rPr>
          <w:rFonts w:eastAsia="Times New Roman" w:cs="Times New Roman"/>
          <w:sz w:val="28"/>
          <w:szCs w:val="28"/>
        </w:rPr>
        <w:t xml:space="preserve">. Especialidad por </w:t>
      </w:r>
      <w:r w:rsidR="007E4A9B">
        <w:rPr>
          <w:rFonts w:eastAsia="Times New Roman" w:cs="Times New Roman"/>
          <w:sz w:val="28"/>
          <w:szCs w:val="28"/>
        </w:rPr>
        <w:t>el</w:t>
      </w:r>
      <w:r w:rsidR="00780802">
        <w:rPr>
          <w:rFonts w:eastAsia="Times New Roman" w:cs="Times New Roman"/>
          <w:sz w:val="28"/>
          <w:szCs w:val="28"/>
        </w:rPr>
        <w:t xml:space="preserve"> institu</w:t>
      </w:r>
      <w:r w:rsidR="007E4A9B">
        <w:rPr>
          <w:rFonts w:eastAsia="Times New Roman" w:cs="Times New Roman"/>
          <w:sz w:val="28"/>
          <w:szCs w:val="28"/>
        </w:rPr>
        <w:t>to</w:t>
      </w:r>
      <w:r w:rsidR="00780802">
        <w:rPr>
          <w:rFonts w:eastAsia="Times New Roman" w:cs="Times New Roman"/>
          <w:sz w:val="28"/>
          <w:szCs w:val="28"/>
        </w:rPr>
        <w:t xml:space="preserve"> </w:t>
      </w:r>
      <w:r w:rsidR="00780802" w:rsidRPr="007E4A9B">
        <w:rPr>
          <w:rFonts w:eastAsia="Times New Roman" w:cs="Times New Roman"/>
          <w:i/>
          <w:iCs/>
          <w:sz w:val="28"/>
          <w:szCs w:val="28"/>
        </w:rPr>
        <w:t>Harmon Hall</w:t>
      </w:r>
      <w:r w:rsidR="00780802">
        <w:rPr>
          <w:rFonts w:eastAsia="Times New Roman" w:cs="Times New Roman"/>
          <w:sz w:val="28"/>
          <w:szCs w:val="28"/>
        </w:rPr>
        <w:t>, junio 2011</w:t>
      </w:r>
      <w:r w:rsidR="007E4A9B">
        <w:rPr>
          <w:rFonts w:eastAsia="Times New Roman" w:cs="Times New Roman"/>
          <w:sz w:val="28"/>
          <w:szCs w:val="28"/>
        </w:rPr>
        <w:t>.</w:t>
      </w:r>
    </w:p>
    <w:p w14:paraId="0D10F459" w14:textId="4304C216" w:rsidR="00E76790" w:rsidRPr="00590002" w:rsidRDefault="00590002" w:rsidP="00E855BD">
      <w:pPr>
        <w:pStyle w:val="Prrafodelista"/>
        <w:numPr>
          <w:ilvl w:val="0"/>
          <w:numId w:val="31"/>
        </w:numPr>
        <w:spacing w:after="0"/>
        <w:rPr>
          <w:rFonts w:eastAsia="Times New Roman" w:cs="Times New Roman"/>
          <w:sz w:val="28"/>
          <w:szCs w:val="28"/>
        </w:rPr>
      </w:pPr>
      <w:r w:rsidRPr="00DB014E">
        <w:rPr>
          <w:rFonts w:eastAsia="Times New Roman" w:cs="Times New Roman"/>
          <w:sz w:val="28"/>
          <w:szCs w:val="28"/>
        </w:rPr>
        <w:t>Francés</w:t>
      </w:r>
      <w:r>
        <w:rPr>
          <w:rFonts w:eastAsia="Times New Roman" w:cs="Times New Roman"/>
          <w:sz w:val="28"/>
          <w:szCs w:val="28"/>
        </w:rPr>
        <w:t xml:space="preserve">. </w:t>
      </w:r>
      <w:r w:rsidRPr="00DB014E">
        <w:rPr>
          <w:rFonts w:eastAsia="Times New Roman" w:cs="Times New Roman"/>
          <w:sz w:val="28"/>
          <w:szCs w:val="28"/>
        </w:rPr>
        <w:t>Comprensión de lectura. Certificado expedido por el Centro de Lenguas de la Universidad Nacional Autónoma de México.</w:t>
      </w:r>
    </w:p>
    <w:p w14:paraId="540CF471" w14:textId="4CA9F22D" w:rsidR="00F12EAD" w:rsidRPr="00E05175" w:rsidRDefault="00E76790" w:rsidP="00E05175">
      <w:pPr>
        <w:spacing w:after="0"/>
        <w:jc w:val="both"/>
        <w:rPr>
          <w:b/>
          <w:sz w:val="28"/>
          <w:szCs w:val="28"/>
          <w:u w:val="single"/>
        </w:rPr>
      </w:pPr>
      <w:r>
        <w:rPr>
          <w:b/>
          <w:sz w:val="28"/>
          <w:szCs w:val="28"/>
          <w:u w:val="single"/>
        </w:rPr>
        <w:t>4</w:t>
      </w:r>
      <w:r w:rsidR="00D655D0" w:rsidRPr="00430F6B">
        <w:rPr>
          <w:b/>
          <w:sz w:val="28"/>
          <w:szCs w:val="28"/>
          <w:u w:val="single"/>
        </w:rPr>
        <w:t xml:space="preserve">. </w:t>
      </w:r>
      <w:r w:rsidR="00962367">
        <w:rPr>
          <w:b/>
          <w:sz w:val="28"/>
          <w:szCs w:val="28"/>
          <w:u w:val="single"/>
        </w:rPr>
        <w:t>Experiencia laboral</w:t>
      </w:r>
    </w:p>
    <w:p w14:paraId="7403C372" w14:textId="24B85C12" w:rsidR="00E05175" w:rsidRPr="00E05175" w:rsidRDefault="00902A94" w:rsidP="00E05175">
      <w:pPr>
        <w:pStyle w:val="Prrafodelista"/>
        <w:numPr>
          <w:ilvl w:val="0"/>
          <w:numId w:val="12"/>
        </w:numPr>
        <w:spacing w:after="0"/>
        <w:jc w:val="both"/>
        <w:rPr>
          <w:rFonts w:cs="Tahoma"/>
          <w:sz w:val="28"/>
          <w:szCs w:val="28"/>
        </w:rPr>
      </w:pPr>
      <w:r w:rsidRPr="00252B03">
        <w:rPr>
          <w:rFonts w:cs="Tahoma"/>
          <w:sz w:val="28"/>
          <w:szCs w:val="28"/>
        </w:rPr>
        <w:lastRenderedPageBreak/>
        <w:t>Profesor investigador de tiempo completo, titular “C”</w:t>
      </w:r>
      <w:r w:rsidR="00493231">
        <w:rPr>
          <w:rFonts w:cs="Tahoma"/>
          <w:sz w:val="28"/>
          <w:szCs w:val="28"/>
        </w:rPr>
        <w:t>,</w:t>
      </w:r>
      <w:r w:rsidRPr="00252B03">
        <w:rPr>
          <w:rFonts w:cs="Tahoma"/>
          <w:sz w:val="28"/>
          <w:szCs w:val="28"/>
        </w:rPr>
        <w:t xml:space="preserve"> en la Universidad Autónoma d</w:t>
      </w:r>
      <w:r>
        <w:rPr>
          <w:rFonts w:cs="Tahoma"/>
          <w:sz w:val="28"/>
          <w:szCs w:val="28"/>
        </w:rPr>
        <w:t>e</w:t>
      </w:r>
      <w:r w:rsidR="00B732FA">
        <w:rPr>
          <w:rFonts w:cs="Tahoma"/>
          <w:sz w:val="28"/>
          <w:szCs w:val="28"/>
        </w:rPr>
        <w:t>l Estado de Morelos, desde 2002 hasta la fecha</w:t>
      </w:r>
      <w:r>
        <w:rPr>
          <w:rFonts w:cs="Tahoma"/>
          <w:sz w:val="28"/>
          <w:szCs w:val="28"/>
        </w:rPr>
        <w:t>.</w:t>
      </w:r>
      <w:r w:rsidR="00A06ADE">
        <w:rPr>
          <w:rFonts w:cs="Tahoma"/>
          <w:sz w:val="28"/>
          <w:szCs w:val="28"/>
        </w:rPr>
        <w:t xml:space="preserve"> </w:t>
      </w:r>
      <w:hyperlink r:id="rId15" w:history="1">
        <w:r w:rsidR="00992C3A" w:rsidRPr="00FC7B79">
          <w:rPr>
            <w:rStyle w:val="Hipervnculo"/>
            <w:rFonts w:cs="Tahoma"/>
            <w:sz w:val="28"/>
            <w:szCs w:val="28"/>
          </w:rPr>
          <w:t>https://www.uaem.mx/admision-y-oferta/posgrado/doctorado-en-derecho-y-globalizacion/</w:t>
        </w:r>
      </w:hyperlink>
      <w:r w:rsidR="00992C3A">
        <w:rPr>
          <w:rFonts w:cs="Tahoma"/>
          <w:sz w:val="28"/>
          <w:szCs w:val="28"/>
        </w:rPr>
        <w:t xml:space="preserve"> </w:t>
      </w:r>
    </w:p>
    <w:p w14:paraId="2F861E0F" w14:textId="7AD7D82A" w:rsidR="00CB2113" w:rsidRDefault="008C0CD0" w:rsidP="00E855BD">
      <w:pPr>
        <w:pStyle w:val="Prrafodelista"/>
        <w:numPr>
          <w:ilvl w:val="0"/>
          <w:numId w:val="12"/>
        </w:numPr>
        <w:spacing w:after="0"/>
        <w:jc w:val="both"/>
        <w:rPr>
          <w:rFonts w:cs="Tahoma"/>
          <w:sz w:val="28"/>
          <w:szCs w:val="28"/>
        </w:rPr>
      </w:pPr>
      <w:r>
        <w:rPr>
          <w:rFonts w:cs="Tahoma"/>
          <w:sz w:val="28"/>
          <w:szCs w:val="28"/>
        </w:rPr>
        <w:t>Abogado postulante</w:t>
      </w:r>
      <w:r w:rsidR="00D655D0">
        <w:rPr>
          <w:rFonts w:cs="Tahoma"/>
          <w:sz w:val="28"/>
          <w:szCs w:val="28"/>
        </w:rPr>
        <w:t xml:space="preserve"> y director de la firma </w:t>
      </w:r>
      <w:r w:rsidR="00D655D0" w:rsidRPr="00434FD4">
        <w:rPr>
          <w:rFonts w:cs="Tahoma"/>
          <w:i/>
          <w:sz w:val="28"/>
          <w:szCs w:val="28"/>
        </w:rPr>
        <w:t xml:space="preserve">Ortega Maldonado, </w:t>
      </w:r>
      <w:r w:rsidR="00D655D0">
        <w:rPr>
          <w:rFonts w:cs="Tahoma"/>
          <w:i/>
          <w:sz w:val="28"/>
          <w:szCs w:val="28"/>
        </w:rPr>
        <w:t xml:space="preserve">Corporativo de Servicios Jurídicos, </w:t>
      </w:r>
      <w:r w:rsidR="00D655D0" w:rsidRPr="00434FD4">
        <w:rPr>
          <w:rFonts w:cs="Tahoma"/>
          <w:i/>
          <w:sz w:val="28"/>
          <w:szCs w:val="28"/>
        </w:rPr>
        <w:t>S.C.</w:t>
      </w:r>
      <w:r w:rsidR="00D655D0">
        <w:rPr>
          <w:rFonts w:cs="Tahoma"/>
          <w:sz w:val="28"/>
          <w:szCs w:val="28"/>
        </w:rPr>
        <w:t>, dedicado a la atención de asuntos fisca</w:t>
      </w:r>
      <w:r w:rsidR="009942C0">
        <w:rPr>
          <w:rFonts w:cs="Tahoma"/>
          <w:sz w:val="28"/>
          <w:szCs w:val="28"/>
        </w:rPr>
        <w:t>les y administrativos (2002-202</w:t>
      </w:r>
      <w:r w:rsidR="001E34D9">
        <w:rPr>
          <w:rFonts w:cs="Tahoma"/>
          <w:sz w:val="28"/>
          <w:szCs w:val="28"/>
        </w:rPr>
        <w:t>3</w:t>
      </w:r>
      <w:r w:rsidR="00D655D0">
        <w:rPr>
          <w:rFonts w:cs="Tahoma"/>
          <w:sz w:val="28"/>
          <w:szCs w:val="28"/>
        </w:rPr>
        <w:t>)</w:t>
      </w:r>
      <w:r w:rsidR="0019663D">
        <w:rPr>
          <w:rFonts w:cs="Tahoma"/>
          <w:sz w:val="28"/>
          <w:szCs w:val="28"/>
        </w:rPr>
        <w:t>.</w:t>
      </w:r>
    </w:p>
    <w:p w14:paraId="3D1414CA" w14:textId="381D2477" w:rsidR="00DD7627" w:rsidRPr="00CB2113" w:rsidRDefault="00DD7627" w:rsidP="00E855BD">
      <w:pPr>
        <w:pStyle w:val="Prrafodelista"/>
        <w:numPr>
          <w:ilvl w:val="0"/>
          <w:numId w:val="12"/>
        </w:numPr>
        <w:spacing w:after="0"/>
        <w:jc w:val="both"/>
        <w:rPr>
          <w:rFonts w:cs="Tahoma"/>
          <w:sz w:val="28"/>
          <w:szCs w:val="28"/>
        </w:rPr>
      </w:pPr>
      <w:r>
        <w:rPr>
          <w:rFonts w:cs="Tahoma"/>
          <w:sz w:val="28"/>
          <w:szCs w:val="28"/>
        </w:rPr>
        <w:t>Director General de la Asociación Civil “</w:t>
      </w:r>
      <w:r>
        <w:rPr>
          <w:rFonts w:cs="Tahoma"/>
          <w:i/>
          <w:iCs/>
          <w:sz w:val="28"/>
          <w:szCs w:val="28"/>
        </w:rPr>
        <w:t xml:space="preserve">Sumando derechos, restando desigualdades” </w:t>
      </w:r>
      <w:r>
        <w:rPr>
          <w:rFonts w:cs="Tahoma"/>
          <w:sz w:val="28"/>
          <w:szCs w:val="28"/>
        </w:rPr>
        <w:t>dedicada al litigio estratégico en materia de derechos humanos y protección del medio ambiente</w:t>
      </w:r>
      <w:r w:rsidR="004B2221">
        <w:rPr>
          <w:rFonts w:cs="Tahoma"/>
          <w:sz w:val="28"/>
          <w:szCs w:val="28"/>
        </w:rPr>
        <w:t>, desde mayo de 2021.</w:t>
      </w:r>
    </w:p>
    <w:p w14:paraId="473BF8D8" w14:textId="77777777" w:rsidR="00D655D0" w:rsidRPr="00252B03" w:rsidRDefault="00D655D0" w:rsidP="00E855BD">
      <w:pPr>
        <w:pStyle w:val="Prrafodelista"/>
        <w:numPr>
          <w:ilvl w:val="0"/>
          <w:numId w:val="12"/>
        </w:numPr>
        <w:spacing w:after="0"/>
        <w:jc w:val="both"/>
        <w:rPr>
          <w:rFonts w:cs="Tahoma"/>
          <w:sz w:val="28"/>
          <w:szCs w:val="28"/>
        </w:rPr>
      </w:pPr>
      <w:r w:rsidRPr="00252B03">
        <w:rPr>
          <w:rFonts w:cs="Tahoma"/>
          <w:sz w:val="28"/>
          <w:szCs w:val="28"/>
        </w:rPr>
        <w:t xml:space="preserve">Asesor </w:t>
      </w:r>
      <w:r>
        <w:rPr>
          <w:rFonts w:cs="Tahoma"/>
          <w:sz w:val="28"/>
          <w:szCs w:val="28"/>
        </w:rPr>
        <w:t>jurídico</w:t>
      </w:r>
      <w:r w:rsidRPr="00252B03">
        <w:rPr>
          <w:rFonts w:cs="Tahoma"/>
          <w:sz w:val="28"/>
          <w:szCs w:val="28"/>
        </w:rPr>
        <w:t xml:space="preserve"> de la Presidencia de la Suprema Corte de Justicia de la Nación (1999)</w:t>
      </w:r>
    </w:p>
    <w:p w14:paraId="3725448B" w14:textId="77777777" w:rsidR="0032295F" w:rsidRDefault="0032295F" w:rsidP="00CB7A85">
      <w:pPr>
        <w:spacing w:after="0"/>
        <w:jc w:val="both"/>
        <w:rPr>
          <w:b/>
          <w:sz w:val="28"/>
          <w:szCs w:val="28"/>
          <w:u w:val="single"/>
        </w:rPr>
      </w:pPr>
    </w:p>
    <w:p w14:paraId="5B58EA4C" w14:textId="55444559" w:rsidR="00CB7A85" w:rsidRPr="00CB7A85" w:rsidRDefault="009C2D98" w:rsidP="00CB7A85">
      <w:pPr>
        <w:spacing w:after="0"/>
        <w:jc w:val="both"/>
        <w:rPr>
          <w:b/>
          <w:sz w:val="28"/>
          <w:szCs w:val="28"/>
          <w:u w:val="single"/>
        </w:rPr>
      </w:pPr>
      <w:r>
        <w:rPr>
          <w:b/>
          <w:sz w:val="28"/>
          <w:szCs w:val="28"/>
          <w:u w:val="single"/>
        </w:rPr>
        <w:t>5</w:t>
      </w:r>
      <w:r w:rsidR="00F66A44">
        <w:rPr>
          <w:b/>
          <w:sz w:val="28"/>
          <w:szCs w:val="28"/>
          <w:u w:val="single"/>
        </w:rPr>
        <w:t>. Estancias de investigación</w:t>
      </w:r>
    </w:p>
    <w:p w14:paraId="493816DF" w14:textId="77777777" w:rsidR="00962367" w:rsidRDefault="00962367" w:rsidP="00962367">
      <w:pPr>
        <w:pStyle w:val="Prrafodelista"/>
        <w:numPr>
          <w:ilvl w:val="0"/>
          <w:numId w:val="2"/>
        </w:numPr>
        <w:spacing w:after="0"/>
        <w:jc w:val="both"/>
        <w:rPr>
          <w:rFonts w:eastAsia="Times New Roman" w:cs="Times New Roman"/>
          <w:sz w:val="28"/>
          <w:szCs w:val="28"/>
        </w:rPr>
      </w:pPr>
      <w:r>
        <w:rPr>
          <w:rFonts w:eastAsia="Times New Roman" w:cs="Times New Roman"/>
          <w:sz w:val="28"/>
          <w:szCs w:val="28"/>
        </w:rPr>
        <w:t>Estancia sabática en el Instituto de Investigaciones Jurídicas de la UNAM; proyecto: Explicación jurídica de los impuestos, (agosto 2019-julio 2020)</w:t>
      </w:r>
    </w:p>
    <w:p w14:paraId="07D2543D" w14:textId="77777777" w:rsidR="00962367" w:rsidRDefault="00962367" w:rsidP="00962367">
      <w:pPr>
        <w:pStyle w:val="Prrafodelista"/>
        <w:numPr>
          <w:ilvl w:val="0"/>
          <w:numId w:val="2"/>
        </w:numPr>
        <w:spacing w:after="0"/>
        <w:jc w:val="both"/>
        <w:rPr>
          <w:rFonts w:eastAsia="Times New Roman" w:cs="Times New Roman"/>
          <w:sz w:val="28"/>
          <w:szCs w:val="28"/>
        </w:rPr>
      </w:pPr>
      <w:r>
        <w:rPr>
          <w:rFonts w:eastAsia="Times New Roman" w:cs="Times New Roman"/>
          <w:sz w:val="28"/>
          <w:szCs w:val="28"/>
        </w:rPr>
        <w:t>Estancia de investigación, Universidad Autónoma de Coahuila, proyecto: Seminario de Derecho Fiscal. (mayo 2017)</w:t>
      </w:r>
    </w:p>
    <w:p w14:paraId="2AF658DD" w14:textId="77777777" w:rsidR="00962367" w:rsidRPr="00252B03" w:rsidRDefault="00962367" w:rsidP="00962367">
      <w:pPr>
        <w:pStyle w:val="Prrafodelista"/>
        <w:numPr>
          <w:ilvl w:val="0"/>
          <w:numId w:val="2"/>
        </w:numPr>
        <w:spacing w:after="0"/>
        <w:jc w:val="both"/>
        <w:rPr>
          <w:rFonts w:eastAsia="Times New Roman" w:cs="Times New Roman"/>
          <w:sz w:val="28"/>
          <w:szCs w:val="28"/>
        </w:rPr>
      </w:pPr>
      <w:r w:rsidRPr="00252B03">
        <w:rPr>
          <w:rFonts w:eastAsia="Times New Roman" w:cs="Times New Roman"/>
          <w:sz w:val="28"/>
          <w:szCs w:val="28"/>
        </w:rPr>
        <w:t xml:space="preserve">Universidad </w:t>
      </w:r>
      <w:r>
        <w:rPr>
          <w:rFonts w:eastAsia="Times New Roman" w:cs="Times New Roman"/>
          <w:sz w:val="28"/>
          <w:szCs w:val="28"/>
        </w:rPr>
        <w:t xml:space="preserve">Nacional </w:t>
      </w:r>
      <w:r w:rsidRPr="00252B03">
        <w:rPr>
          <w:rFonts w:eastAsia="Times New Roman" w:cs="Times New Roman"/>
          <w:sz w:val="28"/>
          <w:szCs w:val="28"/>
        </w:rPr>
        <w:t>de Costa Rica</w:t>
      </w:r>
      <w:r>
        <w:rPr>
          <w:rFonts w:eastAsia="Times New Roman" w:cs="Times New Roman"/>
          <w:sz w:val="28"/>
          <w:szCs w:val="28"/>
        </w:rPr>
        <w:t>, proyecto: Envejecimiento poblacional, género y tributación en Costa Rica,</w:t>
      </w:r>
      <w:r w:rsidRPr="00252B03">
        <w:rPr>
          <w:rFonts w:eastAsia="Times New Roman" w:cs="Times New Roman"/>
          <w:sz w:val="28"/>
          <w:szCs w:val="28"/>
        </w:rPr>
        <w:t xml:space="preserve"> </w:t>
      </w:r>
      <w:r>
        <w:rPr>
          <w:rFonts w:eastAsia="Times New Roman" w:cs="Times New Roman"/>
          <w:sz w:val="28"/>
          <w:szCs w:val="28"/>
        </w:rPr>
        <w:t xml:space="preserve">marzo </w:t>
      </w:r>
      <w:r w:rsidRPr="00252B03">
        <w:rPr>
          <w:rFonts w:eastAsia="Times New Roman" w:cs="Times New Roman"/>
          <w:sz w:val="28"/>
          <w:szCs w:val="28"/>
        </w:rPr>
        <w:t>2014.</w:t>
      </w:r>
    </w:p>
    <w:p w14:paraId="47BBF2AC" w14:textId="15FD403F" w:rsidR="00962367" w:rsidRPr="00F47AA9" w:rsidRDefault="00962367" w:rsidP="00962367">
      <w:pPr>
        <w:pStyle w:val="Prrafodelista"/>
        <w:numPr>
          <w:ilvl w:val="0"/>
          <w:numId w:val="2"/>
        </w:numPr>
        <w:spacing w:after="0"/>
        <w:jc w:val="both"/>
        <w:rPr>
          <w:rFonts w:eastAsia="Times New Roman" w:cs="Times New Roman"/>
          <w:sz w:val="28"/>
          <w:szCs w:val="28"/>
          <w:lang w:val="en-US"/>
        </w:rPr>
      </w:pPr>
      <w:r w:rsidRPr="00F47AA9">
        <w:rPr>
          <w:i/>
          <w:sz w:val="28"/>
          <w:szCs w:val="28"/>
          <w:lang w:val="en-US"/>
        </w:rPr>
        <w:t>The Vienna University of Economics and Business</w:t>
      </w:r>
      <w:r w:rsidRPr="00F47AA9">
        <w:rPr>
          <w:sz w:val="28"/>
          <w:szCs w:val="28"/>
          <w:lang w:val="en-US"/>
        </w:rPr>
        <w:t xml:space="preserve">, </w:t>
      </w:r>
      <w:r w:rsidRPr="00F47AA9">
        <w:rPr>
          <w:i/>
          <w:sz w:val="28"/>
          <w:szCs w:val="28"/>
          <w:lang w:val="en-US"/>
        </w:rPr>
        <w:t>Institute for Austrian and International Tax Law,</w:t>
      </w:r>
      <w:r w:rsidRPr="00F47AA9">
        <w:rPr>
          <w:iCs/>
          <w:sz w:val="28"/>
          <w:szCs w:val="28"/>
          <w:lang w:val="en-US"/>
        </w:rPr>
        <w:t xml:space="preserve"> proyecto: </w:t>
      </w:r>
      <w:r w:rsidRPr="00F47AA9">
        <w:rPr>
          <w:i/>
          <w:sz w:val="28"/>
          <w:szCs w:val="28"/>
          <w:lang w:val="en-US"/>
        </w:rPr>
        <w:t xml:space="preserve">“Tax secrecy and tax transparency – the relevance of confidentiality in tax law”, </w:t>
      </w:r>
      <w:r w:rsidRPr="00F47AA9">
        <w:rPr>
          <w:iCs/>
          <w:sz w:val="28"/>
          <w:szCs w:val="28"/>
          <w:lang w:val="en-US"/>
        </w:rPr>
        <w:t xml:space="preserve">junio-julio </w:t>
      </w:r>
      <w:r w:rsidRPr="00F47AA9">
        <w:rPr>
          <w:rFonts w:eastAsia="Times New Roman" w:cs="Times New Roman"/>
          <w:sz w:val="28"/>
          <w:szCs w:val="28"/>
          <w:lang w:val="en-US"/>
        </w:rPr>
        <w:t>2012.</w:t>
      </w:r>
    </w:p>
    <w:p w14:paraId="105988E7" w14:textId="77777777" w:rsidR="00962367" w:rsidRPr="00252B03" w:rsidRDefault="00962367" w:rsidP="00962367">
      <w:pPr>
        <w:pStyle w:val="Prrafodelista"/>
        <w:numPr>
          <w:ilvl w:val="0"/>
          <w:numId w:val="2"/>
        </w:numPr>
        <w:spacing w:after="0"/>
        <w:jc w:val="both"/>
        <w:rPr>
          <w:rFonts w:eastAsia="Times New Roman" w:cs="Times New Roman"/>
          <w:sz w:val="28"/>
          <w:szCs w:val="28"/>
        </w:rPr>
      </w:pPr>
      <w:r w:rsidRPr="00252B03">
        <w:rPr>
          <w:rFonts w:eastAsia="Times New Roman" w:cs="Times New Roman"/>
          <w:sz w:val="28"/>
          <w:szCs w:val="28"/>
        </w:rPr>
        <w:t>Universidad Nacional de Edu</w:t>
      </w:r>
      <w:r>
        <w:rPr>
          <w:rFonts w:eastAsia="Times New Roman" w:cs="Times New Roman"/>
          <w:sz w:val="28"/>
          <w:szCs w:val="28"/>
        </w:rPr>
        <w:t>cación a Distancia, España, proyecto: Derecho Sancionatorio fiscal, septiembre 2011.</w:t>
      </w:r>
    </w:p>
    <w:p w14:paraId="55E5C648" w14:textId="77777777" w:rsidR="00962367" w:rsidRDefault="00962367" w:rsidP="00962367">
      <w:pPr>
        <w:pStyle w:val="Prrafodelista"/>
        <w:numPr>
          <w:ilvl w:val="0"/>
          <w:numId w:val="2"/>
        </w:numPr>
        <w:spacing w:after="0"/>
        <w:jc w:val="both"/>
        <w:rPr>
          <w:rFonts w:eastAsia="Times New Roman" w:cs="Times New Roman"/>
          <w:sz w:val="28"/>
          <w:szCs w:val="28"/>
        </w:rPr>
      </w:pPr>
      <w:r>
        <w:rPr>
          <w:rFonts w:eastAsia="Times New Roman" w:cs="Times New Roman"/>
          <w:sz w:val="28"/>
          <w:szCs w:val="28"/>
        </w:rPr>
        <w:t xml:space="preserve">Estancia sabática, Universidad Complutense de Madrid, España; proyecto: </w:t>
      </w:r>
      <w:r w:rsidRPr="00D83C33">
        <w:rPr>
          <w:sz w:val="28"/>
          <w:szCs w:val="28"/>
        </w:rPr>
        <w:t>“El régimen tributario de los rendimientos del Trabajo en España”</w:t>
      </w:r>
      <w:r w:rsidRPr="00D83C33">
        <w:rPr>
          <w:rFonts w:eastAsia="Times New Roman" w:cs="Times New Roman"/>
          <w:sz w:val="28"/>
          <w:szCs w:val="28"/>
        </w:rPr>
        <w:t>, mayo 201</w:t>
      </w:r>
      <w:r>
        <w:rPr>
          <w:rFonts w:eastAsia="Times New Roman" w:cs="Times New Roman"/>
          <w:sz w:val="28"/>
          <w:szCs w:val="28"/>
        </w:rPr>
        <w:t>0</w:t>
      </w:r>
    </w:p>
    <w:p w14:paraId="6AF4931E" w14:textId="77777777" w:rsidR="00962367" w:rsidRPr="00252B03" w:rsidRDefault="00962367" w:rsidP="00962367">
      <w:pPr>
        <w:pStyle w:val="Prrafodelista"/>
        <w:numPr>
          <w:ilvl w:val="0"/>
          <w:numId w:val="2"/>
        </w:numPr>
        <w:spacing w:after="0"/>
        <w:jc w:val="both"/>
        <w:rPr>
          <w:rFonts w:eastAsia="Times New Roman" w:cs="Times New Roman"/>
          <w:sz w:val="28"/>
          <w:szCs w:val="28"/>
        </w:rPr>
      </w:pPr>
      <w:r>
        <w:rPr>
          <w:rFonts w:eastAsia="Times New Roman" w:cs="Times New Roman"/>
          <w:sz w:val="28"/>
          <w:szCs w:val="28"/>
        </w:rPr>
        <w:t xml:space="preserve">Estancia posdoctoral. Universidad Complutense de Madrid, España; proyecto: Derecho tributario ambiental, septiembre 2001-agosto 2002. </w:t>
      </w:r>
    </w:p>
    <w:p w14:paraId="0159BF78" w14:textId="77777777" w:rsidR="009C2D98" w:rsidRDefault="009C2D98" w:rsidP="00301428">
      <w:pPr>
        <w:spacing w:after="0"/>
        <w:jc w:val="both"/>
        <w:rPr>
          <w:b/>
          <w:sz w:val="28"/>
          <w:szCs w:val="28"/>
          <w:u w:val="single"/>
        </w:rPr>
      </w:pPr>
    </w:p>
    <w:p w14:paraId="1177A2F3" w14:textId="5A6FF4D9" w:rsidR="00D655D0" w:rsidRPr="00301428" w:rsidRDefault="009C2D98" w:rsidP="00301428">
      <w:pPr>
        <w:spacing w:after="0"/>
        <w:jc w:val="both"/>
        <w:rPr>
          <w:b/>
          <w:sz w:val="28"/>
          <w:szCs w:val="28"/>
          <w:u w:val="single"/>
        </w:rPr>
      </w:pPr>
      <w:r>
        <w:rPr>
          <w:b/>
          <w:sz w:val="28"/>
          <w:szCs w:val="28"/>
          <w:u w:val="single"/>
        </w:rPr>
        <w:t>6</w:t>
      </w:r>
      <w:r w:rsidR="00D655D0" w:rsidRPr="00430F6B">
        <w:rPr>
          <w:b/>
          <w:sz w:val="28"/>
          <w:szCs w:val="28"/>
          <w:u w:val="single"/>
        </w:rPr>
        <w:t>. Líneas de investigación</w:t>
      </w:r>
    </w:p>
    <w:p w14:paraId="0F016E28" w14:textId="6F504F64" w:rsidR="003B7B32" w:rsidRPr="003B7B32" w:rsidRDefault="003B7B32" w:rsidP="003B7B32">
      <w:pPr>
        <w:spacing w:after="0"/>
        <w:ind w:left="360"/>
        <w:jc w:val="both"/>
        <w:rPr>
          <w:b/>
          <w:bCs/>
          <w:sz w:val="28"/>
          <w:szCs w:val="28"/>
        </w:rPr>
      </w:pPr>
      <w:r w:rsidRPr="003B7B32">
        <w:rPr>
          <w:b/>
          <w:bCs/>
          <w:sz w:val="28"/>
          <w:szCs w:val="28"/>
        </w:rPr>
        <w:t>6.1. Individuales</w:t>
      </w:r>
    </w:p>
    <w:p w14:paraId="35B30ED5" w14:textId="35E0E016" w:rsidR="00D655D0" w:rsidRPr="003B7B32" w:rsidRDefault="00D655D0" w:rsidP="003B7B32">
      <w:pPr>
        <w:pStyle w:val="Prrafodelista"/>
        <w:numPr>
          <w:ilvl w:val="0"/>
          <w:numId w:val="46"/>
        </w:numPr>
        <w:spacing w:after="0"/>
        <w:jc w:val="both"/>
        <w:rPr>
          <w:sz w:val="28"/>
          <w:szCs w:val="28"/>
        </w:rPr>
      </w:pPr>
      <w:r w:rsidRPr="003B7B32">
        <w:rPr>
          <w:sz w:val="28"/>
          <w:szCs w:val="28"/>
        </w:rPr>
        <w:t xml:space="preserve">Derechos humanos en materia </w:t>
      </w:r>
      <w:r w:rsidR="004D423B" w:rsidRPr="003B7B32">
        <w:rPr>
          <w:sz w:val="28"/>
          <w:szCs w:val="28"/>
        </w:rPr>
        <w:t xml:space="preserve">financiera y </w:t>
      </w:r>
      <w:r w:rsidRPr="003B7B32">
        <w:rPr>
          <w:sz w:val="28"/>
          <w:szCs w:val="28"/>
        </w:rPr>
        <w:t>tributaria</w:t>
      </w:r>
      <w:r w:rsidR="009518CB" w:rsidRPr="003B7B32">
        <w:rPr>
          <w:sz w:val="28"/>
          <w:szCs w:val="28"/>
        </w:rPr>
        <w:t xml:space="preserve"> de los grupos vulnerables</w:t>
      </w:r>
    </w:p>
    <w:p w14:paraId="314CD0F4" w14:textId="77777777" w:rsidR="00D655D0" w:rsidRPr="003B7B32" w:rsidRDefault="00D655D0" w:rsidP="003B7B32">
      <w:pPr>
        <w:pStyle w:val="Prrafodelista"/>
        <w:numPr>
          <w:ilvl w:val="0"/>
          <w:numId w:val="46"/>
        </w:numPr>
        <w:spacing w:after="0"/>
        <w:jc w:val="both"/>
        <w:rPr>
          <w:sz w:val="28"/>
          <w:szCs w:val="28"/>
        </w:rPr>
      </w:pPr>
      <w:r w:rsidRPr="003B7B32">
        <w:rPr>
          <w:sz w:val="28"/>
          <w:szCs w:val="28"/>
        </w:rPr>
        <w:t xml:space="preserve">Derecho </w:t>
      </w:r>
      <w:r w:rsidR="00CB0D8C" w:rsidRPr="003B7B32">
        <w:rPr>
          <w:sz w:val="28"/>
          <w:szCs w:val="28"/>
        </w:rPr>
        <w:t>tributario ambiental</w:t>
      </w:r>
      <w:r w:rsidR="00CB2113" w:rsidRPr="003B7B32">
        <w:rPr>
          <w:sz w:val="28"/>
          <w:szCs w:val="28"/>
        </w:rPr>
        <w:t xml:space="preserve"> y Derecho tributario</w:t>
      </w:r>
      <w:r w:rsidRPr="003B7B32">
        <w:rPr>
          <w:sz w:val="28"/>
          <w:szCs w:val="28"/>
        </w:rPr>
        <w:t xml:space="preserve"> internacional</w:t>
      </w:r>
    </w:p>
    <w:p w14:paraId="6AF8F6BB" w14:textId="77777777" w:rsidR="00D655D0" w:rsidRDefault="00627980" w:rsidP="003B7B32">
      <w:pPr>
        <w:pStyle w:val="Prrafodelista"/>
        <w:numPr>
          <w:ilvl w:val="0"/>
          <w:numId w:val="46"/>
        </w:numPr>
        <w:spacing w:after="0"/>
        <w:jc w:val="both"/>
        <w:rPr>
          <w:sz w:val="28"/>
          <w:szCs w:val="28"/>
        </w:rPr>
      </w:pPr>
      <w:r w:rsidRPr="003B7B32">
        <w:rPr>
          <w:sz w:val="28"/>
          <w:szCs w:val="28"/>
        </w:rPr>
        <w:t xml:space="preserve">Derechos </w:t>
      </w:r>
      <w:r w:rsidR="00E866DA" w:rsidRPr="003B7B32">
        <w:rPr>
          <w:sz w:val="28"/>
          <w:szCs w:val="28"/>
        </w:rPr>
        <w:t xml:space="preserve">económicos, sociales, culturales y ambientales </w:t>
      </w:r>
      <w:r w:rsidRPr="003B7B32">
        <w:rPr>
          <w:sz w:val="28"/>
          <w:szCs w:val="28"/>
        </w:rPr>
        <w:t>de los g</w:t>
      </w:r>
      <w:r w:rsidR="00301428" w:rsidRPr="003B7B32">
        <w:rPr>
          <w:sz w:val="28"/>
          <w:szCs w:val="28"/>
        </w:rPr>
        <w:t>rupos vulnerables</w:t>
      </w:r>
    </w:p>
    <w:p w14:paraId="42ADB855" w14:textId="7DFED971" w:rsidR="0029239E" w:rsidRPr="003B7B32" w:rsidRDefault="0029239E" w:rsidP="003B7B32">
      <w:pPr>
        <w:pStyle w:val="Prrafodelista"/>
        <w:numPr>
          <w:ilvl w:val="0"/>
          <w:numId w:val="46"/>
        </w:numPr>
        <w:spacing w:after="0"/>
        <w:jc w:val="both"/>
        <w:rPr>
          <w:sz w:val="28"/>
          <w:szCs w:val="28"/>
        </w:rPr>
      </w:pPr>
      <w:r>
        <w:rPr>
          <w:sz w:val="28"/>
          <w:szCs w:val="28"/>
        </w:rPr>
        <w:t>Derecho indígena</w:t>
      </w:r>
    </w:p>
    <w:p w14:paraId="059AE8F3" w14:textId="79F843CC" w:rsidR="003B7B32" w:rsidRDefault="003B7B32" w:rsidP="003B7B32">
      <w:pPr>
        <w:spacing w:after="0"/>
        <w:ind w:firstLine="360"/>
        <w:jc w:val="both"/>
        <w:rPr>
          <w:bCs/>
          <w:sz w:val="28"/>
          <w:szCs w:val="28"/>
        </w:rPr>
      </w:pPr>
      <w:r>
        <w:rPr>
          <w:b/>
          <w:sz w:val="28"/>
          <w:szCs w:val="28"/>
          <w:u w:val="single"/>
        </w:rPr>
        <w:t>6.2. Colectivas dentro del Cuerpo Académico</w:t>
      </w:r>
    </w:p>
    <w:p w14:paraId="444DF3E0" w14:textId="7DAE7522" w:rsidR="003B7B32" w:rsidRPr="003B7B32" w:rsidRDefault="003B7B32" w:rsidP="003B7B32">
      <w:pPr>
        <w:pStyle w:val="Prrafodelista"/>
        <w:numPr>
          <w:ilvl w:val="0"/>
          <w:numId w:val="47"/>
        </w:numPr>
        <w:spacing w:after="0"/>
        <w:jc w:val="both"/>
        <w:rPr>
          <w:bCs/>
          <w:sz w:val="28"/>
          <w:szCs w:val="28"/>
        </w:rPr>
      </w:pPr>
      <w:r w:rsidRPr="003B7B32">
        <w:rPr>
          <w:bCs/>
          <w:sz w:val="28"/>
          <w:szCs w:val="28"/>
        </w:rPr>
        <w:t>Derecho tributario, trabajo y derechos humanos</w:t>
      </w:r>
    </w:p>
    <w:p w14:paraId="28D084E0" w14:textId="1875E99C" w:rsidR="003B7B32" w:rsidRDefault="003B7B32" w:rsidP="003B7B32">
      <w:pPr>
        <w:spacing w:after="0"/>
        <w:ind w:firstLine="360"/>
        <w:jc w:val="both"/>
        <w:rPr>
          <w:bCs/>
          <w:sz w:val="28"/>
          <w:szCs w:val="28"/>
        </w:rPr>
      </w:pPr>
    </w:p>
    <w:p w14:paraId="7E8FD012" w14:textId="77777777" w:rsidR="00F42E22" w:rsidRPr="003B7B32" w:rsidRDefault="00F42E22" w:rsidP="003B7B32">
      <w:pPr>
        <w:spacing w:after="0"/>
        <w:ind w:firstLine="360"/>
        <w:jc w:val="both"/>
        <w:rPr>
          <w:bCs/>
          <w:sz w:val="28"/>
          <w:szCs w:val="28"/>
        </w:rPr>
      </w:pPr>
    </w:p>
    <w:p w14:paraId="634257EA" w14:textId="6C1BF59F" w:rsidR="001E0373" w:rsidRPr="00252B03" w:rsidRDefault="009C2D98" w:rsidP="00D87943">
      <w:pPr>
        <w:spacing w:after="0"/>
        <w:ind w:firstLine="360"/>
        <w:jc w:val="both"/>
        <w:rPr>
          <w:b/>
          <w:sz w:val="28"/>
          <w:szCs w:val="28"/>
        </w:rPr>
      </w:pPr>
      <w:r>
        <w:rPr>
          <w:b/>
          <w:sz w:val="28"/>
          <w:szCs w:val="28"/>
        </w:rPr>
        <w:t>7</w:t>
      </w:r>
      <w:r w:rsidR="001E0373" w:rsidRPr="00252B03">
        <w:rPr>
          <w:b/>
          <w:sz w:val="28"/>
          <w:szCs w:val="28"/>
        </w:rPr>
        <w:t>.1. Libros</w:t>
      </w:r>
      <w:r w:rsidR="006F5483" w:rsidRPr="00252B03">
        <w:rPr>
          <w:b/>
          <w:sz w:val="28"/>
          <w:szCs w:val="28"/>
        </w:rPr>
        <w:t xml:space="preserve"> monográficos</w:t>
      </w:r>
      <w:r w:rsidR="00827B33">
        <w:rPr>
          <w:b/>
          <w:sz w:val="28"/>
          <w:szCs w:val="28"/>
        </w:rPr>
        <w:t xml:space="preserve"> como autor único</w:t>
      </w:r>
    </w:p>
    <w:p w14:paraId="2EE94BF8" w14:textId="1DCF5719" w:rsidR="00C321AC" w:rsidRPr="00F42E22" w:rsidRDefault="00C321AC" w:rsidP="00CD3FE9">
      <w:pPr>
        <w:pStyle w:val="Prrafodelista"/>
        <w:numPr>
          <w:ilvl w:val="0"/>
          <w:numId w:val="5"/>
        </w:numPr>
        <w:spacing w:after="0"/>
        <w:jc w:val="both"/>
        <w:rPr>
          <w:rFonts w:eastAsia="Times New Roman" w:cs="Times New Roman"/>
          <w:i/>
          <w:iCs/>
          <w:sz w:val="28"/>
          <w:szCs w:val="28"/>
        </w:rPr>
      </w:pPr>
      <w:r w:rsidRPr="00F42E22">
        <w:rPr>
          <w:rFonts w:eastAsia="Times New Roman" w:cs="Times New Roman"/>
          <w:i/>
          <w:sz w:val="28"/>
          <w:szCs w:val="28"/>
        </w:rPr>
        <w:t>Lecciones de Derecho Fiscal y Tributario;</w:t>
      </w:r>
      <w:r w:rsidRPr="00F42E22">
        <w:rPr>
          <w:rFonts w:eastAsia="Times New Roman" w:cs="Times New Roman"/>
          <w:sz w:val="28"/>
          <w:szCs w:val="28"/>
        </w:rPr>
        <w:t xml:space="preserve"> 3ª Edición, Porrúa, México, (en prensa)</w:t>
      </w:r>
    </w:p>
    <w:p w14:paraId="15605A92" w14:textId="25C68E95" w:rsidR="00CD3FE9" w:rsidRPr="00F42E22" w:rsidRDefault="00CD3FE9" w:rsidP="00CD3FE9">
      <w:pPr>
        <w:pStyle w:val="Prrafodelista"/>
        <w:numPr>
          <w:ilvl w:val="0"/>
          <w:numId w:val="5"/>
        </w:numPr>
        <w:spacing w:after="0"/>
        <w:jc w:val="both"/>
        <w:rPr>
          <w:rFonts w:eastAsia="Times New Roman" w:cs="Times New Roman"/>
          <w:i/>
          <w:iCs/>
          <w:sz w:val="28"/>
          <w:szCs w:val="28"/>
        </w:rPr>
      </w:pPr>
      <w:r w:rsidRPr="00F42E22">
        <w:rPr>
          <w:rFonts w:eastAsia="Times New Roman" w:cs="Times New Roman"/>
          <w:i/>
          <w:iCs/>
          <w:sz w:val="28"/>
          <w:szCs w:val="28"/>
        </w:rPr>
        <w:t xml:space="preserve">Derecho fiscal; </w:t>
      </w:r>
      <w:r w:rsidRPr="00F42E22">
        <w:rPr>
          <w:rFonts w:eastAsia="Times New Roman" w:cs="Times New Roman"/>
          <w:sz w:val="28"/>
          <w:szCs w:val="28"/>
        </w:rPr>
        <w:t>5ª Ed.</w:t>
      </w:r>
      <w:r w:rsidRPr="00F42E22">
        <w:rPr>
          <w:rFonts w:eastAsia="Times New Roman" w:cs="Times New Roman"/>
          <w:i/>
          <w:iCs/>
          <w:sz w:val="28"/>
          <w:szCs w:val="28"/>
        </w:rPr>
        <w:t>;</w:t>
      </w:r>
      <w:r w:rsidRPr="00F42E22">
        <w:rPr>
          <w:rFonts w:eastAsia="Times New Roman" w:cs="Times New Roman"/>
          <w:sz w:val="28"/>
          <w:szCs w:val="28"/>
        </w:rPr>
        <w:t xml:space="preserve"> Porrúa, México; 202</w:t>
      </w:r>
      <w:r w:rsidR="00C321AC" w:rsidRPr="00F42E22">
        <w:rPr>
          <w:rFonts w:eastAsia="Times New Roman" w:cs="Times New Roman"/>
          <w:sz w:val="28"/>
          <w:szCs w:val="28"/>
        </w:rPr>
        <w:t>3</w:t>
      </w:r>
      <w:r w:rsidRPr="00F42E22">
        <w:rPr>
          <w:rFonts w:eastAsia="Times New Roman" w:cs="Times New Roman"/>
          <w:sz w:val="28"/>
          <w:szCs w:val="28"/>
        </w:rPr>
        <w:t xml:space="preserve">; </w:t>
      </w:r>
      <w:r w:rsidR="00F873FD" w:rsidRPr="00F42E22">
        <w:rPr>
          <w:rFonts w:eastAsia="Times New Roman" w:cs="Times New Roman"/>
          <w:sz w:val="28"/>
          <w:szCs w:val="28"/>
        </w:rPr>
        <w:t>ISBN 978-607-09-4112-2.</w:t>
      </w:r>
    </w:p>
    <w:p w14:paraId="03338DF1" w14:textId="5CC3C20F" w:rsidR="00CB2113" w:rsidRPr="005176F6" w:rsidRDefault="00CB2113" w:rsidP="007C28FE">
      <w:pPr>
        <w:pStyle w:val="Prrafodelista"/>
        <w:numPr>
          <w:ilvl w:val="0"/>
          <w:numId w:val="5"/>
        </w:numPr>
        <w:spacing w:after="0"/>
        <w:jc w:val="both"/>
        <w:rPr>
          <w:rFonts w:eastAsia="Times New Roman" w:cs="Times New Roman"/>
          <w:b/>
          <w:bCs/>
          <w:sz w:val="28"/>
          <w:szCs w:val="28"/>
        </w:rPr>
      </w:pPr>
      <w:r w:rsidRPr="00F42E22">
        <w:rPr>
          <w:rFonts w:eastAsia="Times New Roman" w:cs="Times New Roman"/>
          <w:i/>
          <w:sz w:val="28"/>
          <w:szCs w:val="28"/>
        </w:rPr>
        <w:t xml:space="preserve">Explicación jurídica de los Impuestos; </w:t>
      </w:r>
      <w:r w:rsidRPr="00F42E22">
        <w:rPr>
          <w:rFonts w:eastAsia="Times New Roman" w:cs="Times New Roman"/>
          <w:sz w:val="28"/>
          <w:szCs w:val="28"/>
        </w:rPr>
        <w:t>Instituto de Investigaciones Jurídicas de la UNAM, 202</w:t>
      </w:r>
      <w:r w:rsidR="00F47AA9" w:rsidRPr="00F42E22">
        <w:rPr>
          <w:rFonts w:eastAsia="Times New Roman" w:cs="Times New Roman"/>
          <w:sz w:val="28"/>
          <w:szCs w:val="28"/>
        </w:rPr>
        <w:t>1</w:t>
      </w:r>
      <w:r w:rsidR="00F74304" w:rsidRPr="00F42E22">
        <w:rPr>
          <w:rFonts w:eastAsia="Times New Roman" w:cs="Times New Roman"/>
          <w:sz w:val="28"/>
          <w:szCs w:val="28"/>
        </w:rPr>
        <w:t>, ISBN 978-607-30-5106-4</w:t>
      </w:r>
      <w:r w:rsidR="006C7F5A" w:rsidRPr="00F42E22">
        <w:rPr>
          <w:rFonts w:eastAsia="Times New Roman" w:cs="Times New Roman"/>
          <w:sz w:val="28"/>
          <w:szCs w:val="28"/>
        </w:rPr>
        <w:t xml:space="preserve"> </w:t>
      </w:r>
      <w:r w:rsidR="00F544BA" w:rsidRPr="00F42E22">
        <w:rPr>
          <w:rFonts w:eastAsia="Times New Roman" w:cstheme="minorHAnsi"/>
          <w:color w:val="333333"/>
          <w:sz w:val="28"/>
          <w:szCs w:val="28"/>
        </w:rPr>
        <w:t>impreso;</w:t>
      </w:r>
      <w:r w:rsidR="00F544BA" w:rsidRPr="00F42E22">
        <w:rPr>
          <w:rStyle w:val="Textoennegrita"/>
          <w:color w:val="3F3F3F"/>
          <w:sz w:val="28"/>
          <w:szCs w:val="28"/>
          <w:shd w:val="clear" w:color="auto" w:fill="FFFFFF"/>
        </w:rPr>
        <w:t xml:space="preserve"> </w:t>
      </w:r>
      <w:r w:rsidR="00F544BA" w:rsidRPr="00F42E22">
        <w:rPr>
          <w:rStyle w:val="Textoennegrita"/>
          <w:b w:val="0"/>
          <w:bCs w:val="0"/>
          <w:sz w:val="28"/>
          <w:szCs w:val="28"/>
          <w:shd w:val="clear" w:color="auto" w:fill="FFFFFF"/>
        </w:rPr>
        <w:t>ISBN electrónico 978-607-30-5565-9.</w:t>
      </w:r>
      <w:r w:rsidR="007D53EE" w:rsidRPr="00F42E22">
        <w:t xml:space="preserve"> </w:t>
      </w:r>
      <w:hyperlink r:id="rId16" w:history="1">
        <w:r w:rsidR="007D53EE" w:rsidRPr="00F42E22">
          <w:rPr>
            <w:rStyle w:val="Hipervnculo"/>
            <w:sz w:val="28"/>
            <w:szCs w:val="28"/>
            <w:shd w:val="clear" w:color="auto" w:fill="FFFFFF"/>
          </w:rPr>
          <w:t>https://biblio.juridicas.unam.mx/bjv/detalle-libro/6574-explicacion-juridica-de-los-impuestos</w:t>
        </w:r>
      </w:hyperlink>
      <w:r w:rsidR="007D53EE">
        <w:rPr>
          <w:rStyle w:val="Textoennegrita"/>
          <w:b w:val="0"/>
          <w:bCs w:val="0"/>
          <w:sz w:val="28"/>
          <w:szCs w:val="28"/>
          <w:shd w:val="clear" w:color="auto" w:fill="FFFFFF"/>
        </w:rPr>
        <w:t xml:space="preserve"> </w:t>
      </w:r>
    </w:p>
    <w:p w14:paraId="25E263C3" w14:textId="75A2F1B4" w:rsidR="00F47AA9" w:rsidRDefault="00F47AA9" w:rsidP="007C28FE">
      <w:pPr>
        <w:pStyle w:val="Prrafodelista"/>
        <w:numPr>
          <w:ilvl w:val="0"/>
          <w:numId w:val="5"/>
        </w:numPr>
        <w:spacing w:after="0"/>
        <w:jc w:val="both"/>
        <w:rPr>
          <w:rFonts w:eastAsia="Times New Roman" w:cs="Times New Roman"/>
          <w:sz w:val="28"/>
          <w:szCs w:val="28"/>
        </w:rPr>
      </w:pPr>
      <w:r>
        <w:rPr>
          <w:rFonts w:eastAsia="Times New Roman" w:cs="Times New Roman"/>
          <w:i/>
          <w:sz w:val="28"/>
          <w:szCs w:val="28"/>
        </w:rPr>
        <w:t>Derecho fiscal;</w:t>
      </w:r>
      <w:r>
        <w:rPr>
          <w:rFonts w:eastAsia="Times New Roman" w:cs="Times New Roman"/>
          <w:sz w:val="28"/>
          <w:szCs w:val="28"/>
        </w:rPr>
        <w:t xml:space="preserve"> 4ª Ed.; Porrúa, México, 2021</w:t>
      </w:r>
      <w:r w:rsidR="00F74304">
        <w:rPr>
          <w:rFonts w:eastAsia="Times New Roman" w:cs="Times New Roman"/>
          <w:sz w:val="28"/>
          <w:szCs w:val="28"/>
        </w:rPr>
        <w:t xml:space="preserve">, ISBN </w:t>
      </w:r>
      <w:r w:rsidR="00C91AD1">
        <w:rPr>
          <w:rFonts w:eastAsia="Times New Roman" w:cs="Times New Roman"/>
          <w:sz w:val="28"/>
          <w:szCs w:val="28"/>
        </w:rPr>
        <w:t>978-607-09-3818-4</w:t>
      </w:r>
    </w:p>
    <w:p w14:paraId="5601758D" w14:textId="4086EA58" w:rsidR="004B2221" w:rsidRPr="00CB2113" w:rsidRDefault="004B2221" w:rsidP="007C28FE">
      <w:pPr>
        <w:pStyle w:val="Prrafodelista"/>
        <w:numPr>
          <w:ilvl w:val="0"/>
          <w:numId w:val="5"/>
        </w:numPr>
        <w:spacing w:after="0"/>
        <w:jc w:val="both"/>
        <w:rPr>
          <w:rFonts w:eastAsia="Times New Roman" w:cs="Times New Roman"/>
          <w:sz w:val="28"/>
          <w:szCs w:val="28"/>
        </w:rPr>
      </w:pPr>
      <w:r>
        <w:rPr>
          <w:rFonts w:eastAsia="Times New Roman" w:cs="Times New Roman"/>
          <w:i/>
          <w:sz w:val="28"/>
          <w:szCs w:val="28"/>
        </w:rPr>
        <w:t>Lecciones de Derecho Fiscal y Tributario;</w:t>
      </w:r>
      <w:r>
        <w:rPr>
          <w:rFonts w:eastAsia="Times New Roman" w:cs="Times New Roman"/>
          <w:sz w:val="28"/>
          <w:szCs w:val="28"/>
        </w:rPr>
        <w:t xml:space="preserve"> 2ª Edición, Porrúa, México, 2021</w:t>
      </w:r>
      <w:r w:rsidR="00C91AD1">
        <w:rPr>
          <w:rFonts w:eastAsia="Times New Roman" w:cs="Times New Roman"/>
          <w:sz w:val="28"/>
          <w:szCs w:val="28"/>
        </w:rPr>
        <w:t>, ISBN 978-607-09-3815-3</w:t>
      </w:r>
    </w:p>
    <w:p w14:paraId="6BD91989" w14:textId="558C8060" w:rsidR="001166AF" w:rsidRPr="001166AF" w:rsidRDefault="001166AF" w:rsidP="007C28FE">
      <w:pPr>
        <w:pStyle w:val="Prrafodelista"/>
        <w:numPr>
          <w:ilvl w:val="0"/>
          <w:numId w:val="5"/>
        </w:numPr>
        <w:spacing w:after="0"/>
        <w:jc w:val="both"/>
        <w:rPr>
          <w:rFonts w:eastAsia="Times New Roman" w:cs="Times New Roman"/>
          <w:sz w:val="28"/>
          <w:szCs w:val="28"/>
        </w:rPr>
      </w:pPr>
      <w:r>
        <w:rPr>
          <w:rFonts w:eastAsia="Times New Roman" w:cs="Times New Roman"/>
          <w:i/>
          <w:sz w:val="28"/>
          <w:szCs w:val="28"/>
        </w:rPr>
        <w:t xml:space="preserve">Derecho Fiscal; 3ª Ed.; </w:t>
      </w:r>
      <w:r>
        <w:rPr>
          <w:rFonts w:eastAsia="Times New Roman" w:cs="Times New Roman"/>
          <w:sz w:val="28"/>
          <w:szCs w:val="28"/>
        </w:rPr>
        <w:t>Por</w:t>
      </w:r>
      <w:r w:rsidR="002374AA">
        <w:rPr>
          <w:rFonts w:eastAsia="Times New Roman" w:cs="Times New Roman"/>
          <w:sz w:val="28"/>
          <w:szCs w:val="28"/>
        </w:rPr>
        <w:t>rúa, México, 2019, ISBN</w:t>
      </w:r>
      <w:r w:rsidR="00A32DF0">
        <w:rPr>
          <w:rFonts w:eastAsia="Times New Roman" w:cs="Times New Roman"/>
          <w:sz w:val="28"/>
          <w:szCs w:val="28"/>
        </w:rPr>
        <w:t xml:space="preserve"> 978-607-09-3382-0</w:t>
      </w:r>
    </w:p>
    <w:p w14:paraId="02B58573" w14:textId="770F23BE" w:rsidR="00837C10" w:rsidRPr="00F47AA9" w:rsidRDefault="00837C10" w:rsidP="007C28FE">
      <w:pPr>
        <w:pStyle w:val="Prrafodelista"/>
        <w:numPr>
          <w:ilvl w:val="0"/>
          <w:numId w:val="5"/>
        </w:numPr>
        <w:spacing w:after="0"/>
        <w:jc w:val="both"/>
        <w:rPr>
          <w:rFonts w:eastAsia="Times New Roman" w:cs="Times New Roman"/>
          <w:sz w:val="28"/>
          <w:szCs w:val="28"/>
          <w:lang w:val="en-US"/>
        </w:rPr>
      </w:pPr>
      <w:r>
        <w:rPr>
          <w:rFonts w:eastAsia="Times New Roman" w:cs="Times New Roman"/>
          <w:i/>
          <w:sz w:val="28"/>
          <w:szCs w:val="28"/>
        </w:rPr>
        <w:t xml:space="preserve">Lecciones de Derecho Fiscal y Tributario; </w:t>
      </w:r>
      <w:r>
        <w:rPr>
          <w:rFonts w:eastAsia="Times New Roman" w:cs="Times New Roman"/>
          <w:sz w:val="28"/>
          <w:szCs w:val="28"/>
        </w:rPr>
        <w:t xml:space="preserve">1ª Ed. </w:t>
      </w:r>
      <w:r w:rsidRPr="00F47AA9">
        <w:rPr>
          <w:rFonts w:eastAsia="Times New Roman" w:cs="Times New Roman"/>
          <w:sz w:val="28"/>
          <w:szCs w:val="28"/>
          <w:lang w:val="en-US"/>
        </w:rPr>
        <w:t>Porrúa, 2019, ISB</w:t>
      </w:r>
      <w:r w:rsidR="008D4298" w:rsidRPr="00F47AA9">
        <w:rPr>
          <w:rFonts w:eastAsia="Times New Roman" w:cs="Times New Roman"/>
          <w:sz w:val="28"/>
          <w:szCs w:val="28"/>
          <w:lang w:val="en-US"/>
        </w:rPr>
        <w:t>N</w:t>
      </w:r>
      <w:r w:rsidRPr="00F47AA9">
        <w:rPr>
          <w:rFonts w:eastAsia="Times New Roman" w:cs="Times New Roman"/>
          <w:sz w:val="28"/>
          <w:szCs w:val="28"/>
          <w:lang w:val="en-US"/>
        </w:rPr>
        <w:t xml:space="preserve"> </w:t>
      </w:r>
      <w:r w:rsidR="007C3242" w:rsidRPr="00F47AA9">
        <w:rPr>
          <w:rFonts w:eastAsia="Times New Roman" w:cs="Times New Roman"/>
          <w:sz w:val="28"/>
          <w:szCs w:val="28"/>
          <w:lang w:val="en-US"/>
        </w:rPr>
        <w:t>978-607-09-3219-9</w:t>
      </w:r>
      <w:r w:rsidR="008D4298" w:rsidRPr="00F47AA9">
        <w:rPr>
          <w:rFonts w:eastAsia="Times New Roman" w:cs="Times New Roman"/>
          <w:sz w:val="28"/>
          <w:szCs w:val="28"/>
          <w:lang w:val="en-US"/>
        </w:rPr>
        <w:t>.</w:t>
      </w:r>
    </w:p>
    <w:p w14:paraId="08CD4DBE" w14:textId="3DD37DE5" w:rsidR="00E939F7" w:rsidRPr="002B0A89" w:rsidRDefault="00E939F7" w:rsidP="007C28FE">
      <w:pPr>
        <w:pStyle w:val="Prrafodelista"/>
        <w:numPr>
          <w:ilvl w:val="0"/>
          <w:numId w:val="5"/>
        </w:numPr>
        <w:spacing w:after="0"/>
        <w:jc w:val="both"/>
        <w:rPr>
          <w:rFonts w:eastAsia="Times New Roman" w:cs="Times New Roman"/>
          <w:sz w:val="28"/>
          <w:szCs w:val="28"/>
        </w:rPr>
      </w:pPr>
      <w:r>
        <w:rPr>
          <w:rFonts w:eastAsia="Times New Roman" w:cs="Times New Roman"/>
          <w:i/>
          <w:sz w:val="28"/>
          <w:szCs w:val="28"/>
        </w:rPr>
        <w:t xml:space="preserve">Derecho fiscal; 2ª Ed. </w:t>
      </w:r>
      <w:r>
        <w:rPr>
          <w:rFonts w:eastAsia="Times New Roman" w:cs="Times New Roman"/>
          <w:sz w:val="28"/>
          <w:szCs w:val="28"/>
        </w:rPr>
        <w:t xml:space="preserve">Porrúa, 2018, </w:t>
      </w:r>
      <w:r w:rsidR="00404882">
        <w:rPr>
          <w:rFonts w:eastAsia="Times New Roman" w:cs="Times New Roman"/>
          <w:sz w:val="28"/>
          <w:szCs w:val="28"/>
        </w:rPr>
        <w:t>ISBN 978-607-09-2943-4</w:t>
      </w:r>
      <w:r w:rsidR="008D4298">
        <w:rPr>
          <w:rFonts w:eastAsia="Times New Roman" w:cs="Times New Roman"/>
          <w:sz w:val="28"/>
          <w:szCs w:val="28"/>
        </w:rPr>
        <w:t>.</w:t>
      </w:r>
    </w:p>
    <w:p w14:paraId="472C3802" w14:textId="28EE893E" w:rsidR="00870BAB" w:rsidRPr="002B0A89" w:rsidRDefault="00870BAB" w:rsidP="007C28FE">
      <w:pPr>
        <w:pStyle w:val="Prrafodelista"/>
        <w:numPr>
          <w:ilvl w:val="0"/>
          <w:numId w:val="5"/>
        </w:numPr>
        <w:spacing w:after="0"/>
        <w:jc w:val="both"/>
        <w:rPr>
          <w:rFonts w:eastAsia="Times New Roman" w:cs="Times New Roman"/>
          <w:sz w:val="28"/>
          <w:szCs w:val="28"/>
        </w:rPr>
      </w:pPr>
      <w:r w:rsidRPr="00870BAB">
        <w:rPr>
          <w:rFonts w:eastAsia="Times New Roman" w:cs="Times New Roman"/>
          <w:i/>
          <w:sz w:val="28"/>
          <w:szCs w:val="28"/>
        </w:rPr>
        <w:t>Derecho Fiscal</w:t>
      </w:r>
      <w:r>
        <w:rPr>
          <w:rFonts w:eastAsia="Times New Roman" w:cs="Times New Roman"/>
          <w:sz w:val="28"/>
          <w:szCs w:val="28"/>
        </w:rPr>
        <w:t xml:space="preserve">; </w:t>
      </w:r>
      <w:r w:rsidR="006637BB">
        <w:rPr>
          <w:rFonts w:eastAsia="Times New Roman" w:cs="Times New Roman"/>
          <w:sz w:val="28"/>
          <w:szCs w:val="28"/>
        </w:rPr>
        <w:t xml:space="preserve">1ª </w:t>
      </w:r>
      <w:r>
        <w:rPr>
          <w:rFonts w:eastAsia="Times New Roman" w:cs="Times New Roman"/>
          <w:sz w:val="28"/>
          <w:szCs w:val="28"/>
        </w:rPr>
        <w:t xml:space="preserve">Ed. Porrúa, </w:t>
      </w:r>
      <w:r w:rsidR="006637BB">
        <w:rPr>
          <w:rFonts w:eastAsia="Times New Roman" w:cs="Times New Roman"/>
          <w:sz w:val="28"/>
          <w:szCs w:val="28"/>
        </w:rPr>
        <w:t>2017</w:t>
      </w:r>
      <w:r w:rsidR="006D5E39">
        <w:rPr>
          <w:rFonts w:eastAsia="Times New Roman" w:cs="Times New Roman"/>
          <w:sz w:val="28"/>
          <w:szCs w:val="28"/>
        </w:rPr>
        <w:t xml:space="preserve">, </w:t>
      </w:r>
      <w:r w:rsidR="00747C2D">
        <w:rPr>
          <w:rFonts w:eastAsia="Times New Roman" w:cs="Times New Roman"/>
          <w:sz w:val="28"/>
          <w:szCs w:val="28"/>
        </w:rPr>
        <w:t>ISBN 978-607-09-2561-0</w:t>
      </w:r>
      <w:r w:rsidR="008D4298">
        <w:rPr>
          <w:rFonts w:eastAsia="Times New Roman" w:cs="Times New Roman"/>
          <w:sz w:val="28"/>
          <w:szCs w:val="28"/>
        </w:rPr>
        <w:t xml:space="preserve">. </w:t>
      </w:r>
    </w:p>
    <w:p w14:paraId="066D883A" w14:textId="0066DC2B" w:rsidR="007C28FE" w:rsidRPr="00F47AA9" w:rsidRDefault="007C28FE" w:rsidP="007C28FE">
      <w:pPr>
        <w:pStyle w:val="Prrafodelista"/>
        <w:numPr>
          <w:ilvl w:val="0"/>
          <w:numId w:val="5"/>
        </w:numPr>
        <w:spacing w:after="0"/>
        <w:jc w:val="both"/>
        <w:rPr>
          <w:rFonts w:eastAsia="Times New Roman" w:cs="Times New Roman"/>
          <w:sz w:val="28"/>
          <w:szCs w:val="28"/>
          <w:lang w:val="en-US"/>
        </w:rPr>
      </w:pPr>
      <w:r w:rsidRPr="00870BAB">
        <w:rPr>
          <w:rFonts w:eastAsia="Times New Roman" w:cs="Times New Roman"/>
          <w:i/>
          <w:sz w:val="28"/>
          <w:szCs w:val="28"/>
        </w:rPr>
        <w:t>Lecciones de Der</w:t>
      </w:r>
      <w:r w:rsidR="00DA3693" w:rsidRPr="00870BAB">
        <w:rPr>
          <w:rFonts w:eastAsia="Times New Roman" w:cs="Times New Roman"/>
          <w:i/>
          <w:sz w:val="28"/>
          <w:szCs w:val="28"/>
        </w:rPr>
        <w:t>echo fiscal</w:t>
      </w:r>
      <w:r w:rsidR="00DA3693">
        <w:rPr>
          <w:rFonts w:eastAsia="Times New Roman" w:cs="Times New Roman"/>
          <w:sz w:val="28"/>
          <w:szCs w:val="28"/>
        </w:rPr>
        <w:t xml:space="preserve">; 3ª Ed. </w:t>
      </w:r>
      <w:r w:rsidR="00DA3693" w:rsidRPr="00F47AA9">
        <w:rPr>
          <w:rFonts w:eastAsia="Times New Roman" w:cs="Times New Roman"/>
          <w:sz w:val="28"/>
          <w:szCs w:val="28"/>
          <w:lang w:val="en-US"/>
        </w:rPr>
        <w:t>Porrúa, 2015</w:t>
      </w:r>
      <w:r w:rsidRPr="00F47AA9">
        <w:rPr>
          <w:rFonts w:eastAsia="Times New Roman" w:cs="Times New Roman"/>
          <w:sz w:val="28"/>
          <w:szCs w:val="28"/>
          <w:lang w:val="en-US"/>
        </w:rPr>
        <w:t xml:space="preserve">, </w:t>
      </w:r>
      <w:r w:rsidR="00044A56" w:rsidRPr="00F47AA9">
        <w:rPr>
          <w:rFonts w:eastAsia="Times New Roman" w:cs="Times New Roman"/>
          <w:sz w:val="28"/>
          <w:szCs w:val="28"/>
          <w:lang w:val="en-US"/>
        </w:rPr>
        <w:t>ISBN 978-607-09-1902-2</w:t>
      </w:r>
      <w:r w:rsidR="008D4298" w:rsidRPr="00F47AA9">
        <w:rPr>
          <w:rFonts w:eastAsia="Times New Roman" w:cs="Times New Roman"/>
          <w:sz w:val="28"/>
          <w:szCs w:val="28"/>
          <w:lang w:val="en-US"/>
        </w:rPr>
        <w:t>.</w:t>
      </w:r>
    </w:p>
    <w:p w14:paraId="330FC5A7" w14:textId="753DFC42" w:rsidR="004456E6" w:rsidRPr="00F47AA9" w:rsidRDefault="004456E6" w:rsidP="005A4CA8">
      <w:pPr>
        <w:pStyle w:val="Prrafodelista"/>
        <w:numPr>
          <w:ilvl w:val="0"/>
          <w:numId w:val="5"/>
        </w:numPr>
        <w:spacing w:after="0"/>
        <w:jc w:val="both"/>
        <w:rPr>
          <w:rFonts w:eastAsia="Times New Roman" w:cs="Times New Roman"/>
          <w:sz w:val="28"/>
          <w:szCs w:val="28"/>
          <w:lang w:val="en-US"/>
        </w:rPr>
      </w:pPr>
      <w:r w:rsidRPr="00870BAB">
        <w:rPr>
          <w:rFonts w:eastAsia="Times New Roman" w:cs="Times New Roman"/>
          <w:i/>
          <w:sz w:val="28"/>
          <w:szCs w:val="28"/>
        </w:rPr>
        <w:t>Lecciones de Der</w:t>
      </w:r>
      <w:r w:rsidR="007C28FE" w:rsidRPr="00870BAB">
        <w:rPr>
          <w:rFonts w:eastAsia="Times New Roman" w:cs="Times New Roman"/>
          <w:i/>
          <w:sz w:val="28"/>
          <w:szCs w:val="28"/>
        </w:rPr>
        <w:t>echo fiscal</w:t>
      </w:r>
      <w:r w:rsidR="007C28FE">
        <w:rPr>
          <w:rFonts w:eastAsia="Times New Roman" w:cs="Times New Roman"/>
          <w:sz w:val="28"/>
          <w:szCs w:val="28"/>
        </w:rPr>
        <w:t xml:space="preserve">; 2ª Ed. </w:t>
      </w:r>
      <w:r w:rsidR="007C28FE" w:rsidRPr="00F47AA9">
        <w:rPr>
          <w:rFonts w:eastAsia="Times New Roman" w:cs="Times New Roman"/>
          <w:sz w:val="28"/>
          <w:szCs w:val="28"/>
          <w:lang w:val="en-US"/>
        </w:rPr>
        <w:t>Porrúa, 2012, ISBN</w:t>
      </w:r>
      <w:r w:rsidR="00D60162" w:rsidRPr="00F47AA9">
        <w:rPr>
          <w:rFonts w:eastAsia="Times New Roman" w:cs="Times New Roman"/>
          <w:sz w:val="28"/>
          <w:szCs w:val="28"/>
          <w:lang w:val="en-US"/>
        </w:rPr>
        <w:t xml:space="preserve"> 978-607-09-0995-5</w:t>
      </w:r>
      <w:r w:rsidR="008D4298" w:rsidRPr="00F47AA9">
        <w:rPr>
          <w:rFonts w:eastAsia="Times New Roman" w:cs="Times New Roman"/>
          <w:sz w:val="28"/>
          <w:szCs w:val="28"/>
          <w:lang w:val="en-US"/>
        </w:rPr>
        <w:t>.</w:t>
      </w:r>
    </w:p>
    <w:p w14:paraId="7F1E746D" w14:textId="255DC4F5" w:rsidR="004456E6" w:rsidRPr="00F47AA9" w:rsidRDefault="004456E6" w:rsidP="005A4CA8">
      <w:pPr>
        <w:pStyle w:val="Prrafodelista"/>
        <w:numPr>
          <w:ilvl w:val="0"/>
          <w:numId w:val="5"/>
        </w:numPr>
        <w:spacing w:after="0"/>
        <w:jc w:val="both"/>
        <w:rPr>
          <w:rFonts w:eastAsia="Times New Roman" w:cs="Times New Roman"/>
          <w:sz w:val="28"/>
          <w:szCs w:val="28"/>
          <w:lang w:val="en-US"/>
        </w:rPr>
      </w:pPr>
      <w:r w:rsidRPr="00870BAB">
        <w:rPr>
          <w:rFonts w:eastAsia="Times New Roman" w:cs="Times New Roman"/>
          <w:i/>
          <w:sz w:val="28"/>
          <w:szCs w:val="28"/>
        </w:rPr>
        <w:t>Lecciones de De</w:t>
      </w:r>
      <w:r w:rsidR="007C28FE" w:rsidRPr="00870BAB">
        <w:rPr>
          <w:rFonts w:eastAsia="Times New Roman" w:cs="Times New Roman"/>
          <w:i/>
          <w:sz w:val="28"/>
          <w:szCs w:val="28"/>
        </w:rPr>
        <w:t>recho fiscal</w:t>
      </w:r>
      <w:r w:rsidR="007C28FE">
        <w:rPr>
          <w:rFonts w:eastAsia="Times New Roman" w:cs="Times New Roman"/>
          <w:sz w:val="28"/>
          <w:szCs w:val="28"/>
        </w:rPr>
        <w:t xml:space="preserve">; 1ª Ed. </w:t>
      </w:r>
      <w:r w:rsidR="007C28FE" w:rsidRPr="00F47AA9">
        <w:rPr>
          <w:rFonts w:eastAsia="Times New Roman" w:cs="Times New Roman"/>
          <w:sz w:val="28"/>
          <w:szCs w:val="28"/>
          <w:lang w:val="en-US"/>
        </w:rPr>
        <w:t>Porrúa, 2009, ISBN</w:t>
      </w:r>
      <w:r w:rsidR="00D60162" w:rsidRPr="00F47AA9">
        <w:rPr>
          <w:rFonts w:eastAsia="Times New Roman" w:cs="Times New Roman"/>
          <w:sz w:val="28"/>
          <w:szCs w:val="28"/>
          <w:lang w:val="en-US"/>
        </w:rPr>
        <w:t xml:space="preserve"> 978-607-09-0182-9</w:t>
      </w:r>
      <w:r w:rsidR="008D4298" w:rsidRPr="00F47AA9">
        <w:rPr>
          <w:rFonts w:eastAsia="Times New Roman" w:cs="Times New Roman"/>
          <w:sz w:val="28"/>
          <w:szCs w:val="28"/>
          <w:lang w:val="en-US"/>
        </w:rPr>
        <w:t xml:space="preserve">. </w:t>
      </w:r>
    </w:p>
    <w:p w14:paraId="4E6574DB" w14:textId="67C2281B" w:rsidR="004456E6" w:rsidRPr="00252B03" w:rsidRDefault="004456E6" w:rsidP="005A4CA8">
      <w:pPr>
        <w:pStyle w:val="Prrafodelista"/>
        <w:numPr>
          <w:ilvl w:val="0"/>
          <w:numId w:val="5"/>
        </w:numPr>
        <w:spacing w:after="0"/>
        <w:jc w:val="both"/>
        <w:rPr>
          <w:rFonts w:eastAsia="Times New Roman" w:cs="Times New Roman"/>
          <w:sz w:val="28"/>
          <w:szCs w:val="28"/>
        </w:rPr>
      </w:pPr>
      <w:r w:rsidRPr="00870BAB">
        <w:rPr>
          <w:rFonts w:eastAsia="Times New Roman" w:cs="Times New Roman"/>
          <w:i/>
          <w:sz w:val="28"/>
          <w:szCs w:val="28"/>
        </w:rPr>
        <w:t>El Derecho Tributario en la Sociedad del Riesgo</w:t>
      </w:r>
      <w:r w:rsidR="007C28FE">
        <w:rPr>
          <w:rFonts w:eastAsia="Times New Roman" w:cs="Times New Roman"/>
          <w:sz w:val="28"/>
          <w:szCs w:val="28"/>
        </w:rPr>
        <w:t>;</w:t>
      </w:r>
      <w:r w:rsidRPr="00252B03">
        <w:rPr>
          <w:rFonts w:eastAsia="Times New Roman" w:cs="Times New Roman"/>
          <w:sz w:val="28"/>
          <w:szCs w:val="28"/>
        </w:rPr>
        <w:t xml:space="preserve"> Porrúa</w:t>
      </w:r>
      <w:r w:rsidR="007C28FE">
        <w:rPr>
          <w:rFonts w:eastAsia="Times New Roman" w:cs="Times New Roman"/>
          <w:sz w:val="28"/>
          <w:szCs w:val="28"/>
        </w:rPr>
        <w:t>,</w:t>
      </w:r>
      <w:r w:rsidRPr="00252B03">
        <w:rPr>
          <w:rFonts w:eastAsia="Times New Roman" w:cs="Times New Roman"/>
          <w:sz w:val="28"/>
          <w:szCs w:val="28"/>
        </w:rPr>
        <w:t xml:space="preserve"> 2008</w:t>
      </w:r>
      <w:r w:rsidR="007C28FE">
        <w:rPr>
          <w:rFonts w:eastAsia="Times New Roman" w:cs="Times New Roman"/>
          <w:sz w:val="28"/>
          <w:szCs w:val="28"/>
        </w:rPr>
        <w:t>, ISBN</w:t>
      </w:r>
      <w:r w:rsidR="00D60162">
        <w:rPr>
          <w:rFonts w:eastAsia="Times New Roman" w:cs="Times New Roman"/>
          <w:sz w:val="28"/>
          <w:szCs w:val="28"/>
        </w:rPr>
        <w:t xml:space="preserve"> 978-607-9-00010-3</w:t>
      </w:r>
      <w:r w:rsidR="008D4298">
        <w:rPr>
          <w:rFonts w:eastAsia="Times New Roman" w:cs="Times New Roman"/>
          <w:sz w:val="28"/>
          <w:szCs w:val="28"/>
        </w:rPr>
        <w:t>.</w:t>
      </w:r>
    </w:p>
    <w:p w14:paraId="2540C7C2" w14:textId="3D4D152A" w:rsidR="004456E6" w:rsidRDefault="004456E6" w:rsidP="005A4CA8">
      <w:pPr>
        <w:pStyle w:val="Prrafodelista"/>
        <w:numPr>
          <w:ilvl w:val="0"/>
          <w:numId w:val="5"/>
        </w:numPr>
        <w:spacing w:after="0"/>
        <w:jc w:val="both"/>
        <w:rPr>
          <w:rFonts w:eastAsia="Times New Roman" w:cs="Times New Roman"/>
          <w:sz w:val="28"/>
          <w:szCs w:val="28"/>
        </w:rPr>
      </w:pPr>
      <w:r w:rsidRPr="006B6DBF">
        <w:rPr>
          <w:rFonts w:eastAsia="Times New Roman" w:cs="Times New Roman"/>
          <w:iCs/>
          <w:sz w:val="28"/>
          <w:szCs w:val="28"/>
        </w:rPr>
        <w:t>Las Tasas sobre Molestias y Riesgos Permitidos</w:t>
      </w:r>
      <w:r w:rsidR="007C28FE" w:rsidRPr="006B6DBF">
        <w:rPr>
          <w:rFonts w:eastAsia="Times New Roman" w:cs="Times New Roman"/>
          <w:iCs/>
          <w:sz w:val="28"/>
          <w:szCs w:val="28"/>
        </w:rPr>
        <w:t>;</w:t>
      </w:r>
      <w:r w:rsidRPr="006B6DBF">
        <w:rPr>
          <w:rFonts w:eastAsia="Times New Roman" w:cs="Times New Roman"/>
          <w:iCs/>
          <w:sz w:val="28"/>
          <w:szCs w:val="28"/>
        </w:rPr>
        <w:t xml:space="preserve"> I</w:t>
      </w:r>
      <w:r w:rsidR="00C10C69" w:rsidRPr="006B6DBF">
        <w:rPr>
          <w:rFonts w:eastAsia="Times New Roman" w:cs="Times New Roman"/>
          <w:iCs/>
          <w:sz w:val="28"/>
          <w:szCs w:val="28"/>
        </w:rPr>
        <w:t xml:space="preserve">nstituto de </w:t>
      </w:r>
      <w:r w:rsidRPr="006B6DBF">
        <w:rPr>
          <w:rFonts w:eastAsia="Times New Roman" w:cs="Times New Roman"/>
          <w:iCs/>
          <w:sz w:val="28"/>
          <w:szCs w:val="28"/>
        </w:rPr>
        <w:t>E</w:t>
      </w:r>
      <w:r w:rsidR="00C10C69" w:rsidRPr="006B6DBF">
        <w:rPr>
          <w:rFonts w:eastAsia="Times New Roman" w:cs="Times New Roman"/>
          <w:iCs/>
          <w:sz w:val="28"/>
          <w:szCs w:val="28"/>
        </w:rPr>
        <w:t xml:space="preserve">studios </w:t>
      </w:r>
      <w:r w:rsidRPr="006B6DBF">
        <w:rPr>
          <w:rFonts w:eastAsia="Times New Roman" w:cs="Times New Roman"/>
          <w:iCs/>
          <w:sz w:val="28"/>
          <w:szCs w:val="28"/>
        </w:rPr>
        <w:t>F</w:t>
      </w:r>
      <w:r w:rsidR="00C10C69" w:rsidRPr="006B6DBF">
        <w:rPr>
          <w:rFonts w:eastAsia="Times New Roman" w:cs="Times New Roman"/>
          <w:iCs/>
          <w:sz w:val="28"/>
          <w:szCs w:val="28"/>
        </w:rPr>
        <w:t>iscales</w:t>
      </w:r>
      <w:r w:rsidRPr="006B6DBF">
        <w:rPr>
          <w:rFonts w:eastAsia="Times New Roman" w:cs="Times New Roman"/>
          <w:iCs/>
          <w:sz w:val="28"/>
          <w:szCs w:val="28"/>
        </w:rPr>
        <w:t>, Madrid, 2006</w:t>
      </w:r>
      <w:r w:rsidR="007C28FE">
        <w:rPr>
          <w:rFonts w:eastAsia="Times New Roman" w:cs="Times New Roman"/>
          <w:sz w:val="28"/>
          <w:szCs w:val="28"/>
        </w:rPr>
        <w:t>, ISBN</w:t>
      </w:r>
      <w:r w:rsidR="00D60162">
        <w:rPr>
          <w:rFonts w:eastAsia="Times New Roman" w:cs="Times New Roman"/>
          <w:sz w:val="28"/>
          <w:szCs w:val="28"/>
        </w:rPr>
        <w:t xml:space="preserve"> 84-8008-206-2</w:t>
      </w:r>
      <w:r w:rsidR="008D4298">
        <w:rPr>
          <w:rFonts w:eastAsia="Times New Roman" w:cs="Times New Roman"/>
          <w:sz w:val="28"/>
          <w:szCs w:val="28"/>
        </w:rPr>
        <w:t xml:space="preserve">. </w:t>
      </w:r>
      <w:hyperlink r:id="rId17" w:history="1">
        <w:r w:rsidR="00660EF4" w:rsidRPr="00FC7B79">
          <w:rPr>
            <w:rStyle w:val="Hipervnculo"/>
            <w:rFonts w:eastAsia="Times New Roman" w:cs="Times New Roman"/>
            <w:sz w:val="28"/>
            <w:szCs w:val="28"/>
          </w:rPr>
          <w:t>https://biblioteca.ief.es/cgi-bin/koha/opac-detail.pl?biblionumber=131333</w:t>
        </w:r>
      </w:hyperlink>
      <w:r w:rsidR="00660EF4">
        <w:rPr>
          <w:rFonts w:eastAsia="Times New Roman" w:cs="Times New Roman"/>
          <w:sz w:val="28"/>
          <w:szCs w:val="28"/>
        </w:rPr>
        <w:t xml:space="preserve"> </w:t>
      </w:r>
    </w:p>
    <w:p w14:paraId="413C1AEB" w14:textId="77777777" w:rsidR="004456E6" w:rsidRDefault="00246620" w:rsidP="005A4CA8">
      <w:pPr>
        <w:pStyle w:val="Prrafodelista"/>
        <w:numPr>
          <w:ilvl w:val="0"/>
          <w:numId w:val="5"/>
        </w:numPr>
        <w:spacing w:after="0"/>
        <w:jc w:val="both"/>
        <w:rPr>
          <w:rFonts w:eastAsia="Times New Roman" w:cs="Times New Roman"/>
          <w:sz w:val="28"/>
          <w:szCs w:val="28"/>
        </w:rPr>
      </w:pPr>
      <w:r>
        <w:rPr>
          <w:rFonts w:eastAsia="Times New Roman" w:cs="Times New Roman"/>
          <w:i/>
          <w:sz w:val="28"/>
          <w:szCs w:val="28"/>
        </w:rPr>
        <w:t xml:space="preserve"> </w:t>
      </w:r>
      <w:r w:rsidR="004456E6" w:rsidRPr="00870BAB">
        <w:rPr>
          <w:rFonts w:eastAsia="Times New Roman" w:cs="Times New Roman"/>
          <w:i/>
          <w:sz w:val="28"/>
          <w:szCs w:val="28"/>
        </w:rPr>
        <w:t>La Seguridad Jurídica en Materia Tribut</w:t>
      </w:r>
      <w:r w:rsidR="007C28FE" w:rsidRPr="00870BAB">
        <w:rPr>
          <w:rFonts w:eastAsia="Times New Roman" w:cs="Times New Roman"/>
          <w:i/>
          <w:sz w:val="28"/>
          <w:szCs w:val="28"/>
        </w:rPr>
        <w:t>aria</w:t>
      </w:r>
      <w:r w:rsidR="007C28FE">
        <w:rPr>
          <w:rFonts w:eastAsia="Times New Roman" w:cs="Times New Roman"/>
          <w:sz w:val="28"/>
          <w:szCs w:val="28"/>
        </w:rPr>
        <w:t>;</w:t>
      </w:r>
      <w:r w:rsidR="00411C03">
        <w:rPr>
          <w:rFonts w:eastAsia="Times New Roman" w:cs="Times New Roman"/>
          <w:sz w:val="28"/>
          <w:szCs w:val="28"/>
        </w:rPr>
        <w:t xml:space="preserve"> Ediciones Jurídicas, 2005.</w:t>
      </w:r>
    </w:p>
    <w:p w14:paraId="39E1811D" w14:textId="0878057C" w:rsidR="00F53708" w:rsidRDefault="00837C10" w:rsidP="005A4CA8">
      <w:pPr>
        <w:pStyle w:val="Prrafodelista"/>
        <w:numPr>
          <w:ilvl w:val="0"/>
          <w:numId w:val="5"/>
        </w:numPr>
        <w:spacing w:after="0"/>
        <w:jc w:val="both"/>
        <w:rPr>
          <w:rFonts w:eastAsia="Times New Roman" w:cs="Times New Roman"/>
          <w:sz w:val="28"/>
          <w:szCs w:val="28"/>
        </w:rPr>
      </w:pPr>
      <w:r>
        <w:rPr>
          <w:rFonts w:eastAsia="Times New Roman" w:cs="Times New Roman"/>
          <w:i/>
          <w:sz w:val="28"/>
          <w:szCs w:val="28"/>
        </w:rPr>
        <w:t xml:space="preserve"> </w:t>
      </w:r>
      <w:r w:rsidR="00F53708" w:rsidRPr="00870BAB">
        <w:rPr>
          <w:rFonts w:eastAsia="Times New Roman" w:cs="Times New Roman"/>
          <w:i/>
          <w:sz w:val="28"/>
          <w:szCs w:val="28"/>
        </w:rPr>
        <w:t>Primer Curso de Derecho Tributario</w:t>
      </w:r>
      <w:r w:rsidR="007C28FE" w:rsidRPr="00870BAB">
        <w:rPr>
          <w:rFonts w:eastAsia="Times New Roman" w:cs="Times New Roman"/>
          <w:i/>
          <w:sz w:val="28"/>
          <w:szCs w:val="28"/>
        </w:rPr>
        <w:t xml:space="preserve"> Mexicano</w:t>
      </w:r>
      <w:r w:rsidR="007C28FE">
        <w:rPr>
          <w:rFonts w:eastAsia="Times New Roman" w:cs="Times New Roman"/>
          <w:sz w:val="28"/>
          <w:szCs w:val="28"/>
        </w:rPr>
        <w:t>; Porrúa, 2004, ISBN</w:t>
      </w:r>
      <w:r w:rsidR="00D60162">
        <w:rPr>
          <w:rFonts w:eastAsia="Times New Roman" w:cs="Times New Roman"/>
          <w:sz w:val="28"/>
          <w:szCs w:val="28"/>
        </w:rPr>
        <w:t xml:space="preserve"> 970-07-4967-3</w:t>
      </w:r>
      <w:r w:rsidR="008D4298">
        <w:rPr>
          <w:rFonts w:eastAsia="Times New Roman" w:cs="Times New Roman"/>
          <w:sz w:val="28"/>
          <w:szCs w:val="28"/>
        </w:rPr>
        <w:t>.</w:t>
      </w:r>
    </w:p>
    <w:p w14:paraId="0F86105B" w14:textId="77777777" w:rsidR="009C2D98" w:rsidRDefault="009C2D98" w:rsidP="001166AF">
      <w:pPr>
        <w:spacing w:after="0"/>
        <w:ind w:firstLine="360"/>
        <w:jc w:val="both"/>
        <w:rPr>
          <w:rFonts w:eastAsia="Times New Roman" w:cs="Times New Roman"/>
          <w:b/>
          <w:sz w:val="28"/>
          <w:szCs w:val="28"/>
        </w:rPr>
      </w:pPr>
    </w:p>
    <w:p w14:paraId="1B2303EA" w14:textId="42FD6E87" w:rsidR="001166AF" w:rsidRPr="001166AF" w:rsidRDefault="009C2D98" w:rsidP="001166AF">
      <w:pPr>
        <w:spacing w:after="0"/>
        <w:ind w:firstLine="360"/>
        <w:jc w:val="both"/>
        <w:rPr>
          <w:rFonts w:eastAsia="Times New Roman" w:cs="Times New Roman"/>
          <w:b/>
          <w:color w:val="FF0000"/>
          <w:sz w:val="28"/>
          <w:szCs w:val="28"/>
        </w:rPr>
      </w:pPr>
      <w:r>
        <w:rPr>
          <w:rFonts w:eastAsia="Times New Roman" w:cs="Times New Roman"/>
          <w:b/>
          <w:sz w:val="28"/>
          <w:szCs w:val="28"/>
        </w:rPr>
        <w:t>7</w:t>
      </w:r>
      <w:r w:rsidR="005B24E0" w:rsidRPr="00C53BB7">
        <w:rPr>
          <w:rFonts w:eastAsia="Times New Roman" w:cs="Times New Roman"/>
          <w:b/>
          <w:sz w:val="28"/>
          <w:szCs w:val="28"/>
        </w:rPr>
        <w:t xml:space="preserve">.2. Coordinador de obras </w:t>
      </w:r>
      <w:r w:rsidR="004D6F4D" w:rsidRPr="00C53BB7">
        <w:rPr>
          <w:rFonts w:eastAsia="Times New Roman" w:cs="Times New Roman"/>
          <w:b/>
          <w:sz w:val="28"/>
          <w:szCs w:val="28"/>
        </w:rPr>
        <w:t>colectivas</w:t>
      </w:r>
      <w:r w:rsidR="006F7CD5">
        <w:rPr>
          <w:rFonts w:eastAsia="Times New Roman" w:cs="Times New Roman"/>
          <w:b/>
          <w:sz w:val="28"/>
          <w:szCs w:val="28"/>
        </w:rPr>
        <w:t>.</w:t>
      </w:r>
    </w:p>
    <w:p w14:paraId="05314441" w14:textId="6873BE31" w:rsidR="00C62B8E" w:rsidRPr="003B7B32" w:rsidRDefault="00C62B8E" w:rsidP="00E855BD">
      <w:pPr>
        <w:pStyle w:val="Prrafodelista"/>
        <w:numPr>
          <w:ilvl w:val="0"/>
          <w:numId w:val="18"/>
        </w:numPr>
        <w:spacing w:after="0"/>
        <w:jc w:val="both"/>
        <w:rPr>
          <w:rFonts w:eastAsia="Times New Roman" w:cstheme="minorHAnsi"/>
          <w:i/>
          <w:sz w:val="28"/>
          <w:szCs w:val="28"/>
        </w:rPr>
      </w:pPr>
      <w:r w:rsidRPr="003B7B32">
        <w:rPr>
          <w:rFonts w:eastAsia="Times New Roman" w:cstheme="minorHAnsi"/>
          <w:i/>
          <w:sz w:val="28"/>
          <w:szCs w:val="28"/>
        </w:rPr>
        <w:t xml:space="preserve">Los desafíos del Derecho Indígena en México; </w:t>
      </w:r>
      <w:r w:rsidRPr="003B7B32">
        <w:rPr>
          <w:rFonts w:eastAsia="Times New Roman" w:cstheme="minorHAnsi"/>
          <w:iCs/>
          <w:sz w:val="28"/>
          <w:szCs w:val="28"/>
        </w:rPr>
        <w:t>Instituto de Investigaciones Jurídicas de la UNAM, 202</w:t>
      </w:r>
      <w:r w:rsidR="003B3633" w:rsidRPr="003B7B32">
        <w:rPr>
          <w:rFonts w:eastAsia="Times New Roman" w:cstheme="minorHAnsi"/>
          <w:iCs/>
          <w:sz w:val="28"/>
          <w:szCs w:val="28"/>
        </w:rPr>
        <w:t>2</w:t>
      </w:r>
      <w:r w:rsidR="00F544BA" w:rsidRPr="003B7B32">
        <w:rPr>
          <w:rFonts w:eastAsia="Times New Roman" w:cstheme="minorHAnsi"/>
          <w:iCs/>
          <w:sz w:val="28"/>
          <w:szCs w:val="28"/>
        </w:rPr>
        <w:t xml:space="preserve"> ISBN </w:t>
      </w:r>
      <w:r w:rsidR="00E17CA4" w:rsidRPr="003B7B32">
        <w:rPr>
          <w:rFonts w:eastAsia="Times New Roman" w:cstheme="minorHAnsi"/>
          <w:iCs/>
          <w:sz w:val="28"/>
          <w:szCs w:val="28"/>
        </w:rPr>
        <w:t>978-607-30-5726-4.</w:t>
      </w:r>
      <w:r w:rsidR="004E4917" w:rsidRPr="003B7B32">
        <w:rPr>
          <w:rFonts w:eastAsia="Times New Roman" w:cstheme="minorHAnsi"/>
          <w:iCs/>
          <w:sz w:val="28"/>
          <w:szCs w:val="28"/>
        </w:rPr>
        <w:t xml:space="preserve"> </w:t>
      </w:r>
      <w:hyperlink r:id="rId18" w:history="1">
        <w:r w:rsidR="004E4917" w:rsidRPr="003B7B32">
          <w:rPr>
            <w:rStyle w:val="Hipervnculo"/>
            <w:rFonts w:eastAsia="Times New Roman" w:cstheme="minorHAnsi"/>
            <w:iCs/>
            <w:sz w:val="28"/>
            <w:szCs w:val="28"/>
          </w:rPr>
          <w:t>https://biblio.juridicas.unam.mx/bjv/detalle-libro/6785-los-desafios-del-derecho-indigena-en-mexico</w:t>
        </w:r>
      </w:hyperlink>
    </w:p>
    <w:p w14:paraId="087CFCA9" w14:textId="324E1E8D" w:rsidR="00110C68" w:rsidRPr="003B7B32" w:rsidRDefault="00110C68" w:rsidP="00E855BD">
      <w:pPr>
        <w:pStyle w:val="Prrafodelista"/>
        <w:numPr>
          <w:ilvl w:val="0"/>
          <w:numId w:val="18"/>
        </w:numPr>
        <w:spacing w:after="0"/>
        <w:jc w:val="both"/>
        <w:rPr>
          <w:rFonts w:eastAsia="Times New Roman" w:cstheme="minorHAnsi"/>
          <w:i/>
          <w:sz w:val="28"/>
          <w:szCs w:val="28"/>
        </w:rPr>
      </w:pPr>
      <w:r w:rsidRPr="003B7B32">
        <w:rPr>
          <w:rFonts w:eastAsia="Times New Roman" w:cstheme="minorHAnsi"/>
          <w:i/>
          <w:sz w:val="28"/>
          <w:szCs w:val="28"/>
        </w:rPr>
        <w:t xml:space="preserve">Derecho Procesal Ambiental; </w:t>
      </w:r>
      <w:r w:rsidRPr="003B7B32">
        <w:rPr>
          <w:rFonts w:eastAsia="Times New Roman" w:cstheme="minorHAnsi"/>
          <w:iCs/>
          <w:sz w:val="28"/>
          <w:szCs w:val="28"/>
        </w:rPr>
        <w:t xml:space="preserve">Tirant Lo Blanch; México, 2020, ISBN </w:t>
      </w:r>
      <w:r w:rsidRPr="003B7B32">
        <w:rPr>
          <w:rFonts w:eastAsia="Times New Roman" w:cstheme="minorHAnsi"/>
          <w:sz w:val="28"/>
          <w:szCs w:val="28"/>
        </w:rPr>
        <w:t>9788413557335, ISBN Ebook: 9788413557342.</w:t>
      </w:r>
      <w:r w:rsidR="004E4917" w:rsidRPr="003B7B32">
        <w:rPr>
          <w:rFonts w:eastAsia="Times New Roman" w:cstheme="minorHAnsi"/>
          <w:sz w:val="28"/>
          <w:szCs w:val="28"/>
        </w:rPr>
        <w:t xml:space="preserve"> </w:t>
      </w:r>
      <w:hyperlink r:id="rId19" w:history="1">
        <w:r w:rsidR="004E4917" w:rsidRPr="003B7B32">
          <w:rPr>
            <w:rStyle w:val="Hipervnculo"/>
            <w:rFonts w:eastAsia="Times New Roman" w:cstheme="minorHAnsi"/>
            <w:sz w:val="28"/>
            <w:szCs w:val="28"/>
          </w:rPr>
          <w:t>https://editorial.tirant.com/es/ebook/derecho-procesal-ambiental-rosa-maria-diaz-lopez-9788413557335</w:t>
        </w:r>
      </w:hyperlink>
      <w:r w:rsidR="004E4917" w:rsidRPr="003B7B32">
        <w:rPr>
          <w:rFonts w:eastAsia="Times New Roman" w:cstheme="minorHAnsi"/>
          <w:sz w:val="28"/>
          <w:szCs w:val="28"/>
        </w:rPr>
        <w:t xml:space="preserve"> </w:t>
      </w:r>
    </w:p>
    <w:p w14:paraId="2959DB56" w14:textId="1653246D" w:rsidR="00B83847" w:rsidRPr="003B7B32" w:rsidRDefault="00B83847" w:rsidP="00E855BD">
      <w:pPr>
        <w:pStyle w:val="Prrafodelista"/>
        <w:numPr>
          <w:ilvl w:val="0"/>
          <w:numId w:val="18"/>
        </w:numPr>
        <w:spacing w:after="0"/>
        <w:jc w:val="both"/>
        <w:rPr>
          <w:rFonts w:eastAsia="Times New Roman" w:cstheme="minorHAnsi"/>
          <w:i/>
          <w:sz w:val="28"/>
          <w:szCs w:val="28"/>
        </w:rPr>
      </w:pPr>
      <w:r w:rsidRPr="003B7B32">
        <w:rPr>
          <w:rFonts w:eastAsia="Times New Roman" w:cstheme="minorHAnsi"/>
          <w:i/>
          <w:sz w:val="28"/>
          <w:szCs w:val="28"/>
        </w:rPr>
        <w:lastRenderedPageBreak/>
        <w:t>Derechos Humanos</w:t>
      </w:r>
      <w:r w:rsidR="006E5427" w:rsidRPr="003B7B32">
        <w:rPr>
          <w:rFonts w:eastAsia="Times New Roman" w:cstheme="minorHAnsi"/>
          <w:i/>
          <w:sz w:val="28"/>
          <w:szCs w:val="28"/>
        </w:rPr>
        <w:t xml:space="preserve"> y Presupuestos Públicos</w:t>
      </w:r>
      <w:r w:rsidRPr="003B7B32">
        <w:rPr>
          <w:rFonts w:eastAsia="Times New Roman" w:cstheme="minorHAnsi"/>
          <w:i/>
          <w:sz w:val="28"/>
          <w:szCs w:val="28"/>
        </w:rPr>
        <w:t xml:space="preserve">; </w:t>
      </w:r>
      <w:r w:rsidRPr="003B7B32">
        <w:rPr>
          <w:rFonts w:eastAsia="Times New Roman" w:cstheme="minorHAnsi"/>
          <w:sz w:val="28"/>
          <w:szCs w:val="28"/>
        </w:rPr>
        <w:t xml:space="preserve">IIJ-UNAM, </w:t>
      </w:r>
      <w:r w:rsidR="00E939F7" w:rsidRPr="003B7B32">
        <w:rPr>
          <w:rFonts w:eastAsia="Times New Roman" w:cstheme="minorHAnsi"/>
          <w:sz w:val="28"/>
          <w:szCs w:val="28"/>
        </w:rPr>
        <w:t>2018</w:t>
      </w:r>
      <w:r w:rsidR="00233221" w:rsidRPr="003B7B32">
        <w:rPr>
          <w:rFonts w:eastAsia="Times New Roman" w:cstheme="minorHAnsi"/>
          <w:sz w:val="28"/>
          <w:szCs w:val="28"/>
        </w:rPr>
        <w:t xml:space="preserve">, </w:t>
      </w:r>
      <w:r w:rsidR="00E605B5" w:rsidRPr="003B7B32">
        <w:rPr>
          <w:rFonts w:eastAsia="Times New Roman" w:cstheme="minorHAnsi"/>
          <w:sz w:val="28"/>
          <w:szCs w:val="28"/>
        </w:rPr>
        <w:t>ISBN 987-607-30-0744-3</w:t>
      </w:r>
      <w:r w:rsidR="008D4298" w:rsidRPr="003B7B32">
        <w:rPr>
          <w:rFonts w:eastAsia="Times New Roman" w:cstheme="minorHAnsi"/>
          <w:sz w:val="28"/>
          <w:szCs w:val="28"/>
        </w:rPr>
        <w:t xml:space="preserve">. </w:t>
      </w:r>
      <w:hyperlink r:id="rId20" w:history="1">
        <w:r w:rsidR="004E4917" w:rsidRPr="003B7B32">
          <w:rPr>
            <w:rStyle w:val="Hipervnculo"/>
            <w:rFonts w:eastAsia="Times New Roman" w:cstheme="minorHAnsi"/>
            <w:sz w:val="28"/>
            <w:szCs w:val="28"/>
          </w:rPr>
          <w:t>https://biblio.juridicas.unam.mx/bjv/detalle-libro/5315-derechos-humanos-y-presupuestos-publicos</w:t>
        </w:r>
      </w:hyperlink>
    </w:p>
    <w:p w14:paraId="774035F9" w14:textId="3867F847" w:rsidR="00301428" w:rsidRPr="003B7B32" w:rsidRDefault="00301428" w:rsidP="00E855BD">
      <w:pPr>
        <w:pStyle w:val="Prrafodelista"/>
        <w:numPr>
          <w:ilvl w:val="0"/>
          <w:numId w:val="18"/>
        </w:numPr>
        <w:spacing w:after="0"/>
        <w:jc w:val="both"/>
        <w:rPr>
          <w:rFonts w:eastAsia="Times New Roman" w:cstheme="minorHAnsi"/>
          <w:i/>
          <w:sz w:val="28"/>
          <w:szCs w:val="28"/>
          <w:lang w:val="en-US"/>
        </w:rPr>
      </w:pPr>
      <w:r w:rsidRPr="003B7B32">
        <w:rPr>
          <w:rFonts w:eastAsia="Times New Roman" w:cstheme="minorHAnsi"/>
          <w:i/>
          <w:sz w:val="28"/>
          <w:szCs w:val="28"/>
        </w:rPr>
        <w:t>Los derechos humanos en la globalización. Parámetros mínimos para algunos derechos.</w:t>
      </w:r>
      <w:r w:rsidRPr="003B7B32">
        <w:rPr>
          <w:rFonts w:eastAsia="Times New Roman" w:cstheme="minorHAnsi"/>
          <w:sz w:val="28"/>
          <w:szCs w:val="28"/>
        </w:rPr>
        <w:t xml:space="preserve"> </w:t>
      </w:r>
      <w:r w:rsidRPr="003B7B32">
        <w:rPr>
          <w:rFonts w:eastAsia="Times New Roman" w:cstheme="minorHAnsi"/>
          <w:sz w:val="28"/>
          <w:szCs w:val="28"/>
          <w:lang w:val="en-US"/>
        </w:rPr>
        <w:t>Porrúa-UAEM, 2018, ISBN Porrúa 978-607-09-3038-6, ISBN UAEM 978-607-8519-87-3</w:t>
      </w:r>
      <w:r w:rsidR="008D4298" w:rsidRPr="003B7B32">
        <w:rPr>
          <w:rFonts w:eastAsia="Times New Roman" w:cstheme="minorHAnsi"/>
          <w:sz w:val="28"/>
          <w:szCs w:val="28"/>
          <w:lang w:val="en-US"/>
        </w:rPr>
        <w:t xml:space="preserve">. </w:t>
      </w:r>
    </w:p>
    <w:p w14:paraId="75639973" w14:textId="5AE82DE8" w:rsidR="00C1058B" w:rsidRPr="003B7B32" w:rsidRDefault="00C1058B" w:rsidP="00E855BD">
      <w:pPr>
        <w:pStyle w:val="Prrafodelista"/>
        <w:numPr>
          <w:ilvl w:val="0"/>
          <w:numId w:val="18"/>
        </w:numPr>
        <w:spacing w:after="0"/>
        <w:jc w:val="both"/>
        <w:rPr>
          <w:rFonts w:eastAsia="Times New Roman" w:cstheme="minorHAnsi"/>
          <w:i/>
          <w:sz w:val="28"/>
          <w:szCs w:val="28"/>
        </w:rPr>
      </w:pPr>
      <w:r w:rsidRPr="003B7B32">
        <w:rPr>
          <w:rFonts w:eastAsia="Times New Roman" w:cstheme="minorHAnsi"/>
          <w:i/>
          <w:sz w:val="28"/>
          <w:szCs w:val="28"/>
        </w:rPr>
        <w:t xml:space="preserve">Justicia Tributaria y Derechos Humanos; </w:t>
      </w:r>
      <w:r w:rsidR="00870BAB" w:rsidRPr="003B7B32">
        <w:rPr>
          <w:rFonts w:eastAsia="Times New Roman" w:cstheme="minorHAnsi"/>
          <w:sz w:val="28"/>
          <w:szCs w:val="28"/>
        </w:rPr>
        <w:t xml:space="preserve">IIJ-UNAM; 2016. </w:t>
      </w:r>
      <w:r w:rsidR="00870BAB" w:rsidRPr="003B7B32">
        <w:rPr>
          <w:rFonts w:cstheme="minorHAnsi"/>
          <w:sz w:val="28"/>
          <w:szCs w:val="28"/>
        </w:rPr>
        <w:t>ISBN</w:t>
      </w:r>
      <w:r w:rsidR="00D94D6B" w:rsidRPr="003B7B32">
        <w:rPr>
          <w:rFonts w:cstheme="minorHAnsi"/>
          <w:sz w:val="28"/>
          <w:szCs w:val="28"/>
        </w:rPr>
        <w:t xml:space="preserve"> 978-607-02-8296-6 (versión impresa y versión electrónica).</w:t>
      </w:r>
      <w:r w:rsidR="008D4298" w:rsidRPr="003B7B32">
        <w:rPr>
          <w:rFonts w:cstheme="minorHAnsi"/>
          <w:sz w:val="28"/>
          <w:szCs w:val="28"/>
        </w:rPr>
        <w:t xml:space="preserve"> </w:t>
      </w:r>
      <w:hyperlink r:id="rId21" w:history="1">
        <w:r w:rsidR="004E4917" w:rsidRPr="003B7B32">
          <w:rPr>
            <w:rStyle w:val="Hipervnculo"/>
            <w:rFonts w:eastAsia="Times New Roman" w:cstheme="minorHAnsi"/>
            <w:sz w:val="28"/>
            <w:szCs w:val="28"/>
          </w:rPr>
          <w:t>https://biblio.juridicas.unam.mx/bjv/detalle-libro/4259-justicia-tributaria-y-derechos-humanos</w:t>
        </w:r>
      </w:hyperlink>
    </w:p>
    <w:p w14:paraId="0902C4B2" w14:textId="3D142D2C" w:rsidR="000E64F1" w:rsidRPr="003B7B32" w:rsidRDefault="000E64F1" w:rsidP="00E855BD">
      <w:pPr>
        <w:pStyle w:val="Prrafodelista"/>
        <w:numPr>
          <w:ilvl w:val="0"/>
          <w:numId w:val="18"/>
        </w:numPr>
        <w:spacing w:after="0"/>
        <w:jc w:val="both"/>
        <w:rPr>
          <w:rFonts w:eastAsia="Times New Roman" w:cstheme="minorHAnsi"/>
          <w:i/>
          <w:sz w:val="28"/>
          <w:szCs w:val="28"/>
        </w:rPr>
      </w:pPr>
      <w:r w:rsidRPr="003B7B32">
        <w:rPr>
          <w:rFonts w:eastAsia="Times New Roman" w:cstheme="minorHAnsi"/>
          <w:i/>
          <w:sz w:val="28"/>
          <w:szCs w:val="28"/>
        </w:rPr>
        <w:t>Acoso Laboral</w:t>
      </w:r>
      <w:r w:rsidR="00555D04" w:rsidRPr="003B7B32">
        <w:rPr>
          <w:rFonts w:eastAsia="Times New Roman" w:cstheme="minorHAnsi"/>
          <w:i/>
          <w:sz w:val="28"/>
          <w:szCs w:val="28"/>
        </w:rPr>
        <w:t xml:space="preserve">. Perspectivas </w:t>
      </w:r>
      <w:r w:rsidR="00595083" w:rsidRPr="003B7B32">
        <w:rPr>
          <w:rFonts w:eastAsia="Times New Roman" w:cstheme="minorHAnsi"/>
          <w:i/>
          <w:sz w:val="28"/>
          <w:szCs w:val="28"/>
        </w:rPr>
        <w:t>socio jurídicas</w:t>
      </w:r>
      <w:r w:rsidR="00555D04" w:rsidRPr="003B7B32">
        <w:rPr>
          <w:rFonts w:eastAsia="Times New Roman" w:cstheme="minorHAnsi"/>
          <w:i/>
          <w:sz w:val="28"/>
          <w:szCs w:val="28"/>
        </w:rPr>
        <w:t>,</w:t>
      </w:r>
      <w:r w:rsidR="00555D04" w:rsidRPr="003B7B32">
        <w:rPr>
          <w:rFonts w:eastAsia="Times New Roman" w:cstheme="minorHAnsi"/>
          <w:sz w:val="28"/>
          <w:szCs w:val="28"/>
        </w:rPr>
        <w:t xml:space="preserve"> (Coordinador</w:t>
      </w:r>
      <w:r w:rsidR="00C10C69" w:rsidRPr="003B7B32">
        <w:rPr>
          <w:rFonts w:eastAsia="Times New Roman" w:cstheme="minorHAnsi"/>
          <w:sz w:val="28"/>
          <w:szCs w:val="28"/>
        </w:rPr>
        <w:t>es</w:t>
      </w:r>
      <w:r w:rsidR="00555D04" w:rsidRPr="003B7B32">
        <w:rPr>
          <w:rFonts w:eastAsia="Times New Roman" w:cstheme="minorHAnsi"/>
          <w:sz w:val="28"/>
          <w:szCs w:val="28"/>
        </w:rPr>
        <w:t xml:space="preserve"> Gabriela Mendizábal Bermúdez y Juan Manuel Ortega Maldonado), Porrúa, México, 2016; </w:t>
      </w:r>
      <w:r w:rsidR="00F66BA3" w:rsidRPr="003B7B32">
        <w:rPr>
          <w:rFonts w:eastAsia="Times New Roman" w:cstheme="minorHAnsi"/>
          <w:sz w:val="28"/>
          <w:szCs w:val="28"/>
        </w:rPr>
        <w:t>ISBN 978-607-09-2193-3</w:t>
      </w:r>
      <w:r w:rsidR="008D4298" w:rsidRPr="003B7B32">
        <w:rPr>
          <w:rFonts w:eastAsia="Times New Roman" w:cstheme="minorHAnsi"/>
          <w:sz w:val="28"/>
          <w:szCs w:val="28"/>
        </w:rPr>
        <w:t xml:space="preserve">. </w:t>
      </w:r>
      <w:hyperlink r:id="rId22" w:history="1">
        <w:r w:rsidR="00EA4537" w:rsidRPr="003B7B32">
          <w:rPr>
            <w:rStyle w:val="Hipervnculo"/>
            <w:rFonts w:eastAsia="Times New Roman" w:cstheme="minorHAnsi"/>
            <w:sz w:val="28"/>
            <w:szCs w:val="28"/>
          </w:rPr>
          <w:t>http://libros.uaem.mx/producto/acoso-laboral-perspectivas-sociojuridicas/</w:t>
        </w:r>
      </w:hyperlink>
      <w:r w:rsidR="00EA4537" w:rsidRPr="003B7B32">
        <w:rPr>
          <w:rFonts w:eastAsia="Times New Roman" w:cstheme="minorHAnsi"/>
          <w:sz w:val="28"/>
          <w:szCs w:val="28"/>
        </w:rPr>
        <w:t xml:space="preserve"> </w:t>
      </w:r>
    </w:p>
    <w:p w14:paraId="4A409424" w14:textId="451348EA" w:rsidR="00C53BB7" w:rsidRPr="003B7B32" w:rsidRDefault="00C53BB7" w:rsidP="00E855BD">
      <w:pPr>
        <w:pStyle w:val="Prrafodelista"/>
        <w:numPr>
          <w:ilvl w:val="0"/>
          <w:numId w:val="18"/>
        </w:numPr>
        <w:spacing w:after="0"/>
        <w:jc w:val="both"/>
        <w:rPr>
          <w:rFonts w:eastAsia="Times New Roman" w:cstheme="minorHAnsi"/>
          <w:sz w:val="28"/>
          <w:szCs w:val="28"/>
        </w:rPr>
      </w:pPr>
      <w:r w:rsidRPr="003B7B32">
        <w:rPr>
          <w:rFonts w:eastAsia="Times New Roman" w:cstheme="minorHAnsi"/>
          <w:i/>
          <w:sz w:val="28"/>
          <w:szCs w:val="28"/>
        </w:rPr>
        <w:t>Envejecimiento poblacional y protección social, vol. 1, estudios nacionales</w:t>
      </w:r>
      <w:r w:rsidRPr="003B7B32">
        <w:rPr>
          <w:rFonts w:eastAsia="Times New Roman" w:cstheme="minorHAnsi"/>
          <w:sz w:val="28"/>
          <w:szCs w:val="28"/>
        </w:rPr>
        <w:t xml:space="preserve"> (Coordinador</w:t>
      </w:r>
      <w:r w:rsidR="00C10C69" w:rsidRPr="003B7B32">
        <w:rPr>
          <w:rFonts w:eastAsia="Times New Roman" w:cstheme="minorHAnsi"/>
          <w:sz w:val="28"/>
          <w:szCs w:val="28"/>
        </w:rPr>
        <w:t>es</w:t>
      </w:r>
      <w:r w:rsidRPr="003B7B32">
        <w:rPr>
          <w:rFonts w:eastAsia="Times New Roman" w:cstheme="minorHAnsi"/>
          <w:sz w:val="28"/>
          <w:szCs w:val="28"/>
        </w:rPr>
        <w:t xml:space="preserve"> Gabriela Mendizábal Bermúdez, Juan Manuel Ortega Maldonado, </w:t>
      </w:r>
      <w:r w:rsidR="00FF64B9" w:rsidRPr="003B7B32">
        <w:rPr>
          <w:rFonts w:eastAsia="Times New Roman" w:cstheme="minorHAnsi"/>
          <w:sz w:val="28"/>
          <w:szCs w:val="28"/>
        </w:rPr>
        <w:t>Raúl</w:t>
      </w:r>
      <w:r w:rsidRPr="003B7B32">
        <w:rPr>
          <w:rFonts w:eastAsia="Times New Roman" w:cstheme="minorHAnsi"/>
          <w:sz w:val="28"/>
          <w:szCs w:val="28"/>
        </w:rPr>
        <w:t xml:space="preserve"> Rodríguez Vidal y Manuel Medina Elizond</w:t>
      </w:r>
      <w:r w:rsidR="007C28FE" w:rsidRPr="003B7B32">
        <w:rPr>
          <w:rFonts w:eastAsia="Times New Roman" w:cstheme="minorHAnsi"/>
          <w:sz w:val="28"/>
          <w:szCs w:val="28"/>
        </w:rPr>
        <w:t>o</w:t>
      </w:r>
      <w:r w:rsidR="00C10C69" w:rsidRPr="003B7B32">
        <w:rPr>
          <w:rFonts w:eastAsia="Times New Roman" w:cstheme="minorHAnsi"/>
          <w:sz w:val="28"/>
          <w:szCs w:val="28"/>
        </w:rPr>
        <w:t>)</w:t>
      </w:r>
      <w:r w:rsidR="007C28FE" w:rsidRPr="003B7B32">
        <w:rPr>
          <w:rFonts w:eastAsia="Times New Roman" w:cstheme="minorHAnsi"/>
          <w:sz w:val="28"/>
          <w:szCs w:val="28"/>
        </w:rPr>
        <w:t xml:space="preserve">; </w:t>
      </w:r>
      <w:r w:rsidR="00FF6FA1" w:rsidRPr="003B7B32">
        <w:rPr>
          <w:rFonts w:eastAsia="Times New Roman" w:cstheme="minorHAnsi"/>
          <w:sz w:val="28"/>
          <w:szCs w:val="28"/>
        </w:rPr>
        <w:t>Gasca Editores</w:t>
      </w:r>
      <w:r w:rsidR="00D60162" w:rsidRPr="003B7B32">
        <w:rPr>
          <w:rFonts w:eastAsia="Times New Roman" w:cstheme="minorHAnsi"/>
          <w:sz w:val="28"/>
          <w:szCs w:val="28"/>
        </w:rPr>
        <w:t xml:space="preserve">, </w:t>
      </w:r>
      <w:r w:rsidR="001067C6" w:rsidRPr="003B7B32">
        <w:rPr>
          <w:rFonts w:eastAsia="Times New Roman" w:cstheme="minorHAnsi"/>
          <w:sz w:val="28"/>
          <w:szCs w:val="28"/>
        </w:rPr>
        <w:t xml:space="preserve">2013; </w:t>
      </w:r>
      <w:r w:rsidR="00D60162" w:rsidRPr="003B7B32">
        <w:rPr>
          <w:rFonts w:eastAsia="Times New Roman" w:cstheme="minorHAnsi"/>
          <w:sz w:val="28"/>
          <w:szCs w:val="28"/>
        </w:rPr>
        <w:t>ISBN</w:t>
      </w:r>
      <w:r w:rsidR="001067C6" w:rsidRPr="003B7B32">
        <w:rPr>
          <w:rFonts w:eastAsia="Times New Roman" w:cstheme="minorHAnsi"/>
          <w:sz w:val="28"/>
          <w:szCs w:val="28"/>
        </w:rPr>
        <w:t xml:space="preserve"> 978-607-465-070-9</w:t>
      </w:r>
      <w:r w:rsidR="00EA4537" w:rsidRPr="003B7B32">
        <w:rPr>
          <w:rFonts w:eastAsia="Times New Roman" w:cstheme="minorHAnsi"/>
          <w:sz w:val="28"/>
          <w:szCs w:val="28"/>
        </w:rPr>
        <w:t xml:space="preserve"> </w:t>
      </w:r>
      <w:hyperlink r:id="rId23" w:history="1">
        <w:r w:rsidR="00EA4537" w:rsidRPr="003B7B32">
          <w:rPr>
            <w:rStyle w:val="Hipervnculo"/>
            <w:rFonts w:eastAsia="Times New Roman" w:cstheme="minorHAnsi"/>
            <w:sz w:val="28"/>
            <w:szCs w:val="28"/>
          </w:rPr>
          <w:t>http://libros.uaem.mx/producto/envejecimiento-poblacional-y-proteccion-social-volumen-i-estudios-nacionales/</w:t>
        </w:r>
      </w:hyperlink>
      <w:r w:rsidR="00EA4537" w:rsidRPr="003B7B32">
        <w:rPr>
          <w:rFonts w:eastAsia="Times New Roman" w:cstheme="minorHAnsi"/>
          <w:sz w:val="28"/>
          <w:szCs w:val="28"/>
        </w:rPr>
        <w:t xml:space="preserve"> </w:t>
      </w:r>
    </w:p>
    <w:p w14:paraId="2A7FFAC0" w14:textId="52FD9B7B" w:rsidR="00FF64B9" w:rsidRPr="003B7B32" w:rsidRDefault="00FF64B9" w:rsidP="00E855BD">
      <w:pPr>
        <w:pStyle w:val="Prrafodelista"/>
        <w:numPr>
          <w:ilvl w:val="0"/>
          <w:numId w:val="18"/>
        </w:numPr>
        <w:spacing w:after="0"/>
        <w:jc w:val="both"/>
        <w:rPr>
          <w:rFonts w:eastAsia="Times New Roman" w:cstheme="minorHAnsi"/>
          <w:sz w:val="28"/>
          <w:szCs w:val="28"/>
        </w:rPr>
      </w:pPr>
      <w:r w:rsidRPr="003B7B32">
        <w:rPr>
          <w:rFonts w:eastAsia="Times New Roman" w:cstheme="minorHAnsi"/>
          <w:i/>
          <w:sz w:val="28"/>
          <w:szCs w:val="28"/>
        </w:rPr>
        <w:t>Derecho presupuestario, temas selectos</w:t>
      </w:r>
      <w:r w:rsidRPr="003B7B32">
        <w:rPr>
          <w:rFonts w:eastAsia="Times New Roman" w:cstheme="minorHAnsi"/>
          <w:sz w:val="28"/>
          <w:szCs w:val="28"/>
        </w:rPr>
        <w:t xml:space="preserve"> (Oscar Nava Escudero y Juan Manuel Ortega Maldonado) Editorial Porrúa</w:t>
      </w:r>
      <w:r w:rsidR="00D60162" w:rsidRPr="003B7B32">
        <w:rPr>
          <w:rFonts w:eastAsia="Times New Roman" w:cstheme="minorHAnsi"/>
          <w:sz w:val="28"/>
          <w:szCs w:val="28"/>
        </w:rPr>
        <w:t xml:space="preserve">; </w:t>
      </w:r>
      <w:r w:rsidR="001067C6" w:rsidRPr="003B7B32">
        <w:rPr>
          <w:rFonts w:eastAsia="Times New Roman" w:cstheme="minorHAnsi"/>
          <w:sz w:val="28"/>
          <w:szCs w:val="28"/>
        </w:rPr>
        <w:t xml:space="preserve">2006; </w:t>
      </w:r>
      <w:r w:rsidR="00D60162" w:rsidRPr="003B7B32">
        <w:rPr>
          <w:rFonts w:eastAsia="Times New Roman" w:cstheme="minorHAnsi"/>
          <w:sz w:val="28"/>
          <w:szCs w:val="28"/>
        </w:rPr>
        <w:t>ISBN 970-07-6977-1</w:t>
      </w:r>
      <w:r w:rsidR="008D4298" w:rsidRPr="003B7B32">
        <w:rPr>
          <w:rFonts w:eastAsia="Times New Roman" w:cstheme="minorHAnsi"/>
          <w:sz w:val="28"/>
          <w:szCs w:val="28"/>
        </w:rPr>
        <w:t xml:space="preserve">. </w:t>
      </w:r>
      <w:hyperlink r:id="rId24" w:history="1">
        <w:r w:rsidR="00EA4537" w:rsidRPr="003B7B32">
          <w:rPr>
            <w:rStyle w:val="Hipervnculo"/>
            <w:rFonts w:eastAsia="Times New Roman" w:cstheme="minorHAnsi"/>
            <w:sz w:val="28"/>
            <w:szCs w:val="28"/>
          </w:rPr>
          <w:t>https://porrua.mx/derecho-presupuestario-temas-selectos-9789700769776.html</w:t>
        </w:r>
      </w:hyperlink>
      <w:r w:rsidR="00EA4537" w:rsidRPr="003B7B32">
        <w:rPr>
          <w:rFonts w:eastAsia="Times New Roman" w:cstheme="minorHAnsi"/>
          <w:sz w:val="28"/>
          <w:szCs w:val="28"/>
        </w:rPr>
        <w:t xml:space="preserve"> </w:t>
      </w:r>
    </w:p>
    <w:p w14:paraId="1C418938" w14:textId="77777777" w:rsidR="009C2D98" w:rsidRPr="003B7B32" w:rsidRDefault="009C2D98" w:rsidP="00D87943">
      <w:pPr>
        <w:spacing w:after="0"/>
        <w:ind w:firstLine="360"/>
        <w:jc w:val="both"/>
        <w:rPr>
          <w:rFonts w:cstheme="minorHAnsi"/>
          <w:b/>
          <w:sz w:val="28"/>
          <w:szCs w:val="28"/>
        </w:rPr>
      </w:pPr>
    </w:p>
    <w:p w14:paraId="6FB5240B" w14:textId="63B691E8" w:rsidR="008E1BD3" w:rsidRPr="003B7B32" w:rsidRDefault="009C2D98" w:rsidP="008E1BD3">
      <w:pPr>
        <w:spacing w:after="0"/>
        <w:ind w:firstLine="360"/>
        <w:jc w:val="both"/>
        <w:rPr>
          <w:rFonts w:cstheme="minorHAnsi"/>
          <w:b/>
          <w:sz w:val="28"/>
          <w:szCs w:val="28"/>
        </w:rPr>
      </w:pPr>
      <w:r w:rsidRPr="003B7B32">
        <w:rPr>
          <w:rFonts w:cstheme="minorHAnsi"/>
          <w:b/>
          <w:sz w:val="28"/>
          <w:szCs w:val="28"/>
        </w:rPr>
        <w:t>7</w:t>
      </w:r>
      <w:r w:rsidR="001E0373" w:rsidRPr="003B7B32">
        <w:rPr>
          <w:rFonts w:cstheme="minorHAnsi"/>
          <w:b/>
          <w:sz w:val="28"/>
          <w:szCs w:val="28"/>
        </w:rPr>
        <w:t>.</w:t>
      </w:r>
      <w:r w:rsidR="005B24E0" w:rsidRPr="003B7B32">
        <w:rPr>
          <w:rFonts w:cstheme="minorHAnsi"/>
          <w:b/>
          <w:sz w:val="28"/>
          <w:szCs w:val="28"/>
        </w:rPr>
        <w:t>3</w:t>
      </w:r>
      <w:r w:rsidR="001E0373" w:rsidRPr="003B7B32">
        <w:rPr>
          <w:rFonts w:cstheme="minorHAnsi"/>
          <w:b/>
          <w:sz w:val="28"/>
          <w:szCs w:val="28"/>
        </w:rPr>
        <w:t>. Capítulos de libro</w:t>
      </w:r>
      <w:r w:rsidR="00371FD3" w:rsidRPr="003B7B32">
        <w:rPr>
          <w:rFonts w:cstheme="minorHAnsi"/>
          <w:b/>
          <w:sz w:val="28"/>
          <w:szCs w:val="28"/>
        </w:rPr>
        <w:t>.</w:t>
      </w:r>
    </w:p>
    <w:p w14:paraId="68C491A3" w14:textId="6887CF36" w:rsidR="003D0EF5" w:rsidRPr="003D0EF5" w:rsidRDefault="00CD628A" w:rsidP="003D0EF5">
      <w:pPr>
        <w:pStyle w:val="Prrafodelista"/>
        <w:numPr>
          <w:ilvl w:val="0"/>
          <w:numId w:val="6"/>
        </w:numPr>
        <w:shd w:val="clear" w:color="auto" w:fill="FFFFFF"/>
        <w:jc w:val="both"/>
        <w:rPr>
          <w:rFonts w:eastAsia="Times New Roman" w:cstheme="minorHAnsi"/>
          <w:b/>
          <w:bCs/>
          <w:sz w:val="28"/>
          <w:szCs w:val="28"/>
        </w:rPr>
      </w:pPr>
      <w:r w:rsidRPr="003B7B32">
        <w:rPr>
          <w:rFonts w:eastAsia="Times New Roman" w:cstheme="minorHAnsi"/>
          <w:sz w:val="28"/>
          <w:szCs w:val="28"/>
        </w:rPr>
        <w:t xml:space="preserve">“Prólogo” a la obra </w:t>
      </w:r>
      <w:r w:rsidRPr="003B7B32">
        <w:rPr>
          <w:rFonts w:eastAsia="Times New Roman" w:cstheme="minorHAnsi"/>
          <w:i/>
          <w:iCs/>
          <w:sz w:val="28"/>
          <w:szCs w:val="28"/>
        </w:rPr>
        <w:t>Los desafíos del Derecho Indígena en México</w:t>
      </w:r>
      <w:r w:rsidRPr="003B7B32">
        <w:rPr>
          <w:rFonts w:eastAsia="Times New Roman" w:cstheme="minorHAnsi"/>
          <w:sz w:val="28"/>
          <w:szCs w:val="28"/>
        </w:rPr>
        <w:t>; Instituto de Investigaciones Jurídicas-UNAM, 2022</w:t>
      </w:r>
      <w:r w:rsidR="00BB183C">
        <w:rPr>
          <w:rFonts w:eastAsia="Times New Roman" w:cstheme="minorHAnsi"/>
          <w:sz w:val="28"/>
          <w:szCs w:val="28"/>
        </w:rPr>
        <w:t>; pp. 1-15;</w:t>
      </w:r>
      <w:r w:rsidR="002E55EE" w:rsidRPr="002E55EE">
        <w:rPr>
          <w:rFonts w:eastAsia="Times New Roman" w:cstheme="minorHAnsi"/>
          <w:iCs/>
          <w:sz w:val="28"/>
          <w:szCs w:val="28"/>
        </w:rPr>
        <w:t xml:space="preserve"> </w:t>
      </w:r>
      <w:r w:rsidR="002E55EE" w:rsidRPr="003B7B32">
        <w:rPr>
          <w:rFonts w:eastAsia="Times New Roman" w:cstheme="minorHAnsi"/>
          <w:iCs/>
          <w:sz w:val="28"/>
          <w:szCs w:val="28"/>
        </w:rPr>
        <w:t>ISBN 978-607-30-5726-4</w:t>
      </w:r>
      <w:r w:rsidRPr="003B7B32">
        <w:rPr>
          <w:rFonts w:eastAsia="Times New Roman" w:cstheme="minorHAnsi"/>
          <w:sz w:val="28"/>
          <w:szCs w:val="28"/>
        </w:rPr>
        <w:t xml:space="preserve">. </w:t>
      </w:r>
      <w:hyperlink r:id="rId25" w:history="1">
        <w:r w:rsidRPr="003B7B32">
          <w:rPr>
            <w:rStyle w:val="Hipervnculo"/>
            <w:rFonts w:eastAsia="Times New Roman" w:cstheme="minorHAnsi"/>
            <w:sz w:val="28"/>
            <w:szCs w:val="28"/>
          </w:rPr>
          <w:t>https://archivos.juridicas.unam.mx/www/bjv/libros/14/6785/2.pdf</w:t>
        </w:r>
      </w:hyperlink>
      <w:r w:rsidRPr="003B7B32">
        <w:rPr>
          <w:rFonts w:eastAsia="Times New Roman" w:cstheme="minorHAnsi"/>
          <w:sz w:val="28"/>
          <w:szCs w:val="28"/>
        </w:rPr>
        <w:t xml:space="preserve"> </w:t>
      </w:r>
    </w:p>
    <w:p w14:paraId="4BEDDA70" w14:textId="64EFD26C" w:rsidR="003B3633" w:rsidRPr="003D0EF5" w:rsidRDefault="00CD628A" w:rsidP="003D0EF5">
      <w:pPr>
        <w:pStyle w:val="Prrafodelista"/>
        <w:numPr>
          <w:ilvl w:val="0"/>
          <w:numId w:val="6"/>
        </w:numPr>
        <w:shd w:val="clear" w:color="auto" w:fill="FFFFFF"/>
        <w:jc w:val="both"/>
        <w:rPr>
          <w:rFonts w:eastAsia="Times New Roman" w:cstheme="minorHAnsi"/>
          <w:b/>
          <w:bCs/>
          <w:sz w:val="28"/>
          <w:szCs w:val="28"/>
        </w:rPr>
      </w:pPr>
      <w:r w:rsidRPr="003B7B32">
        <w:rPr>
          <w:rFonts w:eastAsia="Times New Roman" w:cstheme="minorHAnsi"/>
          <w:sz w:val="28"/>
          <w:szCs w:val="28"/>
        </w:rPr>
        <w:t xml:space="preserve">“La autodeterminación presupuestaria y tributaria de los pueblos y comunidades indígenas en México”; en </w:t>
      </w:r>
      <w:r w:rsidRPr="003B7B32">
        <w:rPr>
          <w:rFonts w:eastAsia="Times New Roman" w:cstheme="minorHAnsi"/>
          <w:i/>
          <w:iCs/>
          <w:sz w:val="28"/>
          <w:szCs w:val="28"/>
        </w:rPr>
        <w:t>Los desafíos del Derecho Indígena en México</w:t>
      </w:r>
      <w:r w:rsidRPr="003B7B32">
        <w:rPr>
          <w:rFonts w:eastAsia="Times New Roman" w:cstheme="minorHAnsi"/>
          <w:sz w:val="28"/>
          <w:szCs w:val="28"/>
        </w:rPr>
        <w:t>; Instituto de Investigaciones Jurídicas-UNAM, 2022</w:t>
      </w:r>
      <w:r w:rsidR="00BB183C">
        <w:rPr>
          <w:rFonts w:eastAsia="Times New Roman" w:cstheme="minorHAnsi"/>
          <w:sz w:val="28"/>
          <w:szCs w:val="28"/>
        </w:rPr>
        <w:t>; pp. 17-52;</w:t>
      </w:r>
      <w:r w:rsidR="002E55EE" w:rsidRPr="002E55EE">
        <w:rPr>
          <w:rFonts w:eastAsia="Times New Roman" w:cstheme="minorHAnsi"/>
          <w:iCs/>
          <w:sz w:val="28"/>
          <w:szCs w:val="28"/>
        </w:rPr>
        <w:t xml:space="preserve"> </w:t>
      </w:r>
      <w:r w:rsidR="002E55EE" w:rsidRPr="003B7B32">
        <w:rPr>
          <w:rFonts w:eastAsia="Times New Roman" w:cstheme="minorHAnsi"/>
          <w:iCs/>
          <w:sz w:val="28"/>
          <w:szCs w:val="28"/>
        </w:rPr>
        <w:t>ISBN 978-607-30-5726-4</w:t>
      </w:r>
      <w:r w:rsidRPr="003B7B32">
        <w:rPr>
          <w:rFonts w:eastAsia="Times New Roman" w:cstheme="minorHAnsi"/>
          <w:sz w:val="28"/>
          <w:szCs w:val="28"/>
        </w:rPr>
        <w:t xml:space="preserve">. </w:t>
      </w:r>
      <w:hyperlink r:id="rId26" w:history="1">
        <w:r w:rsidRPr="003B7B32">
          <w:rPr>
            <w:rStyle w:val="Hipervnculo"/>
            <w:rFonts w:eastAsia="Times New Roman" w:cstheme="minorHAnsi"/>
            <w:sz w:val="28"/>
            <w:szCs w:val="28"/>
          </w:rPr>
          <w:t>https://archivos.juridicas.unam.mx/www/bjv/libros/14/6785/3.pdf</w:t>
        </w:r>
      </w:hyperlink>
      <w:r w:rsidRPr="003B7B32">
        <w:rPr>
          <w:rFonts w:eastAsia="Times New Roman" w:cstheme="minorHAnsi"/>
          <w:sz w:val="28"/>
          <w:szCs w:val="28"/>
        </w:rPr>
        <w:t xml:space="preserve"> </w:t>
      </w:r>
      <w:r w:rsidR="00511E1F" w:rsidRPr="003D0EF5">
        <w:rPr>
          <w:rFonts w:cstheme="minorHAnsi"/>
          <w:sz w:val="28"/>
          <w:szCs w:val="28"/>
        </w:rPr>
        <w:t xml:space="preserve"> </w:t>
      </w:r>
    </w:p>
    <w:p w14:paraId="052FDDDE" w14:textId="3F034D5C" w:rsidR="00547F68" w:rsidRPr="003B7B32" w:rsidRDefault="00547F68" w:rsidP="00BD04CF">
      <w:pPr>
        <w:pStyle w:val="Prrafodelista"/>
        <w:numPr>
          <w:ilvl w:val="0"/>
          <w:numId w:val="6"/>
        </w:numPr>
        <w:shd w:val="clear" w:color="auto" w:fill="FFFFFF"/>
        <w:jc w:val="both"/>
        <w:rPr>
          <w:rFonts w:eastAsia="Times New Roman" w:cstheme="minorHAnsi"/>
          <w:color w:val="333333"/>
          <w:sz w:val="28"/>
          <w:szCs w:val="28"/>
        </w:rPr>
      </w:pPr>
      <w:r w:rsidRPr="003B7B32">
        <w:rPr>
          <w:rFonts w:eastAsia="Times New Roman" w:cstheme="minorHAnsi"/>
          <w:sz w:val="28"/>
          <w:szCs w:val="28"/>
        </w:rPr>
        <w:t xml:space="preserve">“El derecho fiscal en tiempos de riesgos”; en </w:t>
      </w:r>
      <w:r w:rsidR="008C0BEF" w:rsidRPr="003B7B32">
        <w:rPr>
          <w:rFonts w:eastAsia="Times New Roman" w:cstheme="minorHAnsi"/>
          <w:i/>
          <w:iCs/>
          <w:sz w:val="28"/>
          <w:szCs w:val="28"/>
        </w:rPr>
        <w:t>Derecho fiscal Mexicano. Actualidad y Proyección Global</w:t>
      </w:r>
      <w:r w:rsidR="008C0BEF" w:rsidRPr="003B7B32">
        <w:rPr>
          <w:rFonts w:eastAsia="Times New Roman" w:cstheme="minorHAnsi"/>
          <w:sz w:val="28"/>
          <w:szCs w:val="28"/>
        </w:rPr>
        <w:t xml:space="preserve">; </w:t>
      </w:r>
      <w:r w:rsidRPr="003B7B32">
        <w:rPr>
          <w:rFonts w:eastAsia="Times New Roman" w:cstheme="minorHAnsi"/>
          <w:sz w:val="28"/>
          <w:szCs w:val="28"/>
        </w:rPr>
        <w:t xml:space="preserve">Tirant Lo Blanch; </w:t>
      </w:r>
      <w:r w:rsidR="004B7ECB" w:rsidRPr="003B7B32">
        <w:rPr>
          <w:rFonts w:eastAsia="Times New Roman" w:cstheme="minorHAnsi"/>
          <w:sz w:val="28"/>
          <w:szCs w:val="28"/>
        </w:rPr>
        <w:t xml:space="preserve">México, 2021; </w:t>
      </w:r>
      <w:r w:rsidRPr="003B7B32">
        <w:rPr>
          <w:rFonts w:eastAsia="Times New Roman" w:cstheme="minorHAnsi"/>
          <w:sz w:val="28"/>
          <w:szCs w:val="28"/>
        </w:rPr>
        <w:t xml:space="preserve">pp. 161-189; </w:t>
      </w:r>
      <w:r w:rsidR="008C0BEF" w:rsidRPr="003B7B32">
        <w:rPr>
          <w:rFonts w:eastAsia="Times New Roman" w:cstheme="minorHAnsi"/>
          <w:sz w:val="28"/>
          <w:szCs w:val="28"/>
        </w:rPr>
        <w:t xml:space="preserve">ISBN papel </w:t>
      </w:r>
      <w:r w:rsidR="008C0BEF" w:rsidRPr="003B7B32">
        <w:rPr>
          <w:rFonts w:cstheme="minorHAnsi"/>
          <w:sz w:val="28"/>
          <w:szCs w:val="28"/>
          <w:shd w:val="clear" w:color="auto" w:fill="FFFFFF"/>
        </w:rPr>
        <w:t>9788413974354</w:t>
      </w:r>
      <w:r w:rsidR="003F1B41">
        <w:rPr>
          <w:rFonts w:cstheme="minorHAnsi"/>
          <w:sz w:val="28"/>
          <w:szCs w:val="28"/>
          <w:shd w:val="clear" w:color="auto" w:fill="FFFFFF"/>
        </w:rPr>
        <w:t>,</w:t>
      </w:r>
      <w:r w:rsidR="008C0BEF" w:rsidRPr="003B7B32">
        <w:rPr>
          <w:rFonts w:eastAsia="Times New Roman" w:cstheme="minorHAnsi"/>
          <w:sz w:val="28"/>
          <w:szCs w:val="28"/>
        </w:rPr>
        <w:t xml:space="preserve">  ISNB e-Book: </w:t>
      </w:r>
      <w:r w:rsidR="008C0BEF" w:rsidRPr="003B7B32">
        <w:rPr>
          <w:rFonts w:cstheme="minorHAnsi"/>
          <w:sz w:val="28"/>
          <w:szCs w:val="28"/>
          <w:shd w:val="clear" w:color="auto" w:fill="FFFFFF"/>
        </w:rPr>
        <w:t>9788413974361</w:t>
      </w:r>
      <w:r w:rsidR="008C0BEF" w:rsidRPr="003B7B32">
        <w:rPr>
          <w:rFonts w:cstheme="minorHAnsi"/>
          <w:color w:val="333333"/>
          <w:sz w:val="28"/>
          <w:szCs w:val="28"/>
          <w:shd w:val="clear" w:color="auto" w:fill="FFFFFF"/>
        </w:rPr>
        <w:t>.</w:t>
      </w:r>
    </w:p>
    <w:p w14:paraId="45B4B02A" w14:textId="1B40DAB4" w:rsidR="00BD04CF" w:rsidRPr="003B7B32" w:rsidRDefault="00133270" w:rsidP="003B3633">
      <w:pPr>
        <w:pStyle w:val="Prrafodelista"/>
        <w:numPr>
          <w:ilvl w:val="0"/>
          <w:numId w:val="6"/>
        </w:numPr>
        <w:shd w:val="clear" w:color="auto" w:fill="FFFFFF"/>
        <w:jc w:val="both"/>
        <w:rPr>
          <w:rFonts w:eastAsia="Times New Roman" w:cstheme="minorHAnsi"/>
          <w:sz w:val="28"/>
          <w:szCs w:val="28"/>
        </w:rPr>
      </w:pPr>
      <w:r w:rsidRPr="003B7B32">
        <w:rPr>
          <w:rFonts w:eastAsia="Times New Roman" w:cstheme="minorHAnsi"/>
          <w:sz w:val="28"/>
          <w:szCs w:val="28"/>
        </w:rPr>
        <w:t xml:space="preserve">“El nuevo contrato social: El ingreso al mínimo vital, la política fiscal y la igualdad social” en </w:t>
      </w:r>
      <w:r w:rsidRPr="003B7B32">
        <w:rPr>
          <w:rFonts w:eastAsia="Times New Roman" w:cstheme="minorHAnsi"/>
          <w:i/>
          <w:iCs/>
          <w:sz w:val="28"/>
          <w:szCs w:val="28"/>
        </w:rPr>
        <w:t xml:space="preserve">El ingreso mínimo vital. Una propuesta para México; </w:t>
      </w:r>
      <w:r w:rsidRPr="003B7B32">
        <w:rPr>
          <w:rFonts w:eastAsia="Times New Roman" w:cstheme="minorHAnsi"/>
          <w:sz w:val="28"/>
          <w:szCs w:val="28"/>
        </w:rPr>
        <w:t>Tirant Lo Blanch, México, 2021, pp. 133-160.</w:t>
      </w:r>
      <w:r w:rsidR="00F544BA" w:rsidRPr="003B7B32">
        <w:rPr>
          <w:rFonts w:eastAsia="Times New Roman" w:cstheme="minorHAnsi"/>
          <w:sz w:val="28"/>
          <w:szCs w:val="28"/>
        </w:rPr>
        <w:t xml:space="preserve"> ISBN impreso</w:t>
      </w:r>
      <w:r w:rsidR="00F544BA" w:rsidRPr="003B7B32">
        <w:rPr>
          <w:rFonts w:cstheme="minorHAnsi"/>
          <w:sz w:val="28"/>
          <w:szCs w:val="28"/>
          <w:shd w:val="clear" w:color="auto" w:fill="FFFFFF"/>
        </w:rPr>
        <w:t xml:space="preserve"> 9788413785042; ISBN e-Book 9788413785059. </w:t>
      </w:r>
    </w:p>
    <w:p w14:paraId="7F964D0A" w14:textId="3302B570" w:rsidR="003D0EF5" w:rsidRPr="003B7B32" w:rsidRDefault="003D0EF5" w:rsidP="003D0EF5">
      <w:pPr>
        <w:pStyle w:val="Prrafodelista"/>
        <w:numPr>
          <w:ilvl w:val="0"/>
          <w:numId w:val="6"/>
        </w:numPr>
        <w:spacing w:after="0"/>
        <w:jc w:val="both"/>
        <w:rPr>
          <w:rFonts w:cstheme="minorHAnsi"/>
          <w:sz w:val="28"/>
          <w:szCs w:val="28"/>
        </w:rPr>
      </w:pPr>
      <w:r w:rsidRPr="003B7B32">
        <w:rPr>
          <w:rFonts w:cstheme="minorHAnsi"/>
          <w:i/>
          <w:iCs/>
          <w:sz w:val="28"/>
          <w:szCs w:val="28"/>
        </w:rPr>
        <w:lastRenderedPageBreak/>
        <w:t>“</w:t>
      </w:r>
      <w:r w:rsidRPr="003B7B32">
        <w:rPr>
          <w:rFonts w:cstheme="minorHAnsi"/>
          <w:sz w:val="28"/>
          <w:szCs w:val="28"/>
        </w:rPr>
        <w:t xml:space="preserve">Globalización jurídica y Estado pluricultural mexicano” en </w:t>
      </w:r>
      <w:r w:rsidRPr="003B7B32">
        <w:rPr>
          <w:rFonts w:cstheme="minorHAnsi"/>
          <w:i/>
          <w:iCs/>
          <w:sz w:val="28"/>
          <w:szCs w:val="28"/>
        </w:rPr>
        <w:t xml:space="preserve">El Derecho y los sistemas jurídicos contemporáneos de la era global; </w:t>
      </w:r>
      <w:r w:rsidRPr="003B7B32">
        <w:rPr>
          <w:rFonts w:cstheme="minorHAnsi"/>
          <w:sz w:val="28"/>
          <w:szCs w:val="28"/>
        </w:rPr>
        <w:t>Departamento de Ciencias Jurídicas de la Facultad de Humanidades/Universidad Centroamericana; 2020</w:t>
      </w:r>
      <w:r w:rsidR="00F24166">
        <w:rPr>
          <w:rFonts w:cstheme="minorHAnsi"/>
          <w:sz w:val="28"/>
          <w:szCs w:val="28"/>
        </w:rPr>
        <w:t>; pp. 23-38</w:t>
      </w:r>
      <w:r w:rsidRPr="003B7B32">
        <w:rPr>
          <w:rFonts w:cstheme="minorHAnsi"/>
          <w:sz w:val="28"/>
          <w:szCs w:val="28"/>
        </w:rPr>
        <w:t xml:space="preserve">. </w:t>
      </w:r>
      <w:hyperlink r:id="rId27" w:history="1">
        <w:r w:rsidRPr="003B7B32">
          <w:rPr>
            <w:rStyle w:val="Hipervnculo"/>
            <w:rFonts w:cstheme="minorHAnsi"/>
            <w:sz w:val="28"/>
            <w:szCs w:val="28"/>
          </w:rPr>
          <w:t>http://repositorio.uca.edu.ni/5082/1/LIBRO_FINAL%20%5BActualizado%5D%20%281%29.pdf</w:t>
        </w:r>
      </w:hyperlink>
      <w:r w:rsidRPr="003B7B32">
        <w:rPr>
          <w:rFonts w:cstheme="minorHAnsi"/>
          <w:sz w:val="28"/>
          <w:szCs w:val="28"/>
        </w:rPr>
        <w:t xml:space="preserve"> </w:t>
      </w:r>
    </w:p>
    <w:p w14:paraId="65B96C48" w14:textId="137672A4" w:rsidR="00EE3A4D" w:rsidRPr="003B7B32" w:rsidRDefault="003D0EF5" w:rsidP="003D0EF5">
      <w:pPr>
        <w:pStyle w:val="Prrafodelista"/>
        <w:numPr>
          <w:ilvl w:val="0"/>
          <w:numId w:val="6"/>
        </w:numPr>
        <w:shd w:val="clear" w:color="auto" w:fill="FFFFFF"/>
        <w:jc w:val="both"/>
        <w:rPr>
          <w:rFonts w:eastAsia="Times New Roman" w:cstheme="minorHAnsi"/>
          <w:b/>
          <w:bCs/>
          <w:sz w:val="28"/>
          <w:szCs w:val="28"/>
        </w:rPr>
      </w:pPr>
      <w:r w:rsidRPr="003B7B32">
        <w:rPr>
          <w:rFonts w:cstheme="minorHAnsi"/>
          <w:sz w:val="28"/>
          <w:szCs w:val="28"/>
        </w:rPr>
        <w:t xml:space="preserve">“El incumplimiento de las obligaciones tributarias” en </w:t>
      </w:r>
      <w:r w:rsidRPr="003B7B32">
        <w:rPr>
          <w:rFonts w:cstheme="minorHAnsi"/>
          <w:i/>
          <w:iCs/>
          <w:sz w:val="28"/>
          <w:szCs w:val="28"/>
        </w:rPr>
        <w:t xml:space="preserve">Manual de Derecho fiscal; </w:t>
      </w:r>
      <w:r w:rsidRPr="003B7B32">
        <w:rPr>
          <w:rFonts w:cstheme="minorHAnsi"/>
          <w:sz w:val="28"/>
          <w:szCs w:val="28"/>
        </w:rPr>
        <w:t>IIJ-UNAM, México, 2020</w:t>
      </w:r>
      <w:r>
        <w:rPr>
          <w:rFonts w:cstheme="minorHAnsi"/>
          <w:sz w:val="28"/>
          <w:szCs w:val="28"/>
        </w:rPr>
        <w:t xml:space="preserve">; </w:t>
      </w:r>
      <w:r w:rsidRPr="003B7B32">
        <w:rPr>
          <w:rFonts w:eastAsia="Times New Roman" w:cstheme="minorHAnsi"/>
          <w:sz w:val="28"/>
          <w:szCs w:val="28"/>
        </w:rPr>
        <w:t xml:space="preserve">pp. 218-242, ISBN </w:t>
      </w:r>
      <w:r w:rsidRPr="003B7B32">
        <w:rPr>
          <w:rStyle w:val="Textoennegrita"/>
          <w:rFonts w:cstheme="minorHAnsi"/>
          <w:b w:val="0"/>
          <w:bCs w:val="0"/>
          <w:sz w:val="28"/>
          <w:szCs w:val="28"/>
          <w:shd w:val="clear" w:color="auto" w:fill="FFFFFF"/>
        </w:rPr>
        <w:t>9786073035040</w:t>
      </w:r>
      <w:r>
        <w:rPr>
          <w:rFonts w:eastAsia="Times New Roman" w:cstheme="minorHAnsi"/>
          <w:b/>
          <w:bCs/>
          <w:sz w:val="28"/>
          <w:szCs w:val="28"/>
        </w:rPr>
        <w:t xml:space="preserve">; </w:t>
      </w:r>
      <w:r w:rsidRPr="003B7B32">
        <w:rPr>
          <w:rFonts w:cstheme="minorHAnsi"/>
          <w:sz w:val="28"/>
          <w:szCs w:val="28"/>
        </w:rPr>
        <w:t>ISBN 9789992436592; pp. 23-39.</w:t>
      </w:r>
      <w:r>
        <w:rPr>
          <w:rFonts w:eastAsia="Times New Roman" w:cstheme="minorHAnsi"/>
          <w:b/>
          <w:bCs/>
          <w:sz w:val="28"/>
          <w:szCs w:val="28"/>
        </w:rPr>
        <w:t xml:space="preserve"> </w:t>
      </w:r>
      <w:hyperlink r:id="rId28" w:history="1">
        <w:r w:rsidRPr="000B4625">
          <w:rPr>
            <w:rStyle w:val="Hipervnculo"/>
            <w:rFonts w:cstheme="minorHAnsi"/>
            <w:sz w:val="28"/>
            <w:szCs w:val="28"/>
          </w:rPr>
          <w:t>https://archivos.juridicas.unam.mx/www/bjv/libros/13/6278/10a.pdf</w:t>
        </w:r>
      </w:hyperlink>
      <w:r w:rsidRPr="003B7B32">
        <w:rPr>
          <w:rFonts w:cstheme="minorHAnsi"/>
          <w:sz w:val="28"/>
          <w:szCs w:val="28"/>
        </w:rPr>
        <w:t xml:space="preserve"> </w:t>
      </w:r>
    </w:p>
    <w:p w14:paraId="093E5BF4" w14:textId="5B34B832" w:rsidR="00CC6B2E" w:rsidRPr="003B7B32" w:rsidRDefault="00204257" w:rsidP="00BD04CF">
      <w:pPr>
        <w:pStyle w:val="Prrafodelista"/>
        <w:numPr>
          <w:ilvl w:val="0"/>
          <w:numId w:val="6"/>
        </w:numPr>
        <w:shd w:val="clear" w:color="auto" w:fill="FFFFFF"/>
        <w:jc w:val="both"/>
        <w:rPr>
          <w:rFonts w:eastAsia="Times New Roman" w:cstheme="minorHAnsi"/>
          <w:b/>
          <w:bCs/>
          <w:color w:val="333333"/>
          <w:sz w:val="28"/>
          <w:szCs w:val="28"/>
        </w:rPr>
      </w:pPr>
      <w:r w:rsidRPr="003B7B32">
        <w:rPr>
          <w:rFonts w:cstheme="minorHAnsi"/>
          <w:sz w:val="28"/>
          <w:szCs w:val="28"/>
        </w:rPr>
        <w:t xml:space="preserve">“Derecho procesal ambiental. ¿Una disciplina jurídica autónoma?” en </w:t>
      </w:r>
      <w:r w:rsidRPr="003B7B32">
        <w:rPr>
          <w:rFonts w:cstheme="minorHAnsi"/>
          <w:i/>
          <w:iCs/>
          <w:sz w:val="28"/>
          <w:szCs w:val="28"/>
        </w:rPr>
        <w:t xml:space="preserve">Derecho procesal ambiental; </w:t>
      </w:r>
      <w:r w:rsidRPr="003B7B32">
        <w:rPr>
          <w:rFonts w:cstheme="minorHAnsi"/>
          <w:sz w:val="28"/>
          <w:szCs w:val="28"/>
        </w:rPr>
        <w:t xml:space="preserve">Tirant Lo Blanch, México, 2020, </w:t>
      </w:r>
      <w:r w:rsidRPr="003B7B32">
        <w:rPr>
          <w:rFonts w:eastAsia="Times New Roman" w:cstheme="minorHAnsi"/>
          <w:sz w:val="28"/>
          <w:szCs w:val="28"/>
        </w:rPr>
        <w:t>ISBN Papel: 9788413557335 ISBN Ebook: 9788413557342, pp. 20-55.</w:t>
      </w:r>
    </w:p>
    <w:p w14:paraId="06D8404F" w14:textId="6A8C71F2" w:rsidR="0058512F" w:rsidRPr="003B7B32" w:rsidRDefault="0058512F" w:rsidP="00AA7D8C">
      <w:pPr>
        <w:pStyle w:val="Prrafodelista"/>
        <w:numPr>
          <w:ilvl w:val="0"/>
          <w:numId w:val="6"/>
        </w:numPr>
        <w:spacing w:after="0"/>
        <w:jc w:val="both"/>
        <w:rPr>
          <w:rFonts w:cstheme="minorHAnsi"/>
          <w:sz w:val="28"/>
          <w:szCs w:val="28"/>
        </w:rPr>
      </w:pPr>
      <w:r w:rsidRPr="003B7B32">
        <w:rPr>
          <w:rFonts w:cstheme="minorHAnsi"/>
          <w:sz w:val="28"/>
          <w:szCs w:val="28"/>
        </w:rPr>
        <w:t>“Política fiscal y presupuestos públicos con perspectiva de derechos humanos en ciudades mexicanas”; Editorial Jusbaires; Poder Judicial de la Ciu</w:t>
      </w:r>
      <w:r w:rsidR="005405A0" w:rsidRPr="003B7B32">
        <w:rPr>
          <w:rFonts w:cstheme="minorHAnsi"/>
          <w:sz w:val="28"/>
          <w:szCs w:val="28"/>
        </w:rPr>
        <w:t>dad de Buenos Aires, Argentina-C</w:t>
      </w:r>
      <w:r w:rsidRPr="003B7B32">
        <w:rPr>
          <w:rFonts w:cstheme="minorHAnsi"/>
          <w:sz w:val="28"/>
          <w:szCs w:val="28"/>
        </w:rPr>
        <w:t xml:space="preserve">onsejo de la Magistratura (Colección Derecho a la Ciudad); Horacio Corti, Coordinador, </w:t>
      </w:r>
      <w:r w:rsidR="005405A0" w:rsidRPr="003B7B32">
        <w:rPr>
          <w:rFonts w:cstheme="minorHAnsi"/>
          <w:sz w:val="28"/>
          <w:szCs w:val="28"/>
        </w:rPr>
        <w:t xml:space="preserve">ISBN 978-987-768-054-6, </w:t>
      </w:r>
      <w:r w:rsidRPr="003B7B32">
        <w:rPr>
          <w:rFonts w:cstheme="minorHAnsi"/>
          <w:sz w:val="28"/>
          <w:szCs w:val="28"/>
        </w:rPr>
        <w:t>2019</w:t>
      </w:r>
      <w:r w:rsidR="00375920" w:rsidRPr="003B7B32">
        <w:rPr>
          <w:rFonts w:cstheme="minorHAnsi"/>
          <w:sz w:val="28"/>
          <w:szCs w:val="28"/>
        </w:rPr>
        <w:t>,</w:t>
      </w:r>
      <w:r w:rsidRPr="003B7B32">
        <w:rPr>
          <w:rFonts w:cstheme="minorHAnsi"/>
          <w:sz w:val="28"/>
          <w:szCs w:val="28"/>
        </w:rPr>
        <w:t xml:space="preserve"> pp</w:t>
      </w:r>
      <w:r w:rsidR="00302277" w:rsidRPr="003B7B32">
        <w:rPr>
          <w:rFonts w:cstheme="minorHAnsi"/>
          <w:sz w:val="28"/>
          <w:szCs w:val="28"/>
        </w:rPr>
        <w:t>.</w:t>
      </w:r>
      <w:r w:rsidRPr="003B7B32">
        <w:rPr>
          <w:rFonts w:cstheme="minorHAnsi"/>
          <w:sz w:val="28"/>
          <w:szCs w:val="28"/>
        </w:rPr>
        <w:t xml:space="preserve"> 337-365</w:t>
      </w:r>
    </w:p>
    <w:p w14:paraId="3127BC17" w14:textId="15D79430" w:rsidR="00245BB2" w:rsidRPr="003B7B32" w:rsidRDefault="00391327" w:rsidP="00AA7D8C">
      <w:pPr>
        <w:pStyle w:val="Prrafodelista"/>
        <w:numPr>
          <w:ilvl w:val="0"/>
          <w:numId w:val="6"/>
        </w:numPr>
        <w:spacing w:after="0"/>
        <w:jc w:val="both"/>
        <w:rPr>
          <w:rFonts w:cstheme="minorHAnsi"/>
          <w:sz w:val="28"/>
          <w:szCs w:val="28"/>
        </w:rPr>
      </w:pPr>
      <w:r w:rsidRPr="003B7B32">
        <w:rPr>
          <w:rFonts w:cstheme="minorHAnsi"/>
          <w:sz w:val="28"/>
          <w:szCs w:val="28"/>
        </w:rPr>
        <w:t xml:space="preserve">“La solución de conflictos tributarios a través de los principios generales del Derecho” en </w:t>
      </w:r>
      <w:r w:rsidRPr="003B7B32">
        <w:rPr>
          <w:rFonts w:cstheme="minorHAnsi"/>
          <w:i/>
          <w:sz w:val="28"/>
          <w:szCs w:val="28"/>
        </w:rPr>
        <w:t xml:space="preserve">Derecho Tributario y Derechos Humanos. Diálogo en México y el Mundo; </w:t>
      </w:r>
      <w:r w:rsidR="006E54BB" w:rsidRPr="003B7B32">
        <w:rPr>
          <w:rFonts w:cstheme="minorHAnsi"/>
          <w:sz w:val="28"/>
          <w:szCs w:val="28"/>
        </w:rPr>
        <w:t>Tiran</w:t>
      </w:r>
      <w:r w:rsidR="00F47AA9" w:rsidRPr="003B7B32">
        <w:rPr>
          <w:rFonts w:cstheme="minorHAnsi"/>
          <w:sz w:val="28"/>
          <w:szCs w:val="28"/>
        </w:rPr>
        <w:t>t</w:t>
      </w:r>
      <w:r w:rsidR="006E54BB" w:rsidRPr="003B7B32">
        <w:rPr>
          <w:rFonts w:cstheme="minorHAnsi"/>
          <w:sz w:val="28"/>
          <w:szCs w:val="28"/>
        </w:rPr>
        <w:t xml:space="preserve"> Lo Blanch</w:t>
      </w:r>
      <w:r w:rsidR="009C5211" w:rsidRPr="003B7B32">
        <w:rPr>
          <w:rFonts w:cstheme="minorHAnsi"/>
          <w:sz w:val="28"/>
          <w:szCs w:val="28"/>
        </w:rPr>
        <w:t xml:space="preserve">, </w:t>
      </w:r>
      <w:r w:rsidR="00B513D4" w:rsidRPr="003B7B32">
        <w:rPr>
          <w:rFonts w:cstheme="minorHAnsi"/>
          <w:sz w:val="28"/>
          <w:szCs w:val="28"/>
        </w:rPr>
        <w:t>2019</w:t>
      </w:r>
      <w:r w:rsidR="00940D40">
        <w:rPr>
          <w:rFonts w:cstheme="minorHAnsi"/>
          <w:sz w:val="28"/>
          <w:szCs w:val="28"/>
        </w:rPr>
        <w:t>; pp. 769-798</w:t>
      </w:r>
      <w:r w:rsidR="00B513D4" w:rsidRPr="003B7B32">
        <w:rPr>
          <w:rFonts w:cstheme="minorHAnsi"/>
          <w:sz w:val="28"/>
          <w:szCs w:val="28"/>
        </w:rPr>
        <w:t xml:space="preserve">, </w:t>
      </w:r>
      <w:r w:rsidR="009C5211" w:rsidRPr="003B7B32">
        <w:rPr>
          <w:rFonts w:cstheme="minorHAnsi"/>
          <w:sz w:val="28"/>
          <w:szCs w:val="28"/>
        </w:rPr>
        <w:t xml:space="preserve">ISBN </w:t>
      </w:r>
      <w:r w:rsidR="00A76FCF" w:rsidRPr="003B7B32">
        <w:rPr>
          <w:rFonts w:cstheme="minorHAnsi"/>
          <w:sz w:val="28"/>
          <w:szCs w:val="28"/>
        </w:rPr>
        <w:t xml:space="preserve">papel </w:t>
      </w:r>
      <w:r w:rsidR="00A76FCF" w:rsidRPr="003B7B32">
        <w:rPr>
          <w:rFonts w:eastAsia="Times New Roman" w:cstheme="minorHAnsi"/>
          <w:sz w:val="28"/>
          <w:szCs w:val="28"/>
        </w:rPr>
        <w:t xml:space="preserve">978-84-1313-232-7; ISBN </w:t>
      </w:r>
      <w:r w:rsidR="00302277" w:rsidRPr="003B7B32">
        <w:rPr>
          <w:rFonts w:eastAsia="Times New Roman" w:cstheme="minorHAnsi"/>
          <w:sz w:val="28"/>
          <w:szCs w:val="28"/>
        </w:rPr>
        <w:t>e-</w:t>
      </w:r>
      <w:r w:rsidR="00A76FCF" w:rsidRPr="003B7B32">
        <w:rPr>
          <w:rFonts w:eastAsia="Times New Roman" w:cstheme="minorHAnsi"/>
          <w:sz w:val="28"/>
          <w:szCs w:val="28"/>
        </w:rPr>
        <w:t xml:space="preserve">book </w:t>
      </w:r>
      <w:r w:rsidR="00A76FCF" w:rsidRPr="003B7B32">
        <w:rPr>
          <w:rFonts w:cstheme="minorHAnsi"/>
          <w:sz w:val="28"/>
          <w:szCs w:val="28"/>
          <w:shd w:val="clear" w:color="auto" w:fill="FFFFFF"/>
        </w:rPr>
        <w:t>9788413132334.</w:t>
      </w:r>
    </w:p>
    <w:p w14:paraId="5C678A55" w14:textId="2F8D74E3" w:rsidR="00AA7D8C" w:rsidRPr="003B7B32" w:rsidRDefault="00B513D4" w:rsidP="00AA7D8C">
      <w:pPr>
        <w:pStyle w:val="Prrafodelista"/>
        <w:numPr>
          <w:ilvl w:val="0"/>
          <w:numId w:val="6"/>
        </w:numPr>
        <w:spacing w:after="0"/>
        <w:jc w:val="both"/>
        <w:rPr>
          <w:rFonts w:cstheme="minorHAnsi"/>
          <w:sz w:val="28"/>
          <w:szCs w:val="28"/>
        </w:rPr>
      </w:pPr>
      <w:r w:rsidRPr="003B7B32">
        <w:rPr>
          <w:rFonts w:eastAsia="Times New Roman" w:cstheme="minorHAnsi"/>
          <w:sz w:val="28"/>
          <w:szCs w:val="28"/>
        </w:rPr>
        <w:t xml:space="preserve">“El nuevo modelo de determinación impositiva” en </w:t>
      </w:r>
      <w:r w:rsidRPr="003B7B32">
        <w:rPr>
          <w:rFonts w:eastAsia="Times New Roman" w:cstheme="minorHAnsi"/>
          <w:i/>
          <w:sz w:val="28"/>
          <w:szCs w:val="28"/>
        </w:rPr>
        <w:t>Derecho procesal fiscal y tópicos actuales</w:t>
      </w:r>
      <w:r w:rsidRPr="003B7B32">
        <w:rPr>
          <w:rFonts w:eastAsia="Times New Roman" w:cstheme="minorHAnsi"/>
          <w:sz w:val="28"/>
          <w:szCs w:val="28"/>
        </w:rPr>
        <w:t xml:space="preserve">; Limusa, 2019; </w:t>
      </w:r>
      <w:r w:rsidR="008375DA">
        <w:rPr>
          <w:rFonts w:eastAsia="Times New Roman" w:cstheme="minorHAnsi"/>
          <w:sz w:val="28"/>
          <w:szCs w:val="28"/>
        </w:rPr>
        <w:t xml:space="preserve">pp. 59-70; </w:t>
      </w:r>
      <w:r w:rsidRPr="003B7B32">
        <w:rPr>
          <w:rFonts w:eastAsia="Times New Roman" w:cstheme="minorHAnsi"/>
          <w:sz w:val="28"/>
          <w:szCs w:val="28"/>
        </w:rPr>
        <w:t xml:space="preserve">ISBN </w:t>
      </w:r>
      <w:r w:rsidR="00AA7D8C" w:rsidRPr="003B7B32">
        <w:rPr>
          <w:rFonts w:eastAsia="Times New Roman" w:cstheme="minorHAnsi"/>
          <w:sz w:val="28"/>
          <w:szCs w:val="28"/>
        </w:rPr>
        <w:t>978-607</w:t>
      </w:r>
      <w:r w:rsidRPr="003B7B32">
        <w:rPr>
          <w:rFonts w:eastAsia="Times New Roman" w:cstheme="minorHAnsi"/>
          <w:sz w:val="28"/>
          <w:szCs w:val="28"/>
        </w:rPr>
        <w:t>-0508-646</w:t>
      </w:r>
    </w:p>
    <w:p w14:paraId="0B32BFC4" w14:textId="03528D33" w:rsidR="00B513D4" w:rsidRPr="003B7B32" w:rsidRDefault="00B513D4" w:rsidP="00AA7D8C">
      <w:pPr>
        <w:pStyle w:val="Prrafodelista"/>
        <w:numPr>
          <w:ilvl w:val="0"/>
          <w:numId w:val="6"/>
        </w:numPr>
        <w:spacing w:after="0"/>
        <w:jc w:val="both"/>
        <w:rPr>
          <w:rFonts w:cstheme="minorHAnsi"/>
          <w:sz w:val="28"/>
          <w:szCs w:val="28"/>
        </w:rPr>
      </w:pPr>
      <w:r w:rsidRPr="003B7B32">
        <w:rPr>
          <w:rFonts w:eastAsia="Times New Roman" w:cstheme="minorHAnsi"/>
          <w:sz w:val="28"/>
          <w:szCs w:val="28"/>
        </w:rPr>
        <w:t xml:space="preserve">“La determinación tributaria” en </w:t>
      </w:r>
      <w:r w:rsidRPr="003B7B32">
        <w:rPr>
          <w:rFonts w:eastAsia="Times New Roman" w:cstheme="minorHAnsi"/>
          <w:i/>
          <w:sz w:val="28"/>
          <w:szCs w:val="28"/>
        </w:rPr>
        <w:t xml:space="preserve">Perspectiva fiscal. Derechos humanos y temas selectos; </w:t>
      </w:r>
      <w:r w:rsidRPr="003B7B32">
        <w:rPr>
          <w:rFonts w:eastAsia="Times New Roman" w:cstheme="minorHAnsi"/>
          <w:sz w:val="28"/>
          <w:szCs w:val="28"/>
        </w:rPr>
        <w:t xml:space="preserve">Limusa, 2019; </w:t>
      </w:r>
      <w:r w:rsidR="008375DA">
        <w:rPr>
          <w:rFonts w:eastAsia="Times New Roman" w:cstheme="minorHAnsi"/>
          <w:sz w:val="28"/>
          <w:szCs w:val="28"/>
        </w:rPr>
        <w:t xml:space="preserve">pp. 89-100; </w:t>
      </w:r>
      <w:r w:rsidRPr="003B7B32">
        <w:rPr>
          <w:rFonts w:eastAsia="Times New Roman" w:cstheme="minorHAnsi"/>
          <w:sz w:val="28"/>
          <w:szCs w:val="28"/>
        </w:rPr>
        <w:t>ISBN 978-607-0508-653</w:t>
      </w:r>
    </w:p>
    <w:p w14:paraId="73D555A7" w14:textId="207E2263" w:rsidR="00765E15" w:rsidRPr="00765E15" w:rsidRDefault="00765E15" w:rsidP="00AA7D8C">
      <w:pPr>
        <w:pStyle w:val="Prrafodelista"/>
        <w:numPr>
          <w:ilvl w:val="0"/>
          <w:numId w:val="6"/>
        </w:numPr>
        <w:spacing w:after="0"/>
        <w:jc w:val="both"/>
        <w:rPr>
          <w:rFonts w:cstheme="minorHAnsi"/>
          <w:sz w:val="28"/>
          <w:szCs w:val="28"/>
        </w:rPr>
      </w:pPr>
      <w:r w:rsidRPr="003B7B32">
        <w:rPr>
          <w:rFonts w:eastAsia="Times New Roman" w:cstheme="minorHAnsi"/>
          <w:sz w:val="28"/>
          <w:szCs w:val="28"/>
        </w:rPr>
        <w:t>“</w:t>
      </w:r>
      <w:r w:rsidRPr="00765E15">
        <w:rPr>
          <w:rFonts w:eastAsia="Times New Roman" w:cstheme="minorHAnsi"/>
          <w:sz w:val="28"/>
          <w:szCs w:val="28"/>
        </w:rPr>
        <w:t xml:space="preserve">Del procedimiento administrativo de ejecución” en </w:t>
      </w:r>
      <w:r w:rsidRPr="00765E15">
        <w:rPr>
          <w:rFonts w:eastAsia="Times New Roman" w:cstheme="minorHAnsi"/>
          <w:i/>
          <w:iCs/>
          <w:sz w:val="28"/>
          <w:szCs w:val="28"/>
        </w:rPr>
        <w:t>Código Fiscal de la Federación. Texto Vigente Comentado</w:t>
      </w:r>
      <w:r w:rsidRPr="00765E15">
        <w:rPr>
          <w:rFonts w:eastAsia="Times New Roman" w:cstheme="minorHAnsi"/>
          <w:sz w:val="28"/>
          <w:szCs w:val="28"/>
        </w:rPr>
        <w:t xml:space="preserve">; 2ª Ed., Limusa, México, 2019, pp. 339-387; ISBN </w:t>
      </w:r>
      <w:r w:rsidRPr="00765E15">
        <w:rPr>
          <w:rFonts w:cstheme="minorHAnsi"/>
          <w:sz w:val="28"/>
          <w:szCs w:val="28"/>
          <w:shd w:val="clear" w:color="auto" w:fill="FFFFFF"/>
        </w:rPr>
        <w:t>978-607-05-0866-0</w:t>
      </w:r>
      <w:r>
        <w:rPr>
          <w:rFonts w:cstheme="minorHAnsi"/>
          <w:sz w:val="28"/>
          <w:szCs w:val="28"/>
          <w:shd w:val="clear" w:color="auto" w:fill="FFFFFF"/>
        </w:rPr>
        <w:t>.</w:t>
      </w:r>
    </w:p>
    <w:p w14:paraId="77106BCD" w14:textId="600531BB" w:rsidR="003B7B32" w:rsidRPr="003B7B32" w:rsidRDefault="003B7B32" w:rsidP="00AA7D8C">
      <w:pPr>
        <w:pStyle w:val="Prrafodelista"/>
        <w:numPr>
          <w:ilvl w:val="0"/>
          <w:numId w:val="6"/>
        </w:numPr>
        <w:spacing w:after="0"/>
        <w:jc w:val="both"/>
        <w:rPr>
          <w:rFonts w:cstheme="minorHAnsi"/>
          <w:sz w:val="28"/>
          <w:szCs w:val="28"/>
        </w:rPr>
      </w:pPr>
      <w:r w:rsidRPr="00765E15">
        <w:rPr>
          <w:rFonts w:eastAsia="Times New Roman" w:cstheme="minorHAnsi"/>
          <w:sz w:val="28"/>
          <w:szCs w:val="28"/>
        </w:rPr>
        <w:t>“Prólogo</w:t>
      </w:r>
      <w:r w:rsidRPr="003B7B32">
        <w:rPr>
          <w:rFonts w:eastAsia="Times New Roman" w:cstheme="minorHAnsi"/>
          <w:sz w:val="28"/>
          <w:szCs w:val="28"/>
        </w:rPr>
        <w:t xml:space="preserve">” a la obra </w:t>
      </w:r>
      <w:r w:rsidRPr="003B7B32">
        <w:rPr>
          <w:rFonts w:eastAsia="Times New Roman" w:cstheme="minorHAnsi"/>
          <w:i/>
          <w:sz w:val="28"/>
          <w:szCs w:val="28"/>
        </w:rPr>
        <w:t xml:space="preserve">Derechos Humanos y Presupuestos Públicos; </w:t>
      </w:r>
      <w:r w:rsidRPr="003B7B32">
        <w:rPr>
          <w:rFonts w:eastAsia="Times New Roman" w:cstheme="minorHAnsi"/>
          <w:sz w:val="28"/>
          <w:szCs w:val="28"/>
        </w:rPr>
        <w:t>IIJ-UNAM, 2018</w:t>
      </w:r>
      <w:r w:rsidR="004C2B36">
        <w:rPr>
          <w:rFonts w:eastAsia="Times New Roman" w:cstheme="minorHAnsi"/>
          <w:sz w:val="28"/>
          <w:szCs w:val="28"/>
        </w:rPr>
        <w:t>, pp. IX a XII</w:t>
      </w:r>
      <w:r w:rsidRPr="003B7B32">
        <w:rPr>
          <w:rFonts w:eastAsia="Times New Roman" w:cstheme="minorHAnsi"/>
          <w:sz w:val="28"/>
          <w:szCs w:val="28"/>
        </w:rPr>
        <w:t xml:space="preserve">. </w:t>
      </w:r>
      <w:hyperlink r:id="rId29" w:history="1">
        <w:r w:rsidRPr="003B7B32">
          <w:rPr>
            <w:rStyle w:val="Hipervnculo"/>
            <w:rFonts w:eastAsia="Times New Roman" w:cstheme="minorHAnsi"/>
            <w:sz w:val="28"/>
            <w:szCs w:val="28"/>
          </w:rPr>
          <w:t>https://archivos.juridicas.unam.mx/www/bjv/libros/11/5315/2.pdf</w:t>
        </w:r>
      </w:hyperlink>
    </w:p>
    <w:p w14:paraId="7A2A4F10" w14:textId="02A6C1C2" w:rsidR="00700DDC" w:rsidRPr="003B7B32" w:rsidRDefault="003D0EF5" w:rsidP="009D0946">
      <w:pPr>
        <w:pStyle w:val="Prrafodelista"/>
        <w:numPr>
          <w:ilvl w:val="0"/>
          <w:numId w:val="6"/>
        </w:numPr>
        <w:spacing w:after="0"/>
        <w:jc w:val="both"/>
        <w:rPr>
          <w:rFonts w:cstheme="minorHAnsi"/>
          <w:sz w:val="28"/>
          <w:szCs w:val="28"/>
        </w:rPr>
      </w:pPr>
      <w:r>
        <w:rPr>
          <w:rFonts w:cstheme="minorHAnsi"/>
          <w:sz w:val="28"/>
          <w:szCs w:val="28"/>
        </w:rPr>
        <w:t xml:space="preserve"> </w:t>
      </w:r>
      <w:r w:rsidRPr="003B7B32">
        <w:rPr>
          <w:rFonts w:cstheme="minorHAnsi"/>
          <w:sz w:val="28"/>
          <w:szCs w:val="28"/>
        </w:rPr>
        <w:t xml:space="preserve">“La Constitución financiera mexicana y los derechos humanos” en </w:t>
      </w:r>
      <w:r w:rsidRPr="003B7B32">
        <w:rPr>
          <w:rFonts w:cstheme="minorHAnsi"/>
          <w:i/>
          <w:sz w:val="28"/>
          <w:szCs w:val="28"/>
        </w:rPr>
        <w:t>Derechos humanos y Presupuestos públicos;</w:t>
      </w:r>
      <w:r w:rsidRPr="003B7B32">
        <w:rPr>
          <w:rFonts w:cstheme="minorHAnsi"/>
          <w:sz w:val="28"/>
          <w:szCs w:val="28"/>
        </w:rPr>
        <w:t xml:space="preserve"> IIJ-UNAM, 2018</w:t>
      </w:r>
      <w:r>
        <w:rPr>
          <w:rFonts w:cstheme="minorHAnsi"/>
          <w:sz w:val="28"/>
          <w:szCs w:val="28"/>
        </w:rPr>
        <w:t>;</w:t>
      </w:r>
      <w:r w:rsidR="004C2B36">
        <w:rPr>
          <w:rFonts w:cstheme="minorHAnsi"/>
          <w:sz w:val="28"/>
          <w:szCs w:val="28"/>
        </w:rPr>
        <w:t xml:space="preserve"> pp. 49-59;</w:t>
      </w:r>
      <w:r>
        <w:rPr>
          <w:rFonts w:cstheme="minorHAnsi"/>
          <w:sz w:val="28"/>
          <w:szCs w:val="28"/>
        </w:rPr>
        <w:t xml:space="preserve"> </w:t>
      </w:r>
      <w:r w:rsidRPr="003B7B32">
        <w:rPr>
          <w:rFonts w:cstheme="minorHAnsi"/>
          <w:sz w:val="28"/>
          <w:szCs w:val="28"/>
        </w:rPr>
        <w:t xml:space="preserve">ISBN </w:t>
      </w:r>
      <w:r w:rsidRPr="003B7B32">
        <w:rPr>
          <w:rFonts w:eastAsia="Times New Roman" w:cstheme="minorHAnsi"/>
          <w:sz w:val="28"/>
          <w:szCs w:val="28"/>
        </w:rPr>
        <w:t>987-607-30-0744-3.</w:t>
      </w:r>
      <w:r>
        <w:rPr>
          <w:rFonts w:eastAsia="Times New Roman" w:cstheme="minorHAnsi"/>
          <w:sz w:val="28"/>
          <w:szCs w:val="28"/>
        </w:rPr>
        <w:t xml:space="preserve"> </w:t>
      </w:r>
      <w:hyperlink r:id="rId30" w:history="1">
        <w:r w:rsidRPr="000B4625">
          <w:rPr>
            <w:rStyle w:val="Hipervnculo"/>
            <w:rFonts w:eastAsia="Times New Roman" w:cstheme="minorHAnsi"/>
            <w:sz w:val="28"/>
            <w:szCs w:val="28"/>
          </w:rPr>
          <w:t>https://archivos.juridicas.unam.mx/www/bjv/libros/11/5315/4.pdf</w:t>
        </w:r>
      </w:hyperlink>
      <w:r w:rsidRPr="003B7B32">
        <w:rPr>
          <w:rFonts w:cstheme="minorHAnsi"/>
          <w:sz w:val="28"/>
          <w:szCs w:val="28"/>
        </w:rPr>
        <w:t xml:space="preserve"> </w:t>
      </w:r>
      <w:r w:rsidR="00700DDC" w:rsidRPr="003B7B32">
        <w:rPr>
          <w:rFonts w:cstheme="minorHAnsi"/>
          <w:sz w:val="28"/>
          <w:szCs w:val="28"/>
        </w:rPr>
        <w:t xml:space="preserve"> </w:t>
      </w:r>
    </w:p>
    <w:p w14:paraId="44280A41" w14:textId="76E573F9" w:rsidR="00B767A2" w:rsidRPr="003B7B32" w:rsidRDefault="00B767A2" w:rsidP="009D0946">
      <w:pPr>
        <w:pStyle w:val="Prrafodelista"/>
        <w:numPr>
          <w:ilvl w:val="0"/>
          <w:numId w:val="6"/>
        </w:numPr>
        <w:spacing w:after="0"/>
        <w:jc w:val="both"/>
        <w:rPr>
          <w:rFonts w:cstheme="minorHAnsi"/>
          <w:sz w:val="28"/>
          <w:szCs w:val="28"/>
        </w:rPr>
      </w:pPr>
      <w:r w:rsidRPr="003B7B32">
        <w:rPr>
          <w:rFonts w:eastAsia="Times New Roman" w:cstheme="minorHAnsi"/>
          <w:sz w:val="28"/>
          <w:szCs w:val="28"/>
        </w:rPr>
        <w:t xml:space="preserve">“La presunción de inocencia en el derecho administrativo sancionador disciplinario y el sistema nacional anticorrupción” en Modelo Universitario de Anticorrupción; Academia Mexicana de Derecho Fiscal en Querétaro, A.C., 2018, </w:t>
      </w:r>
      <w:r w:rsidR="00F42E22">
        <w:rPr>
          <w:rFonts w:eastAsia="Times New Roman" w:cstheme="minorHAnsi"/>
          <w:sz w:val="28"/>
          <w:szCs w:val="28"/>
        </w:rPr>
        <w:t xml:space="preserve">pp. 85-106; </w:t>
      </w:r>
      <w:r w:rsidRPr="003B7B32">
        <w:rPr>
          <w:rFonts w:eastAsia="Times New Roman" w:cstheme="minorHAnsi"/>
          <w:sz w:val="28"/>
          <w:szCs w:val="28"/>
        </w:rPr>
        <w:t>ISBN 978-607-98220-0-2.</w:t>
      </w:r>
    </w:p>
    <w:p w14:paraId="26E1DDCE" w14:textId="3478B7E2" w:rsidR="009D3D92" w:rsidRDefault="007F3AF5" w:rsidP="009D0946">
      <w:pPr>
        <w:pStyle w:val="Prrafodelista"/>
        <w:numPr>
          <w:ilvl w:val="0"/>
          <w:numId w:val="6"/>
        </w:numPr>
        <w:spacing w:after="0"/>
        <w:jc w:val="both"/>
        <w:rPr>
          <w:rFonts w:cstheme="minorHAnsi"/>
          <w:sz w:val="28"/>
          <w:szCs w:val="28"/>
        </w:rPr>
      </w:pPr>
      <w:r>
        <w:rPr>
          <w:rFonts w:cstheme="minorHAnsi"/>
          <w:sz w:val="28"/>
          <w:szCs w:val="28"/>
        </w:rPr>
        <w:lastRenderedPageBreak/>
        <w:t xml:space="preserve"> Prólogo a la obra </w:t>
      </w:r>
      <w:r w:rsidRPr="003B7B32">
        <w:rPr>
          <w:rFonts w:eastAsia="Times New Roman" w:cstheme="minorHAnsi"/>
          <w:i/>
          <w:sz w:val="28"/>
          <w:szCs w:val="28"/>
        </w:rPr>
        <w:t>Los derechos humanos en la globalización. Parámetros mínimos para algunos derechos.</w:t>
      </w:r>
      <w:r w:rsidRPr="003B7B32">
        <w:rPr>
          <w:rFonts w:eastAsia="Times New Roman" w:cstheme="minorHAnsi"/>
          <w:sz w:val="28"/>
          <w:szCs w:val="28"/>
        </w:rPr>
        <w:t xml:space="preserve"> Porrúa-UAEM, 2018, </w:t>
      </w:r>
      <w:r>
        <w:rPr>
          <w:rFonts w:eastAsia="Times New Roman" w:cstheme="minorHAnsi"/>
          <w:sz w:val="28"/>
          <w:szCs w:val="28"/>
        </w:rPr>
        <w:t xml:space="preserve">pp. XIII-XV; </w:t>
      </w:r>
      <w:r w:rsidRPr="003B7B32">
        <w:rPr>
          <w:rFonts w:eastAsia="Times New Roman" w:cstheme="minorHAnsi"/>
          <w:sz w:val="28"/>
          <w:szCs w:val="28"/>
        </w:rPr>
        <w:t>ISBN Porrúa 978-607-09-3038-6, ISBN UAEM 978-607-8519-87-3.</w:t>
      </w:r>
    </w:p>
    <w:p w14:paraId="4F1E39C0" w14:textId="35A13B75" w:rsidR="00700DDC" w:rsidRPr="003B7B32" w:rsidRDefault="00B14717" w:rsidP="009D0946">
      <w:pPr>
        <w:pStyle w:val="Prrafodelista"/>
        <w:numPr>
          <w:ilvl w:val="0"/>
          <w:numId w:val="6"/>
        </w:numPr>
        <w:spacing w:after="0"/>
        <w:jc w:val="both"/>
        <w:rPr>
          <w:rFonts w:cstheme="minorHAnsi"/>
          <w:sz w:val="28"/>
          <w:szCs w:val="28"/>
        </w:rPr>
      </w:pPr>
      <w:r w:rsidRPr="003B7B32">
        <w:rPr>
          <w:rFonts w:cstheme="minorHAnsi"/>
          <w:sz w:val="28"/>
          <w:szCs w:val="28"/>
        </w:rPr>
        <w:t xml:space="preserve">“El derecho humano a la energía en México. Sus apoyos financieros en el contexto de la globalización” en </w:t>
      </w:r>
      <w:r w:rsidRPr="003B7B32">
        <w:rPr>
          <w:rFonts w:eastAsia="Times New Roman" w:cstheme="minorHAnsi"/>
          <w:i/>
          <w:sz w:val="28"/>
          <w:szCs w:val="28"/>
        </w:rPr>
        <w:t>Los derechos humanos en la globalización. Parámetros mínimos para algunos derechos.</w:t>
      </w:r>
      <w:r w:rsidRPr="003B7B32">
        <w:rPr>
          <w:rFonts w:eastAsia="Times New Roman" w:cstheme="minorHAnsi"/>
          <w:sz w:val="28"/>
          <w:szCs w:val="28"/>
        </w:rPr>
        <w:t xml:space="preserve"> Porrúa-UAEM, 2018, </w:t>
      </w:r>
      <w:r w:rsidR="007F3AF5">
        <w:rPr>
          <w:rFonts w:eastAsia="Times New Roman" w:cstheme="minorHAnsi"/>
          <w:sz w:val="28"/>
          <w:szCs w:val="28"/>
        </w:rPr>
        <w:t xml:space="preserve">pp. 1-28; </w:t>
      </w:r>
      <w:r w:rsidRPr="003B7B32">
        <w:rPr>
          <w:rFonts w:eastAsia="Times New Roman" w:cstheme="minorHAnsi"/>
          <w:sz w:val="28"/>
          <w:szCs w:val="28"/>
        </w:rPr>
        <w:t>ISBN Porrúa 978-607-09-3038-6, ISBN UAEM 978-607-8519-87-3.</w:t>
      </w:r>
      <w:r w:rsidR="002846EA">
        <w:rPr>
          <w:rFonts w:eastAsia="Times New Roman" w:cstheme="minorHAnsi"/>
          <w:sz w:val="28"/>
          <w:szCs w:val="28"/>
        </w:rPr>
        <w:t xml:space="preserve"> </w:t>
      </w:r>
    </w:p>
    <w:p w14:paraId="559A684B" w14:textId="08C4B99B" w:rsidR="00602BA1" w:rsidRPr="003B7B32" w:rsidRDefault="00602BA1" w:rsidP="009D0946">
      <w:pPr>
        <w:pStyle w:val="Prrafodelista"/>
        <w:numPr>
          <w:ilvl w:val="0"/>
          <w:numId w:val="6"/>
        </w:numPr>
        <w:spacing w:after="0"/>
        <w:jc w:val="both"/>
        <w:rPr>
          <w:rFonts w:cstheme="minorHAnsi"/>
          <w:sz w:val="28"/>
          <w:szCs w:val="28"/>
        </w:rPr>
      </w:pPr>
      <w:r w:rsidRPr="003B7B32">
        <w:rPr>
          <w:rFonts w:cstheme="minorHAnsi"/>
          <w:sz w:val="28"/>
          <w:szCs w:val="28"/>
        </w:rPr>
        <w:t xml:space="preserve">“La defensa de los Derechos Económicos, Sociales, Culturales y Ambientales ayer y hoy. La perspectiva tributaria” en Medios de Impugnación en Materia Fiscal, Compañía Editorial de México, </w:t>
      </w:r>
      <w:r w:rsidR="00700DDC" w:rsidRPr="003B7B32">
        <w:rPr>
          <w:rFonts w:cstheme="minorHAnsi"/>
          <w:sz w:val="28"/>
          <w:szCs w:val="28"/>
        </w:rPr>
        <w:t xml:space="preserve">2017, </w:t>
      </w:r>
      <w:r w:rsidR="002E25A2">
        <w:rPr>
          <w:rFonts w:cstheme="minorHAnsi"/>
          <w:sz w:val="28"/>
          <w:szCs w:val="28"/>
        </w:rPr>
        <w:t xml:space="preserve">pp. 485-496; </w:t>
      </w:r>
      <w:r w:rsidRPr="003B7B32">
        <w:rPr>
          <w:rFonts w:cstheme="minorHAnsi"/>
          <w:sz w:val="28"/>
          <w:szCs w:val="28"/>
        </w:rPr>
        <w:t>ISBN 978-607-97807-0-8</w:t>
      </w:r>
    </w:p>
    <w:p w14:paraId="1F9FF484" w14:textId="19A249EF" w:rsidR="00AC3DC1" w:rsidRPr="003B7B32" w:rsidRDefault="009D0946" w:rsidP="009D0946">
      <w:pPr>
        <w:pStyle w:val="Prrafodelista"/>
        <w:numPr>
          <w:ilvl w:val="0"/>
          <w:numId w:val="6"/>
        </w:numPr>
        <w:spacing w:after="0"/>
        <w:jc w:val="both"/>
        <w:rPr>
          <w:rFonts w:cstheme="minorHAnsi"/>
          <w:sz w:val="28"/>
          <w:szCs w:val="28"/>
        </w:rPr>
      </w:pPr>
      <w:r w:rsidRPr="003B7B32">
        <w:rPr>
          <w:rFonts w:cstheme="minorHAnsi"/>
          <w:sz w:val="28"/>
          <w:szCs w:val="28"/>
        </w:rPr>
        <w:t>“</w:t>
      </w:r>
      <w:r w:rsidR="00B2223D" w:rsidRPr="003B7B32">
        <w:rPr>
          <w:rFonts w:cstheme="minorHAnsi"/>
          <w:sz w:val="28"/>
          <w:szCs w:val="28"/>
        </w:rPr>
        <w:t>De</w:t>
      </w:r>
      <w:r w:rsidRPr="003B7B32">
        <w:rPr>
          <w:rFonts w:cstheme="minorHAnsi"/>
          <w:sz w:val="28"/>
          <w:szCs w:val="28"/>
        </w:rPr>
        <w:t xml:space="preserve">l procedimiento administrativo de ejecución” en </w:t>
      </w:r>
      <w:r w:rsidRPr="003B7B32">
        <w:rPr>
          <w:rFonts w:cstheme="minorHAnsi"/>
          <w:i/>
          <w:sz w:val="28"/>
          <w:szCs w:val="28"/>
        </w:rPr>
        <w:t>C</w:t>
      </w:r>
      <w:r w:rsidR="00B2223D" w:rsidRPr="003B7B32">
        <w:rPr>
          <w:rFonts w:cstheme="minorHAnsi"/>
          <w:i/>
          <w:sz w:val="28"/>
          <w:szCs w:val="28"/>
        </w:rPr>
        <w:t xml:space="preserve">ódigo </w:t>
      </w:r>
      <w:r w:rsidRPr="003B7B32">
        <w:rPr>
          <w:rFonts w:cstheme="minorHAnsi"/>
          <w:i/>
          <w:sz w:val="28"/>
          <w:szCs w:val="28"/>
        </w:rPr>
        <w:t>F</w:t>
      </w:r>
      <w:r w:rsidR="00B2223D" w:rsidRPr="003B7B32">
        <w:rPr>
          <w:rFonts w:cstheme="minorHAnsi"/>
          <w:i/>
          <w:sz w:val="28"/>
          <w:szCs w:val="28"/>
        </w:rPr>
        <w:t xml:space="preserve">iscal de la </w:t>
      </w:r>
      <w:r w:rsidRPr="003B7B32">
        <w:rPr>
          <w:rFonts w:cstheme="minorHAnsi"/>
          <w:i/>
          <w:sz w:val="28"/>
          <w:szCs w:val="28"/>
        </w:rPr>
        <w:t>F</w:t>
      </w:r>
      <w:r w:rsidR="00B2223D" w:rsidRPr="003B7B32">
        <w:rPr>
          <w:rFonts w:cstheme="minorHAnsi"/>
          <w:i/>
          <w:sz w:val="28"/>
          <w:szCs w:val="28"/>
        </w:rPr>
        <w:t>ederación. Texto Vigente Comentado</w:t>
      </w:r>
      <w:r w:rsidRPr="003B7B32">
        <w:rPr>
          <w:rFonts w:cstheme="minorHAnsi"/>
          <w:i/>
          <w:sz w:val="28"/>
          <w:szCs w:val="28"/>
        </w:rPr>
        <w:t xml:space="preserve">; </w:t>
      </w:r>
      <w:r w:rsidRPr="003B7B32">
        <w:rPr>
          <w:rFonts w:cstheme="minorHAnsi"/>
          <w:sz w:val="28"/>
          <w:szCs w:val="28"/>
        </w:rPr>
        <w:t xml:space="preserve">2017, </w:t>
      </w:r>
      <w:r w:rsidR="00B2223D" w:rsidRPr="003B7B32">
        <w:rPr>
          <w:rFonts w:cstheme="minorHAnsi"/>
          <w:sz w:val="28"/>
          <w:szCs w:val="28"/>
        </w:rPr>
        <w:t>Limusa</w:t>
      </w:r>
      <w:r w:rsidRPr="003B7B32">
        <w:rPr>
          <w:rFonts w:cstheme="minorHAnsi"/>
          <w:sz w:val="28"/>
          <w:szCs w:val="28"/>
        </w:rPr>
        <w:t xml:space="preserve">, </w:t>
      </w:r>
      <w:r w:rsidR="002E4523">
        <w:rPr>
          <w:rFonts w:cstheme="minorHAnsi"/>
          <w:sz w:val="28"/>
          <w:szCs w:val="28"/>
        </w:rPr>
        <w:t xml:space="preserve">pp. </w:t>
      </w:r>
      <w:r w:rsidR="00AD5A09">
        <w:rPr>
          <w:rFonts w:cstheme="minorHAnsi"/>
          <w:sz w:val="28"/>
          <w:szCs w:val="28"/>
        </w:rPr>
        <w:t xml:space="preserve">331-379; </w:t>
      </w:r>
      <w:r w:rsidR="00B2223D" w:rsidRPr="003B7B32">
        <w:rPr>
          <w:rFonts w:cstheme="minorHAnsi"/>
          <w:sz w:val="28"/>
          <w:szCs w:val="28"/>
        </w:rPr>
        <w:t>ISBN 978-607-05-0817-2</w:t>
      </w:r>
    </w:p>
    <w:p w14:paraId="56743BAD" w14:textId="43EBA7D1" w:rsidR="00AC3DC1" w:rsidRPr="003B7B32" w:rsidRDefault="00755ADE" w:rsidP="00C81623">
      <w:pPr>
        <w:pStyle w:val="Prrafodelista"/>
        <w:numPr>
          <w:ilvl w:val="0"/>
          <w:numId w:val="6"/>
        </w:numPr>
        <w:spacing w:after="0"/>
        <w:jc w:val="both"/>
        <w:rPr>
          <w:rFonts w:cstheme="minorHAnsi"/>
          <w:sz w:val="28"/>
          <w:szCs w:val="28"/>
        </w:rPr>
      </w:pPr>
      <w:r w:rsidRPr="003B7B32">
        <w:rPr>
          <w:rFonts w:cstheme="minorHAnsi"/>
          <w:sz w:val="28"/>
          <w:szCs w:val="28"/>
        </w:rPr>
        <w:t xml:space="preserve">“Las zonas económicas especiales. Nuevo instrumento para el desarrollo empresarial en México”; </w:t>
      </w:r>
      <w:r w:rsidR="00471A0E" w:rsidRPr="003B7B32">
        <w:rPr>
          <w:rFonts w:cstheme="minorHAnsi"/>
          <w:sz w:val="28"/>
          <w:szCs w:val="28"/>
        </w:rPr>
        <w:t xml:space="preserve">en </w:t>
      </w:r>
      <w:r w:rsidR="00471A0E" w:rsidRPr="003B7B32">
        <w:rPr>
          <w:rFonts w:cstheme="minorHAnsi"/>
          <w:i/>
          <w:sz w:val="28"/>
          <w:szCs w:val="28"/>
        </w:rPr>
        <w:t xml:space="preserve">Hacia el ámbito del Derecho Empresarial; </w:t>
      </w:r>
      <w:r w:rsidRPr="003B7B32">
        <w:rPr>
          <w:rFonts w:cstheme="minorHAnsi"/>
          <w:sz w:val="28"/>
          <w:szCs w:val="28"/>
        </w:rPr>
        <w:t>Editorial Eternos Malabares, UAEM-UCA; 2017</w:t>
      </w:r>
      <w:r w:rsidR="009D0946" w:rsidRPr="003B7B32">
        <w:rPr>
          <w:rFonts w:cstheme="minorHAnsi"/>
          <w:sz w:val="28"/>
          <w:szCs w:val="28"/>
        </w:rPr>
        <w:t xml:space="preserve">, </w:t>
      </w:r>
      <w:r w:rsidR="004B3EE0">
        <w:rPr>
          <w:rFonts w:cstheme="minorHAnsi"/>
          <w:sz w:val="28"/>
          <w:szCs w:val="28"/>
        </w:rPr>
        <w:t xml:space="preserve">pp. 80-99; </w:t>
      </w:r>
      <w:r w:rsidR="009D0946" w:rsidRPr="003B7B32">
        <w:rPr>
          <w:rFonts w:cstheme="minorHAnsi"/>
          <w:sz w:val="28"/>
          <w:szCs w:val="28"/>
        </w:rPr>
        <w:t>ISBN 978-607-9287-31-3</w:t>
      </w:r>
      <w:r w:rsidRPr="003B7B32">
        <w:rPr>
          <w:rFonts w:cstheme="minorHAnsi"/>
          <w:sz w:val="28"/>
          <w:szCs w:val="28"/>
        </w:rPr>
        <w:t>.</w:t>
      </w:r>
    </w:p>
    <w:p w14:paraId="44223FE1" w14:textId="7E638055" w:rsidR="002D42AC" w:rsidRPr="003B7B32" w:rsidRDefault="003D0EF5" w:rsidP="005A4CA8">
      <w:pPr>
        <w:pStyle w:val="Prrafodelista"/>
        <w:numPr>
          <w:ilvl w:val="0"/>
          <w:numId w:val="6"/>
        </w:numPr>
        <w:spacing w:after="0"/>
        <w:jc w:val="both"/>
        <w:rPr>
          <w:rFonts w:cstheme="minorHAnsi"/>
          <w:sz w:val="28"/>
          <w:szCs w:val="28"/>
        </w:rPr>
      </w:pPr>
      <w:r w:rsidRPr="003B7B32">
        <w:rPr>
          <w:rFonts w:cstheme="minorHAnsi"/>
          <w:sz w:val="28"/>
          <w:szCs w:val="28"/>
        </w:rPr>
        <w:t xml:space="preserve"> </w:t>
      </w:r>
      <w:r w:rsidR="002D42AC" w:rsidRPr="003B7B32">
        <w:rPr>
          <w:rFonts w:cstheme="minorHAnsi"/>
          <w:sz w:val="28"/>
          <w:szCs w:val="28"/>
        </w:rPr>
        <w:t>“La efectividad de los derechos humanos y su relación con el pres</w:t>
      </w:r>
      <w:r w:rsidR="00BB0649" w:rsidRPr="003B7B32">
        <w:rPr>
          <w:rFonts w:cstheme="minorHAnsi"/>
          <w:sz w:val="28"/>
          <w:szCs w:val="28"/>
        </w:rPr>
        <w:t xml:space="preserve">upuesto público en México”; </w:t>
      </w:r>
      <w:r w:rsidR="00991AB9" w:rsidRPr="003B7B32">
        <w:rPr>
          <w:rFonts w:cstheme="minorHAnsi"/>
          <w:sz w:val="28"/>
          <w:szCs w:val="28"/>
        </w:rPr>
        <w:t xml:space="preserve">en </w:t>
      </w:r>
      <w:r w:rsidR="00991AB9" w:rsidRPr="003B7B32">
        <w:rPr>
          <w:rFonts w:cstheme="minorHAnsi"/>
          <w:i/>
          <w:sz w:val="28"/>
          <w:szCs w:val="28"/>
        </w:rPr>
        <w:t xml:space="preserve">Los principios constitucionales de las contribuciones a la luz de los Derechos humanos; </w:t>
      </w:r>
      <w:r w:rsidR="00DA20FB" w:rsidRPr="003B7B32">
        <w:rPr>
          <w:rFonts w:cstheme="minorHAnsi"/>
          <w:sz w:val="28"/>
          <w:szCs w:val="28"/>
        </w:rPr>
        <w:t>Porrúa,</w:t>
      </w:r>
      <w:r w:rsidR="002D42AC" w:rsidRPr="003B7B32">
        <w:rPr>
          <w:rFonts w:cstheme="minorHAnsi"/>
          <w:sz w:val="28"/>
          <w:szCs w:val="28"/>
        </w:rPr>
        <w:t xml:space="preserve"> </w:t>
      </w:r>
      <w:r w:rsidR="00991AB9" w:rsidRPr="003B7B32">
        <w:rPr>
          <w:rFonts w:cstheme="minorHAnsi"/>
          <w:sz w:val="28"/>
          <w:szCs w:val="28"/>
        </w:rPr>
        <w:t xml:space="preserve">México, 2017, </w:t>
      </w:r>
      <w:r w:rsidR="009B65A3">
        <w:rPr>
          <w:rFonts w:cstheme="minorHAnsi"/>
          <w:sz w:val="28"/>
          <w:szCs w:val="28"/>
        </w:rPr>
        <w:t xml:space="preserve">pp. 93-120; </w:t>
      </w:r>
      <w:r w:rsidR="00991AB9" w:rsidRPr="003B7B32">
        <w:rPr>
          <w:rFonts w:cstheme="minorHAnsi"/>
          <w:sz w:val="28"/>
          <w:szCs w:val="28"/>
        </w:rPr>
        <w:t>ISBN 978-607-09-2562-7</w:t>
      </w:r>
      <w:r w:rsidR="008D4298" w:rsidRPr="003B7B32">
        <w:rPr>
          <w:rFonts w:cstheme="minorHAnsi"/>
          <w:sz w:val="28"/>
          <w:szCs w:val="28"/>
        </w:rPr>
        <w:t xml:space="preserve">. </w:t>
      </w:r>
    </w:p>
    <w:p w14:paraId="70F96105" w14:textId="39DB82C0" w:rsidR="00370514" w:rsidRPr="003B7B32" w:rsidRDefault="002D42AC" w:rsidP="00370514">
      <w:pPr>
        <w:pStyle w:val="Prrafodelista"/>
        <w:numPr>
          <w:ilvl w:val="0"/>
          <w:numId w:val="6"/>
        </w:numPr>
        <w:spacing w:after="0"/>
        <w:jc w:val="both"/>
        <w:rPr>
          <w:rFonts w:cstheme="minorHAnsi"/>
          <w:sz w:val="28"/>
          <w:szCs w:val="28"/>
        </w:rPr>
      </w:pPr>
      <w:r w:rsidRPr="003B7B32">
        <w:rPr>
          <w:rFonts w:cstheme="minorHAnsi"/>
          <w:sz w:val="28"/>
          <w:szCs w:val="28"/>
        </w:rPr>
        <w:t>“Derecho al mínimo vital como sistema constitucional protector de la familia”; 201</w:t>
      </w:r>
      <w:r w:rsidR="00BB0649" w:rsidRPr="003B7B32">
        <w:rPr>
          <w:rFonts w:cstheme="minorHAnsi"/>
          <w:sz w:val="28"/>
          <w:szCs w:val="28"/>
        </w:rPr>
        <w:t>7</w:t>
      </w:r>
      <w:r w:rsidR="00DA20FB" w:rsidRPr="003B7B32">
        <w:rPr>
          <w:rFonts w:cstheme="minorHAnsi"/>
          <w:sz w:val="28"/>
          <w:szCs w:val="28"/>
        </w:rPr>
        <w:t>,</w:t>
      </w:r>
      <w:r w:rsidRPr="003B7B32">
        <w:rPr>
          <w:rFonts w:cstheme="minorHAnsi"/>
          <w:sz w:val="28"/>
          <w:szCs w:val="28"/>
        </w:rPr>
        <w:t xml:space="preserve"> </w:t>
      </w:r>
      <w:r w:rsidR="00DA20FB" w:rsidRPr="003B7B32">
        <w:rPr>
          <w:rFonts w:cstheme="minorHAnsi"/>
          <w:sz w:val="28"/>
          <w:szCs w:val="28"/>
        </w:rPr>
        <w:t xml:space="preserve">Porrúa, </w:t>
      </w:r>
      <w:r w:rsidR="0013289C" w:rsidRPr="003B7B32">
        <w:rPr>
          <w:rFonts w:cstheme="minorHAnsi"/>
          <w:sz w:val="28"/>
          <w:szCs w:val="28"/>
        </w:rPr>
        <w:t xml:space="preserve">en </w:t>
      </w:r>
      <w:r w:rsidR="0013289C" w:rsidRPr="003B7B32">
        <w:rPr>
          <w:rFonts w:cstheme="minorHAnsi"/>
          <w:i/>
          <w:sz w:val="28"/>
          <w:szCs w:val="28"/>
        </w:rPr>
        <w:t xml:space="preserve">Los principios constitucionales de las contribuciones a la luz de los Derechos humanos; </w:t>
      </w:r>
      <w:r w:rsidR="0013289C" w:rsidRPr="003B7B32">
        <w:rPr>
          <w:rFonts w:cstheme="minorHAnsi"/>
          <w:sz w:val="28"/>
          <w:szCs w:val="28"/>
        </w:rPr>
        <w:t xml:space="preserve">Porrúa, México, 2017, </w:t>
      </w:r>
      <w:r w:rsidR="009B65A3">
        <w:rPr>
          <w:rFonts w:cstheme="minorHAnsi"/>
          <w:sz w:val="28"/>
          <w:szCs w:val="28"/>
        </w:rPr>
        <w:t xml:space="preserve">pp. 217-242; </w:t>
      </w:r>
      <w:r w:rsidR="0013289C" w:rsidRPr="003B7B32">
        <w:rPr>
          <w:rFonts w:cstheme="minorHAnsi"/>
          <w:sz w:val="28"/>
          <w:szCs w:val="28"/>
        </w:rPr>
        <w:t>ISBN 978-607-09-2562-7</w:t>
      </w:r>
      <w:r w:rsidRPr="003B7B32">
        <w:rPr>
          <w:rFonts w:cstheme="minorHAnsi"/>
          <w:sz w:val="28"/>
          <w:szCs w:val="28"/>
        </w:rPr>
        <w:t>.</w:t>
      </w:r>
      <w:r w:rsidR="00370514" w:rsidRPr="003B7B32">
        <w:rPr>
          <w:rFonts w:cstheme="minorHAnsi"/>
          <w:sz w:val="28"/>
          <w:szCs w:val="28"/>
        </w:rPr>
        <w:t xml:space="preserve"> </w:t>
      </w:r>
    </w:p>
    <w:p w14:paraId="147E045E" w14:textId="42345BE6" w:rsidR="003B7B32" w:rsidRDefault="001A6D54" w:rsidP="001A6D54">
      <w:pPr>
        <w:pStyle w:val="Prrafodelista"/>
        <w:numPr>
          <w:ilvl w:val="0"/>
          <w:numId w:val="6"/>
        </w:numPr>
        <w:spacing w:after="0"/>
        <w:jc w:val="both"/>
        <w:rPr>
          <w:rFonts w:cstheme="minorHAnsi"/>
          <w:sz w:val="28"/>
          <w:szCs w:val="28"/>
        </w:rPr>
      </w:pPr>
      <w:r w:rsidRPr="003B7B32">
        <w:rPr>
          <w:rFonts w:cstheme="minorHAnsi"/>
          <w:sz w:val="28"/>
          <w:szCs w:val="28"/>
        </w:rPr>
        <w:t xml:space="preserve">“La imposición sobre el consumo en las operaciones internacionales. Una visión de conjunto”; en </w:t>
      </w:r>
      <w:r w:rsidRPr="003B7B32">
        <w:rPr>
          <w:rFonts w:cstheme="minorHAnsi"/>
          <w:i/>
          <w:sz w:val="28"/>
          <w:szCs w:val="28"/>
        </w:rPr>
        <w:t xml:space="preserve">Derecho Aduanero y Comercio Exterior. Temas Selectos; </w:t>
      </w:r>
      <w:r w:rsidRPr="003B7B32">
        <w:rPr>
          <w:rFonts w:cstheme="minorHAnsi"/>
          <w:sz w:val="28"/>
          <w:szCs w:val="28"/>
        </w:rPr>
        <w:t>Porrúa, México, 2016</w:t>
      </w:r>
      <w:r w:rsidR="007218AB">
        <w:rPr>
          <w:rFonts w:cstheme="minorHAnsi"/>
          <w:sz w:val="28"/>
          <w:szCs w:val="28"/>
        </w:rPr>
        <w:t>; pp. 297-334;</w:t>
      </w:r>
      <w:r w:rsidRPr="003B7B32">
        <w:rPr>
          <w:rFonts w:cstheme="minorHAnsi"/>
          <w:sz w:val="28"/>
          <w:szCs w:val="28"/>
        </w:rPr>
        <w:t xml:space="preserve"> ISBN</w:t>
      </w:r>
      <w:r w:rsidRPr="003B7B32">
        <w:rPr>
          <w:rFonts w:cstheme="minorHAnsi"/>
          <w:sz w:val="28"/>
          <w:szCs w:val="28"/>
        </w:rPr>
        <w:tab/>
        <w:t>978-607-09-2564-1</w:t>
      </w:r>
      <w:r w:rsidR="008D4298" w:rsidRPr="003B7B32">
        <w:rPr>
          <w:rFonts w:cstheme="minorHAnsi"/>
          <w:sz w:val="28"/>
          <w:szCs w:val="28"/>
        </w:rPr>
        <w:t xml:space="preserve">. </w:t>
      </w:r>
    </w:p>
    <w:p w14:paraId="2A0BE531" w14:textId="6015D486" w:rsidR="001A6D54" w:rsidRPr="003B7B32" w:rsidRDefault="003B7B32" w:rsidP="001A6D54">
      <w:pPr>
        <w:pStyle w:val="Prrafodelista"/>
        <w:numPr>
          <w:ilvl w:val="0"/>
          <w:numId w:val="6"/>
        </w:numPr>
        <w:spacing w:after="0"/>
        <w:jc w:val="both"/>
        <w:rPr>
          <w:rFonts w:cstheme="minorHAnsi"/>
          <w:sz w:val="28"/>
          <w:szCs w:val="28"/>
        </w:rPr>
      </w:pPr>
      <w:r>
        <w:rPr>
          <w:rFonts w:cstheme="minorHAnsi"/>
          <w:sz w:val="28"/>
          <w:szCs w:val="28"/>
        </w:rPr>
        <w:t xml:space="preserve"> </w:t>
      </w:r>
      <w:r w:rsidRPr="003B7B32">
        <w:rPr>
          <w:rFonts w:eastAsia="Times New Roman" w:cstheme="minorHAnsi"/>
          <w:sz w:val="28"/>
          <w:szCs w:val="28"/>
        </w:rPr>
        <w:t xml:space="preserve">“Prólogo a la obra </w:t>
      </w:r>
      <w:r w:rsidRPr="003B7B32">
        <w:rPr>
          <w:rFonts w:eastAsia="Times New Roman" w:cstheme="minorHAnsi"/>
          <w:i/>
          <w:iCs/>
          <w:sz w:val="28"/>
          <w:szCs w:val="28"/>
        </w:rPr>
        <w:t xml:space="preserve">Justicia Tributaria y Derechos Humanos; IIJ-UNAM; </w:t>
      </w:r>
      <w:r w:rsidRPr="003B7B32">
        <w:rPr>
          <w:rFonts w:eastAsia="Times New Roman" w:cstheme="minorHAnsi"/>
          <w:sz w:val="28"/>
          <w:szCs w:val="28"/>
        </w:rPr>
        <w:t>2016</w:t>
      </w:r>
      <w:r w:rsidR="00DE5F4E">
        <w:rPr>
          <w:rFonts w:eastAsia="Times New Roman" w:cstheme="minorHAnsi"/>
          <w:sz w:val="28"/>
          <w:szCs w:val="28"/>
        </w:rPr>
        <w:t xml:space="preserve">; pp. IX a XIII; </w:t>
      </w:r>
      <w:hyperlink r:id="rId31" w:history="1">
        <w:r w:rsidR="00DE5F4E" w:rsidRPr="000B4625">
          <w:rPr>
            <w:rStyle w:val="Hipervnculo"/>
            <w:rFonts w:eastAsia="Times New Roman" w:cstheme="minorHAnsi"/>
            <w:sz w:val="28"/>
            <w:szCs w:val="28"/>
          </w:rPr>
          <w:t>https://archivos.juridicas.unam.mx/www/bjv/libros/9/4259/2.pdf</w:t>
        </w:r>
      </w:hyperlink>
      <w:r w:rsidR="001A6D54" w:rsidRPr="003B7B32">
        <w:rPr>
          <w:rFonts w:cstheme="minorHAnsi"/>
          <w:sz w:val="28"/>
          <w:szCs w:val="28"/>
        </w:rPr>
        <w:tab/>
      </w:r>
    </w:p>
    <w:p w14:paraId="256463B1" w14:textId="0C6CE577" w:rsidR="00BB0649" w:rsidRPr="003B7B32" w:rsidRDefault="001A6D54" w:rsidP="001A6D54">
      <w:pPr>
        <w:pStyle w:val="Prrafodelista"/>
        <w:numPr>
          <w:ilvl w:val="0"/>
          <w:numId w:val="6"/>
        </w:numPr>
        <w:spacing w:after="0"/>
        <w:jc w:val="both"/>
        <w:rPr>
          <w:rFonts w:cstheme="minorHAnsi"/>
          <w:sz w:val="28"/>
          <w:szCs w:val="28"/>
        </w:rPr>
      </w:pPr>
      <w:r w:rsidRPr="003B7B32">
        <w:rPr>
          <w:rFonts w:cstheme="minorHAnsi"/>
          <w:sz w:val="28"/>
          <w:szCs w:val="28"/>
        </w:rPr>
        <w:t xml:space="preserve"> </w:t>
      </w:r>
      <w:r w:rsidR="00BB0649" w:rsidRPr="003B7B32">
        <w:rPr>
          <w:rFonts w:cstheme="minorHAnsi"/>
          <w:sz w:val="28"/>
          <w:szCs w:val="28"/>
        </w:rPr>
        <w:t xml:space="preserve">“Los derechos humanos y las potestades administrativas sancionadoras”; en </w:t>
      </w:r>
      <w:r w:rsidR="00BB0649" w:rsidRPr="003B7B32">
        <w:rPr>
          <w:rFonts w:cstheme="minorHAnsi"/>
          <w:i/>
          <w:sz w:val="28"/>
          <w:szCs w:val="28"/>
        </w:rPr>
        <w:t xml:space="preserve">Justicia Tributaria y Derechos Humanos; </w:t>
      </w:r>
      <w:r w:rsidR="00BB0649" w:rsidRPr="003B7B32">
        <w:rPr>
          <w:rFonts w:cstheme="minorHAnsi"/>
          <w:sz w:val="28"/>
          <w:szCs w:val="28"/>
        </w:rPr>
        <w:t xml:space="preserve">IIJ-UNAM, 2016; </w:t>
      </w:r>
      <w:r w:rsidR="00DE5F4E">
        <w:rPr>
          <w:rFonts w:cstheme="minorHAnsi"/>
          <w:sz w:val="28"/>
          <w:szCs w:val="28"/>
        </w:rPr>
        <w:t xml:space="preserve">pp. 1-39; </w:t>
      </w:r>
      <w:r w:rsidR="00BB0649" w:rsidRPr="003B7B32">
        <w:rPr>
          <w:rFonts w:cstheme="minorHAnsi"/>
          <w:sz w:val="28"/>
          <w:szCs w:val="28"/>
        </w:rPr>
        <w:t>ISBN</w:t>
      </w:r>
      <w:r w:rsidR="0056745A" w:rsidRPr="003B7B32">
        <w:rPr>
          <w:rFonts w:cstheme="minorHAnsi"/>
          <w:sz w:val="28"/>
          <w:szCs w:val="28"/>
        </w:rPr>
        <w:t xml:space="preserve"> </w:t>
      </w:r>
      <w:r w:rsidR="00BB0649" w:rsidRPr="003B7B32">
        <w:rPr>
          <w:rFonts w:cstheme="minorHAnsi"/>
          <w:sz w:val="28"/>
          <w:szCs w:val="28"/>
        </w:rPr>
        <w:t>978-607-02-8296-6.</w:t>
      </w:r>
      <w:r w:rsidR="008D4298" w:rsidRPr="003B7B32">
        <w:rPr>
          <w:rFonts w:cstheme="minorHAnsi"/>
          <w:sz w:val="28"/>
          <w:szCs w:val="28"/>
        </w:rPr>
        <w:t xml:space="preserve"> </w:t>
      </w:r>
      <w:hyperlink r:id="rId32" w:history="1">
        <w:r w:rsidR="00C52B52" w:rsidRPr="003B7B32">
          <w:rPr>
            <w:rStyle w:val="Hipervnculo"/>
            <w:rFonts w:cstheme="minorHAnsi"/>
            <w:sz w:val="28"/>
            <w:szCs w:val="28"/>
          </w:rPr>
          <w:t>https://archivos.juridicas.unam.mx/www/bjv/libros/9/4259/3.pdf</w:t>
        </w:r>
      </w:hyperlink>
      <w:r w:rsidR="00C52B52" w:rsidRPr="003B7B32">
        <w:rPr>
          <w:rFonts w:cstheme="minorHAnsi"/>
          <w:sz w:val="28"/>
          <w:szCs w:val="28"/>
        </w:rPr>
        <w:t xml:space="preserve"> </w:t>
      </w:r>
    </w:p>
    <w:p w14:paraId="17513D71" w14:textId="7066AE8F" w:rsidR="00370514" w:rsidRPr="003B7B32" w:rsidRDefault="00BB0649" w:rsidP="00BB0649">
      <w:pPr>
        <w:pStyle w:val="Prrafodelista"/>
        <w:numPr>
          <w:ilvl w:val="0"/>
          <w:numId w:val="6"/>
        </w:numPr>
        <w:spacing w:after="0"/>
        <w:jc w:val="both"/>
        <w:rPr>
          <w:rFonts w:cstheme="minorHAnsi"/>
          <w:sz w:val="28"/>
          <w:szCs w:val="28"/>
        </w:rPr>
      </w:pPr>
      <w:r w:rsidRPr="003B7B32">
        <w:rPr>
          <w:rFonts w:cstheme="minorHAnsi"/>
          <w:sz w:val="28"/>
          <w:szCs w:val="28"/>
        </w:rPr>
        <w:t xml:space="preserve"> </w:t>
      </w:r>
      <w:r w:rsidR="00370514" w:rsidRPr="003B7B32">
        <w:rPr>
          <w:rFonts w:cstheme="minorHAnsi"/>
          <w:sz w:val="28"/>
          <w:szCs w:val="28"/>
        </w:rPr>
        <w:t xml:space="preserve">“La función integrativa de la jurisprudencia en materia de acoso laboral”; en </w:t>
      </w:r>
      <w:r w:rsidR="00370514" w:rsidRPr="003B7B32">
        <w:rPr>
          <w:rFonts w:cstheme="minorHAnsi"/>
          <w:i/>
          <w:sz w:val="28"/>
          <w:szCs w:val="28"/>
        </w:rPr>
        <w:t>Acoso laboral. Perspectivas sociojurídicas</w:t>
      </w:r>
      <w:r w:rsidR="00370514" w:rsidRPr="003B7B32">
        <w:rPr>
          <w:rFonts w:cstheme="minorHAnsi"/>
          <w:sz w:val="28"/>
          <w:szCs w:val="28"/>
        </w:rPr>
        <w:t xml:space="preserve">; </w:t>
      </w:r>
      <w:r w:rsidR="00370514" w:rsidRPr="003B7B32">
        <w:rPr>
          <w:rFonts w:eastAsia="Times New Roman" w:cstheme="minorHAnsi"/>
          <w:sz w:val="28"/>
          <w:szCs w:val="28"/>
        </w:rPr>
        <w:t xml:space="preserve">Porrúa, México, 2016; </w:t>
      </w:r>
      <w:r w:rsidR="00DD6928">
        <w:rPr>
          <w:rFonts w:eastAsia="Times New Roman" w:cstheme="minorHAnsi"/>
          <w:sz w:val="28"/>
          <w:szCs w:val="28"/>
        </w:rPr>
        <w:t xml:space="preserve">pp. 15-40; </w:t>
      </w:r>
      <w:r w:rsidR="00370514" w:rsidRPr="003B7B32">
        <w:rPr>
          <w:rFonts w:eastAsia="Times New Roman" w:cstheme="minorHAnsi"/>
          <w:sz w:val="28"/>
          <w:szCs w:val="28"/>
        </w:rPr>
        <w:t>ISBN 978-607-09-2193-3.</w:t>
      </w:r>
      <w:r w:rsidR="00370514" w:rsidRPr="003B7B32">
        <w:rPr>
          <w:rFonts w:cstheme="minorHAnsi"/>
          <w:sz w:val="28"/>
          <w:szCs w:val="28"/>
        </w:rPr>
        <w:t xml:space="preserve"> </w:t>
      </w:r>
    </w:p>
    <w:p w14:paraId="22AEDE1C" w14:textId="6B2B3A58" w:rsidR="002D42AC" w:rsidRPr="003B7B32" w:rsidRDefault="00370514" w:rsidP="00370514">
      <w:pPr>
        <w:pStyle w:val="Prrafodelista"/>
        <w:numPr>
          <w:ilvl w:val="0"/>
          <w:numId w:val="6"/>
        </w:numPr>
        <w:spacing w:after="0"/>
        <w:jc w:val="both"/>
        <w:rPr>
          <w:rFonts w:cstheme="minorHAnsi"/>
          <w:sz w:val="28"/>
          <w:szCs w:val="28"/>
        </w:rPr>
      </w:pPr>
      <w:r w:rsidRPr="003B7B32">
        <w:rPr>
          <w:rFonts w:cstheme="minorHAnsi"/>
          <w:sz w:val="28"/>
          <w:szCs w:val="28"/>
        </w:rPr>
        <w:t xml:space="preserve">“El derecho fundamental a una buena administración pública en México”; en </w:t>
      </w:r>
      <w:r w:rsidRPr="003B7B32">
        <w:rPr>
          <w:rFonts w:cstheme="minorHAnsi"/>
          <w:i/>
          <w:sz w:val="28"/>
          <w:szCs w:val="28"/>
        </w:rPr>
        <w:t xml:space="preserve">Temas Selectos 3. Hacia el ámbito del Derecho Administrativo; </w:t>
      </w:r>
      <w:r w:rsidRPr="003B7B32">
        <w:rPr>
          <w:rFonts w:cstheme="minorHAnsi"/>
          <w:sz w:val="28"/>
          <w:szCs w:val="28"/>
        </w:rPr>
        <w:t xml:space="preserve">Ediciones Eternos Malabares; UAEM, 2016, </w:t>
      </w:r>
      <w:r w:rsidR="004B3EE0">
        <w:rPr>
          <w:rFonts w:cstheme="minorHAnsi"/>
          <w:sz w:val="28"/>
          <w:szCs w:val="28"/>
        </w:rPr>
        <w:t xml:space="preserve">pp. 37-50; </w:t>
      </w:r>
      <w:r w:rsidRPr="003B7B32">
        <w:rPr>
          <w:rFonts w:cstheme="minorHAnsi"/>
          <w:sz w:val="28"/>
          <w:szCs w:val="28"/>
        </w:rPr>
        <w:t>ISBN 978-607-9287-26-9.</w:t>
      </w:r>
    </w:p>
    <w:p w14:paraId="298BABA5" w14:textId="6C0E1690" w:rsidR="002D42AC" w:rsidRPr="003B7B32" w:rsidRDefault="002D42AC" w:rsidP="005A4CA8">
      <w:pPr>
        <w:pStyle w:val="Prrafodelista"/>
        <w:numPr>
          <w:ilvl w:val="0"/>
          <w:numId w:val="6"/>
        </w:numPr>
        <w:spacing w:after="0"/>
        <w:jc w:val="both"/>
        <w:rPr>
          <w:rFonts w:cstheme="minorHAnsi"/>
          <w:sz w:val="28"/>
          <w:szCs w:val="28"/>
        </w:rPr>
      </w:pPr>
      <w:r w:rsidRPr="003B7B32">
        <w:rPr>
          <w:rFonts w:cstheme="minorHAnsi"/>
          <w:sz w:val="28"/>
          <w:szCs w:val="28"/>
        </w:rPr>
        <w:lastRenderedPageBreak/>
        <w:t xml:space="preserve">“El pago por </w:t>
      </w:r>
      <w:r w:rsidR="00B41E39" w:rsidRPr="003B7B32">
        <w:rPr>
          <w:rFonts w:cstheme="minorHAnsi"/>
          <w:sz w:val="28"/>
          <w:szCs w:val="28"/>
        </w:rPr>
        <w:t xml:space="preserve">los beneficios o </w:t>
      </w:r>
      <w:r w:rsidRPr="003B7B32">
        <w:rPr>
          <w:rFonts w:cstheme="minorHAnsi"/>
          <w:sz w:val="28"/>
          <w:szCs w:val="28"/>
        </w:rPr>
        <w:t>servicios ambientales en el ámbi</w:t>
      </w:r>
      <w:r w:rsidR="00BF0C24" w:rsidRPr="003B7B32">
        <w:rPr>
          <w:rFonts w:cstheme="minorHAnsi"/>
          <w:sz w:val="28"/>
          <w:szCs w:val="28"/>
        </w:rPr>
        <w:t xml:space="preserve">to municipal”; </w:t>
      </w:r>
      <w:r w:rsidR="00B41E39" w:rsidRPr="003B7B32">
        <w:rPr>
          <w:rFonts w:cstheme="minorHAnsi"/>
          <w:sz w:val="28"/>
          <w:szCs w:val="28"/>
        </w:rPr>
        <w:t xml:space="preserve">en </w:t>
      </w:r>
      <w:r w:rsidR="00B41E39" w:rsidRPr="003B7B32">
        <w:rPr>
          <w:rFonts w:cstheme="minorHAnsi"/>
          <w:i/>
          <w:sz w:val="28"/>
          <w:szCs w:val="28"/>
        </w:rPr>
        <w:t>Las Reformas constitucionales y su impacto en el Municipio</w:t>
      </w:r>
      <w:r w:rsidR="00B41E39" w:rsidRPr="003B7B32">
        <w:rPr>
          <w:rFonts w:cstheme="minorHAnsi"/>
          <w:sz w:val="28"/>
          <w:szCs w:val="28"/>
        </w:rPr>
        <w:t xml:space="preserve">; Fontamara, </w:t>
      </w:r>
      <w:r w:rsidR="00370514" w:rsidRPr="003B7B32">
        <w:rPr>
          <w:rFonts w:cstheme="minorHAnsi"/>
          <w:sz w:val="28"/>
          <w:szCs w:val="28"/>
        </w:rPr>
        <w:t>2015</w:t>
      </w:r>
      <w:r w:rsidR="00B41E39" w:rsidRPr="003B7B32">
        <w:rPr>
          <w:rFonts w:cstheme="minorHAnsi"/>
          <w:sz w:val="28"/>
          <w:szCs w:val="28"/>
        </w:rPr>
        <w:t xml:space="preserve">; </w:t>
      </w:r>
      <w:r w:rsidR="0078081E">
        <w:rPr>
          <w:rFonts w:cstheme="minorHAnsi"/>
          <w:sz w:val="28"/>
          <w:szCs w:val="28"/>
        </w:rPr>
        <w:t xml:space="preserve">pp. 193-223; </w:t>
      </w:r>
      <w:r w:rsidR="00B41E39" w:rsidRPr="003B7B32">
        <w:rPr>
          <w:rFonts w:cstheme="minorHAnsi"/>
          <w:sz w:val="28"/>
          <w:szCs w:val="28"/>
        </w:rPr>
        <w:t>ISBN 978-607-736-188-6.</w:t>
      </w:r>
    </w:p>
    <w:p w14:paraId="6E4499C0" w14:textId="4CCB37C5" w:rsidR="00D17F7D" w:rsidRPr="003B7B32" w:rsidRDefault="00D17F7D" w:rsidP="005A4CA8">
      <w:pPr>
        <w:pStyle w:val="Prrafodelista"/>
        <w:numPr>
          <w:ilvl w:val="0"/>
          <w:numId w:val="6"/>
        </w:numPr>
        <w:spacing w:after="0"/>
        <w:jc w:val="both"/>
        <w:rPr>
          <w:rFonts w:cstheme="minorHAnsi"/>
          <w:sz w:val="28"/>
          <w:szCs w:val="28"/>
        </w:rPr>
      </w:pPr>
      <w:r w:rsidRPr="003B7B32">
        <w:rPr>
          <w:rFonts w:cstheme="minorHAnsi"/>
          <w:sz w:val="28"/>
          <w:szCs w:val="28"/>
        </w:rPr>
        <w:t xml:space="preserve">“El derecho fiscal mexicano en la </w:t>
      </w:r>
      <w:r w:rsidR="00BF0C24" w:rsidRPr="003B7B32">
        <w:rPr>
          <w:rFonts w:cstheme="minorHAnsi"/>
          <w:sz w:val="28"/>
          <w:szCs w:val="28"/>
        </w:rPr>
        <w:t xml:space="preserve">globalización”; en </w:t>
      </w:r>
      <w:r w:rsidR="00BF0C24" w:rsidRPr="003B7B32">
        <w:rPr>
          <w:rFonts w:cstheme="minorHAnsi"/>
          <w:i/>
          <w:sz w:val="28"/>
          <w:szCs w:val="28"/>
        </w:rPr>
        <w:t xml:space="preserve">Derecho y Globalización; </w:t>
      </w:r>
      <w:r w:rsidR="00BF0C24" w:rsidRPr="003B7B32">
        <w:rPr>
          <w:rFonts w:cstheme="minorHAnsi"/>
          <w:sz w:val="28"/>
          <w:szCs w:val="28"/>
        </w:rPr>
        <w:t xml:space="preserve">UAEM-Editorial Flores; México, 2015; </w:t>
      </w:r>
      <w:r w:rsidR="00F6473D">
        <w:rPr>
          <w:rFonts w:cstheme="minorHAnsi"/>
          <w:sz w:val="28"/>
          <w:szCs w:val="28"/>
        </w:rPr>
        <w:t xml:space="preserve">pp. 105-123; </w:t>
      </w:r>
      <w:r w:rsidR="00BF0C24" w:rsidRPr="003B7B32">
        <w:rPr>
          <w:rFonts w:cstheme="minorHAnsi"/>
          <w:sz w:val="28"/>
          <w:szCs w:val="28"/>
        </w:rPr>
        <w:t>ISBN</w:t>
      </w:r>
      <w:r w:rsidR="00E6136E" w:rsidRPr="003B7B32">
        <w:rPr>
          <w:rFonts w:cstheme="minorHAnsi"/>
          <w:sz w:val="28"/>
          <w:szCs w:val="28"/>
        </w:rPr>
        <w:t xml:space="preserve"> </w:t>
      </w:r>
      <w:r w:rsidR="00BF0C24" w:rsidRPr="003B7B32">
        <w:rPr>
          <w:rFonts w:cstheme="minorHAnsi"/>
          <w:sz w:val="28"/>
          <w:szCs w:val="28"/>
        </w:rPr>
        <w:t>978-607-610-244-2.</w:t>
      </w:r>
    </w:p>
    <w:p w14:paraId="58CB5F86" w14:textId="67548195" w:rsidR="00002788" w:rsidRPr="003B7B32" w:rsidRDefault="00002788" w:rsidP="005A4CA8">
      <w:pPr>
        <w:pStyle w:val="Prrafodelista"/>
        <w:numPr>
          <w:ilvl w:val="0"/>
          <w:numId w:val="6"/>
        </w:numPr>
        <w:spacing w:after="0"/>
        <w:jc w:val="both"/>
        <w:rPr>
          <w:rFonts w:cstheme="minorHAnsi"/>
          <w:color w:val="FF0000"/>
          <w:sz w:val="28"/>
          <w:szCs w:val="28"/>
        </w:rPr>
      </w:pPr>
      <w:r w:rsidRPr="003B7B32">
        <w:rPr>
          <w:rFonts w:cstheme="minorHAnsi"/>
          <w:sz w:val="28"/>
          <w:szCs w:val="28"/>
        </w:rPr>
        <w:t>“Los p</w:t>
      </w:r>
      <w:r w:rsidR="00A66F40" w:rsidRPr="003B7B32">
        <w:rPr>
          <w:rFonts w:cstheme="minorHAnsi"/>
          <w:sz w:val="28"/>
          <w:szCs w:val="28"/>
        </w:rPr>
        <w:t>rincipios</w:t>
      </w:r>
      <w:r w:rsidR="00E108CA" w:rsidRPr="003B7B32">
        <w:rPr>
          <w:rFonts w:cstheme="minorHAnsi"/>
          <w:sz w:val="28"/>
          <w:szCs w:val="28"/>
        </w:rPr>
        <w:t xml:space="preserve"> del Derecho Fiscal Municipal”, en </w:t>
      </w:r>
      <w:r w:rsidR="00B41E39" w:rsidRPr="003B7B32">
        <w:rPr>
          <w:rFonts w:cstheme="minorHAnsi"/>
          <w:i/>
          <w:sz w:val="28"/>
          <w:szCs w:val="28"/>
        </w:rPr>
        <w:t>Temas Selectos</w:t>
      </w:r>
      <w:r w:rsidR="00DC2045" w:rsidRPr="003B7B32">
        <w:rPr>
          <w:rFonts w:cstheme="minorHAnsi"/>
          <w:i/>
          <w:sz w:val="28"/>
          <w:szCs w:val="28"/>
        </w:rPr>
        <w:t>. H</w:t>
      </w:r>
      <w:r w:rsidR="00E108CA" w:rsidRPr="003B7B32">
        <w:rPr>
          <w:rFonts w:cstheme="minorHAnsi"/>
          <w:i/>
          <w:sz w:val="28"/>
          <w:szCs w:val="28"/>
        </w:rPr>
        <w:t>acia el ámbito del Derecho municipal</w:t>
      </w:r>
      <w:r w:rsidR="00B41E39" w:rsidRPr="003B7B32">
        <w:rPr>
          <w:rFonts w:cstheme="minorHAnsi"/>
          <w:i/>
          <w:sz w:val="28"/>
          <w:szCs w:val="28"/>
        </w:rPr>
        <w:t xml:space="preserve"> 1</w:t>
      </w:r>
      <w:r w:rsidR="00E108CA" w:rsidRPr="003B7B32">
        <w:rPr>
          <w:rFonts w:cstheme="minorHAnsi"/>
          <w:sz w:val="28"/>
          <w:szCs w:val="28"/>
        </w:rPr>
        <w:t xml:space="preserve">; </w:t>
      </w:r>
      <w:r w:rsidR="00114B7B" w:rsidRPr="003B7B32">
        <w:rPr>
          <w:rFonts w:cstheme="minorHAnsi"/>
          <w:sz w:val="28"/>
          <w:szCs w:val="28"/>
        </w:rPr>
        <w:t xml:space="preserve">Eternos Malabares; México, 2014; </w:t>
      </w:r>
      <w:r w:rsidR="006F470F">
        <w:rPr>
          <w:rFonts w:cstheme="minorHAnsi"/>
          <w:sz w:val="28"/>
          <w:szCs w:val="28"/>
        </w:rPr>
        <w:t xml:space="preserve">pp. </w:t>
      </w:r>
      <w:r w:rsidR="00114B7B" w:rsidRPr="003B7B32">
        <w:rPr>
          <w:rFonts w:cstheme="minorHAnsi"/>
          <w:sz w:val="28"/>
          <w:szCs w:val="28"/>
        </w:rPr>
        <w:t>ISBN 978-607-9287-21-4</w:t>
      </w:r>
    </w:p>
    <w:p w14:paraId="0D1C6C6D" w14:textId="0F2F8EF3" w:rsidR="008F7E4A" w:rsidRPr="003B7B32" w:rsidRDefault="008F7E4A" w:rsidP="005A4CA8">
      <w:pPr>
        <w:pStyle w:val="Prrafodelista"/>
        <w:numPr>
          <w:ilvl w:val="0"/>
          <w:numId w:val="6"/>
        </w:numPr>
        <w:spacing w:after="0"/>
        <w:jc w:val="both"/>
        <w:rPr>
          <w:rFonts w:cstheme="minorHAnsi"/>
          <w:sz w:val="28"/>
          <w:szCs w:val="28"/>
        </w:rPr>
      </w:pPr>
      <w:r w:rsidRPr="003B7B32">
        <w:rPr>
          <w:rFonts w:cstheme="minorHAnsi"/>
          <w:sz w:val="28"/>
          <w:szCs w:val="28"/>
        </w:rPr>
        <w:t>“</w:t>
      </w:r>
      <w:r w:rsidR="00794055" w:rsidRPr="003B7B32">
        <w:rPr>
          <w:rFonts w:cstheme="minorHAnsi"/>
          <w:sz w:val="28"/>
          <w:szCs w:val="28"/>
        </w:rPr>
        <w:t xml:space="preserve">Los principios generales del derecho en materia tributaria y su importancia para la protección de los </w:t>
      </w:r>
      <w:r w:rsidR="00241988" w:rsidRPr="003B7B32">
        <w:rPr>
          <w:rFonts w:cstheme="minorHAnsi"/>
          <w:sz w:val="28"/>
          <w:szCs w:val="28"/>
        </w:rPr>
        <w:t>derechos humanos”</w:t>
      </w:r>
      <w:r w:rsidR="00AE4758" w:rsidRPr="003B7B32">
        <w:rPr>
          <w:rFonts w:cstheme="minorHAnsi"/>
          <w:sz w:val="28"/>
          <w:szCs w:val="28"/>
        </w:rPr>
        <w:t xml:space="preserve">, en </w:t>
      </w:r>
      <w:r w:rsidR="00AE4758" w:rsidRPr="003B7B32">
        <w:rPr>
          <w:rFonts w:cstheme="minorHAnsi"/>
          <w:i/>
          <w:sz w:val="28"/>
          <w:szCs w:val="28"/>
        </w:rPr>
        <w:t>Derechos Humanos de los contribuyentes</w:t>
      </w:r>
      <w:r w:rsidR="00241988" w:rsidRPr="003B7B32">
        <w:rPr>
          <w:rFonts w:cstheme="minorHAnsi"/>
          <w:sz w:val="28"/>
          <w:szCs w:val="28"/>
        </w:rPr>
        <w:t xml:space="preserve"> (</w:t>
      </w:r>
      <w:r w:rsidR="005901C4" w:rsidRPr="003B7B32">
        <w:rPr>
          <w:rFonts w:cstheme="minorHAnsi"/>
          <w:sz w:val="28"/>
          <w:szCs w:val="28"/>
        </w:rPr>
        <w:t>IIJ-UNAM)</w:t>
      </w:r>
      <w:r w:rsidR="00196003" w:rsidRPr="003B7B32">
        <w:rPr>
          <w:rFonts w:cstheme="minorHAnsi"/>
          <w:sz w:val="28"/>
          <w:szCs w:val="28"/>
        </w:rPr>
        <w:t>;</w:t>
      </w:r>
      <w:r w:rsidR="005901C4" w:rsidRPr="003B7B32">
        <w:rPr>
          <w:rFonts w:cstheme="minorHAnsi"/>
          <w:sz w:val="28"/>
          <w:szCs w:val="28"/>
        </w:rPr>
        <w:t xml:space="preserve"> 2014</w:t>
      </w:r>
      <w:r w:rsidR="00196003" w:rsidRPr="003B7B32">
        <w:rPr>
          <w:rFonts w:cstheme="minorHAnsi"/>
          <w:sz w:val="28"/>
          <w:szCs w:val="28"/>
        </w:rPr>
        <w:t xml:space="preserve">; </w:t>
      </w:r>
      <w:r w:rsidR="00A86FFA">
        <w:rPr>
          <w:rFonts w:cstheme="minorHAnsi"/>
          <w:sz w:val="28"/>
          <w:szCs w:val="28"/>
        </w:rPr>
        <w:t xml:space="preserve">pp. 97-125; </w:t>
      </w:r>
      <w:r w:rsidR="00196003" w:rsidRPr="003B7B32">
        <w:rPr>
          <w:rFonts w:cstheme="minorHAnsi"/>
          <w:sz w:val="28"/>
          <w:szCs w:val="28"/>
        </w:rPr>
        <w:t>ISBN 978-607-02-5253-2</w:t>
      </w:r>
      <w:r w:rsidR="003454A2" w:rsidRPr="003B7B32">
        <w:rPr>
          <w:rFonts w:cstheme="minorHAnsi"/>
          <w:sz w:val="28"/>
          <w:szCs w:val="28"/>
        </w:rPr>
        <w:t>.</w:t>
      </w:r>
      <w:r w:rsidR="008D4298" w:rsidRPr="003B7B32">
        <w:rPr>
          <w:rFonts w:cstheme="minorHAnsi"/>
          <w:sz w:val="28"/>
          <w:szCs w:val="28"/>
        </w:rPr>
        <w:t xml:space="preserve"> </w:t>
      </w:r>
      <w:hyperlink r:id="rId33" w:history="1">
        <w:r w:rsidR="00460850" w:rsidRPr="003B7B32">
          <w:rPr>
            <w:rStyle w:val="Hipervnculo"/>
            <w:rFonts w:cstheme="minorHAnsi"/>
            <w:sz w:val="28"/>
            <w:szCs w:val="28"/>
          </w:rPr>
          <w:t>https://archivos.juridicas.unam.mx/www/bjv/libros/8/3611/6.pdf</w:t>
        </w:r>
      </w:hyperlink>
      <w:r w:rsidR="00460850" w:rsidRPr="003B7B32">
        <w:rPr>
          <w:rFonts w:cstheme="minorHAnsi"/>
          <w:sz w:val="28"/>
          <w:szCs w:val="28"/>
        </w:rPr>
        <w:t xml:space="preserve"> </w:t>
      </w:r>
    </w:p>
    <w:p w14:paraId="167855C9" w14:textId="3E75CABE" w:rsidR="0053514C" w:rsidRPr="003B7B32" w:rsidRDefault="0053514C" w:rsidP="005A4CA8">
      <w:pPr>
        <w:pStyle w:val="Prrafodelista"/>
        <w:numPr>
          <w:ilvl w:val="0"/>
          <w:numId w:val="6"/>
        </w:numPr>
        <w:spacing w:after="0"/>
        <w:jc w:val="both"/>
        <w:rPr>
          <w:rFonts w:cstheme="minorHAnsi"/>
          <w:sz w:val="28"/>
          <w:szCs w:val="28"/>
        </w:rPr>
      </w:pPr>
      <w:r w:rsidRPr="003B7B32">
        <w:rPr>
          <w:rFonts w:cstheme="minorHAnsi"/>
          <w:sz w:val="28"/>
          <w:szCs w:val="28"/>
        </w:rPr>
        <w:t xml:space="preserve">“La protección constitucional de los Adultos Mayores en México (especial referencia al sistema fiscal) en </w:t>
      </w:r>
      <w:r w:rsidRPr="003B7B32">
        <w:rPr>
          <w:rFonts w:cstheme="minorHAnsi"/>
          <w:i/>
          <w:sz w:val="28"/>
          <w:szCs w:val="28"/>
        </w:rPr>
        <w:t xml:space="preserve">Envejecimiento poblacional y protección social, </w:t>
      </w:r>
      <w:r w:rsidR="001067C6" w:rsidRPr="003B7B32">
        <w:rPr>
          <w:rFonts w:cstheme="minorHAnsi"/>
          <w:sz w:val="28"/>
          <w:szCs w:val="28"/>
        </w:rPr>
        <w:t xml:space="preserve">Gasca Editores, México, 2013, </w:t>
      </w:r>
      <w:r w:rsidR="002A3789">
        <w:rPr>
          <w:rFonts w:cstheme="minorHAnsi"/>
          <w:sz w:val="28"/>
          <w:szCs w:val="28"/>
        </w:rPr>
        <w:t xml:space="preserve">pp. 265-296; </w:t>
      </w:r>
      <w:r w:rsidR="001067C6" w:rsidRPr="003B7B32">
        <w:rPr>
          <w:rFonts w:eastAsia="Times New Roman" w:cstheme="minorHAnsi"/>
          <w:sz w:val="28"/>
          <w:szCs w:val="28"/>
        </w:rPr>
        <w:t>ISBN 978-607-465-070-9</w:t>
      </w:r>
      <w:r w:rsidR="003454A2" w:rsidRPr="003B7B32">
        <w:rPr>
          <w:rFonts w:eastAsia="Times New Roman" w:cstheme="minorHAnsi"/>
          <w:sz w:val="28"/>
          <w:szCs w:val="28"/>
        </w:rPr>
        <w:t>.</w:t>
      </w:r>
    </w:p>
    <w:p w14:paraId="217FBEBD" w14:textId="2F371BF1" w:rsidR="00035452" w:rsidRPr="003B7B32" w:rsidRDefault="00035452" w:rsidP="005A4CA8">
      <w:pPr>
        <w:pStyle w:val="Prrafodelista"/>
        <w:numPr>
          <w:ilvl w:val="0"/>
          <w:numId w:val="6"/>
        </w:numPr>
        <w:spacing w:after="0"/>
        <w:jc w:val="both"/>
        <w:rPr>
          <w:rFonts w:cstheme="minorHAnsi"/>
          <w:sz w:val="28"/>
          <w:szCs w:val="28"/>
        </w:rPr>
      </w:pPr>
      <w:r w:rsidRPr="003B7B32">
        <w:rPr>
          <w:rFonts w:cstheme="minorHAnsi"/>
          <w:sz w:val="28"/>
          <w:szCs w:val="28"/>
        </w:rPr>
        <w:t>“</w:t>
      </w:r>
      <w:r w:rsidR="000B35B5" w:rsidRPr="003B7B32">
        <w:rPr>
          <w:rFonts w:cstheme="minorHAnsi"/>
          <w:sz w:val="28"/>
          <w:szCs w:val="28"/>
        </w:rPr>
        <w:t>F</w:t>
      </w:r>
      <w:r w:rsidRPr="003B7B32">
        <w:rPr>
          <w:rFonts w:cstheme="minorHAnsi"/>
          <w:sz w:val="28"/>
          <w:szCs w:val="28"/>
        </w:rPr>
        <w:t xml:space="preserve">ormas en que los comentarios al Convenio Modelo de la OCDE inciden en la interpretación de los Convenios para evitar la doble imposición” en </w:t>
      </w:r>
      <w:r w:rsidRPr="003B7B32">
        <w:rPr>
          <w:rFonts w:cstheme="minorHAnsi"/>
          <w:i/>
          <w:sz w:val="28"/>
          <w:szCs w:val="28"/>
        </w:rPr>
        <w:t>Fiscalidad y Globalización</w:t>
      </w:r>
      <w:r w:rsidRPr="003B7B32">
        <w:rPr>
          <w:rFonts w:cstheme="minorHAnsi"/>
          <w:sz w:val="28"/>
          <w:szCs w:val="28"/>
        </w:rPr>
        <w:t xml:space="preserve">, </w:t>
      </w:r>
      <w:r w:rsidR="00F701F7" w:rsidRPr="003B7B32">
        <w:rPr>
          <w:rFonts w:cstheme="minorHAnsi"/>
          <w:sz w:val="28"/>
          <w:szCs w:val="28"/>
        </w:rPr>
        <w:t>Thomson Reuters-Aranzadi, 2012</w:t>
      </w:r>
      <w:r w:rsidR="00B47EDA" w:rsidRPr="003B7B32">
        <w:rPr>
          <w:rFonts w:cstheme="minorHAnsi"/>
          <w:sz w:val="28"/>
          <w:szCs w:val="28"/>
        </w:rPr>
        <w:t>; ISBN 978-84-9014-169-4</w:t>
      </w:r>
      <w:r w:rsidR="003454A2" w:rsidRPr="003B7B32">
        <w:rPr>
          <w:rFonts w:cstheme="minorHAnsi"/>
          <w:sz w:val="28"/>
          <w:szCs w:val="28"/>
        </w:rPr>
        <w:t>.</w:t>
      </w:r>
    </w:p>
    <w:p w14:paraId="3CC50D69" w14:textId="561913E7" w:rsidR="00A53FBA" w:rsidRPr="003B7B32" w:rsidRDefault="00A53FBA" w:rsidP="005A4CA8">
      <w:pPr>
        <w:pStyle w:val="Prrafodelista"/>
        <w:numPr>
          <w:ilvl w:val="0"/>
          <w:numId w:val="6"/>
        </w:numPr>
        <w:spacing w:after="0"/>
        <w:jc w:val="both"/>
        <w:rPr>
          <w:rFonts w:cstheme="minorHAnsi"/>
          <w:sz w:val="28"/>
          <w:szCs w:val="28"/>
        </w:rPr>
      </w:pPr>
      <w:r w:rsidRPr="003B7B32">
        <w:rPr>
          <w:rFonts w:cstheme="minorHAnsi"/>
          <w:sz w:val="28"/>
          <w:szCs w:val="28"/>
        </w:rPr>
        <w:t xml:space="preserve">“El Derecho fiscal laboral ¿nueva disciplina jurídica?” en </w:t>
      </w:r>
      <w:r w:rsidRPr="003B7B32">
        <w:rPr>
          <w:rFonts w:cstheme="minorHAnsi"/>
          <w:i/>
          <w:sz w:val="28"/>
          <w:szCs w:val="28"/>
        </w:rPr>
        <w:t>Condiciones de trabajo y Seguridad Social</w:t>
      </w:r>
      <w:r w:rsidRPr="003B7B32">
        <w:rPr>
          <w:rFonts w:cstheme="minorHAnsi"/>
          <w:sz w:val="28"/>
          <w:szCs w:val="28"/>
        </w:rPr>
        <w:t>, Institut</w:t>
      </w:r>
      <w:r w:rsidR="00953318" w:rsidRPr="003B7B32">
        <w:rPr>
          <w:rFonts w:cstheme="minorHAnsi"/>
          <w:sz w:val="28"/>
          <w:szCs w:val="28"/>
        </w:rPr>
        <w:t>o de Investigaciones Jurídicas-</w:t>
      </w:r>
      <w:r w:rsidRPr="003B7B32">
        <w:rPr>
          <w:rFonts w:cstheme="minorHAnsi"/>
          <w:sz w:val="28"/>
          <w:szCs w:val="28"/>
        </w:rPr>
        <w:t>UNAM, México</w:t>
      </w:r>
      <w:r w:rsidR="000C79AE" w:rsidRPr="003B7B32">
        <w:rPr>
          <w:rFonts w:cstheme="minorHAnsi"/>
          <w:sz w:val="28"/>
          <w:szCs w:val="28"/>
        </w:rPr>
        <w:t>, 2012</w:t>
      </w:r>
      <w:r w:rsidR="00281A00" w:rsidRPr="003B7B32">
        <w:rPr>
          <w:rFonts w:cstheme="minorHAnsi"/>
          <w:sz w:val="28"/>
          <w:szCs w:val="28"/>
        </w:rPr>
        <w:t xml:space="preserve">; </w:t>
      </w:r>
      <w:r w:rsidR="00C75A6F">
        <w:rPr>
          <w:rFonts w:cstheme="minorHAnsi"/>
          <w:sz w:val="28"/>
          <w:szCs w:val="28"/>
        </w:rPr>
        <w:t xml:space="preserve">pp. 265-282; </w:t>
      </w:r>
      <w:r w:rsidR="00281A00" w:rsidRPr="003B7B32">
        <w:rPr>
          <w:rFonts w:cstheme="minorHAnsi"/>
          <w:sz w:val="28"/>
          <w:szCs w:val="28"/>
        </w:rPr>
        <w:t>ISBN 978607023485</w:t>
      </w:r>
      <w:r w:rsidR="00307CB3" w:rsidRPr="003B7B32">
        <w:rPr>
          <w:rFonts w:cstheme="minorHAnsi"/>
          <w:sz w:val="28"/>
          <w:szCs w:val="28"/>
        </w:rPr>
        <w:t>9</w:t>
      </w:r>
      <w:r w:rsidR="008D4298" w:rsidRPr="003B7B32">
        <w:rPr>
          <w:rFonts w:cstheme="minorHAnsi"/>
          <w:sz w:val="28"/>
          <w:szCs w:val="28"/>
        </w:rPr>
        <w:t xml:space="preserve">. </w:t>
      </w:r>
      <w:hyperlink r:id="rId34" w:history="1">
        <w:r w:rsidR="00C75A6F" w:rsidRPr="00FC7B79">
          <w:rPr>
            <w:rStyle w:val="Hipervnculo"/>
            <w:rFonts w:cstheme="minorHAnsi"/>
            <w:sz w:val="28"/>
            <w:szCs w:val="28"/>
          </w:rPr>
          <w:t>https://archivos.juridicas.unam.mx/www/bjv/libros/7/3142/13.pdf</w:t>
        </w:r>
      </w:hyperlink>
      <w:r w:rsidR="00C75A6F">
        <w:rPr>
          <w:rFonts w:cstheme="minorHAnsi"/>
          <w:sz w:val="28"/>
          <w:szCs w:val="28"/>
        </w:rPr>
        <w:t xml:space="preserve"> </w:t>
      </w:r>
    </w:p>
    <w:p w14:paraId="6EA04A30" w14:textId="4F1A94A3" w:rsidR="00EC3374" w:rsidRPr="003B7B32" w:rsidRDefault="00EC3374" w:rsidP="005A4CA8">
      <w:pPr>
        <w:pStyle w:val="Prrafodelista"/>
        <w:numPr>
          <w:ilvl w:val="0"/>
          <w:numId w:val="6"/>
        </w:numPr>
        <w:spacing w:after="0"/>
        <w:jc w:val="both"/>
        <w:rPr>
          <w:rFonts w:cstheme="minorHAnsi"/>
          <w:sz w:val="28"/>
          <w:szCs w:val="28"/>
        </w:rPr>
      </w:pPr>
      <w:r w:rsidRPr="003B7B32">
        <w:rPr>
          <w:rFonts w:cstheme="minorHAnsi"/>
          <w:sz w:val="28"/>
          <w:szCs w:val="28"/>
        </w:rPr>
        <w:t xml:space="preserve">“Elementos para la formulación de una teoría en materia de sanciones administrativas de carácter fiscal” en </w:t>
      </w:r>
      <w:r w:rsidRPr="003B7B32">
        <w:rPr>
          <w:rFonts w:cstheme="minorHAnsi"/>
          <w:i/>
          <w:sz w:val="28"/>
          <w:szCs w:val="28"/>
        </w:rPr>
        <w:t>Estudios jurídicos en homenaje a l</w:t>
      </w:r>
      <w:r w:rsidR="00953318" w:rsidRPr="003B7B32">
        <w:rPr>
          <w:rFonts w:cstheme="minorHAnsi"/>
          <w:i/>
          <w:sz w:val="28"/>
          <w:szCs w:val="28"/>
        </w:rPr>
        <w:t>a Escuela Libre de Derecho, con</w:t>
      </w:r>
      <w:r w:rsidRPr="003B7B32">
        <w:rPr>
          <w:rFonts w:cstheme="minorHAnsi"/>
          <w:i/>
          <w:sz w:val="28"/>
          <w:szCs w:val="28"/>
        </w:rPr>
        <w:t xml:space="preserve"> motivo de su primer centenario;</w:t>
      </w:r>
      <w:r w:rsidRPr="003B7B32">
        <w:rPr>
          <w:rFonts w:cstheme="minorHAnsi"/>
          <w:sz w:val="28"/>
          <w:szCs w:val="28"/>
        </w:rPr>
        <w:t xml:space="preserve"> Centro de Investigación e Informática Jurídica Ma</w:t>
      </w:r>
      <w:r w:rsidR="000C79AE" w:rsidRPr="003B7B32">
        <w:rPr>
          <w:rFonts w:cstheme="minorHAnsi"/>
          <w:sz w:val="28"/>
          <w:szCs w:val="28"/>
        </w:rPr>
        <w:t xml:space="preserve">nuel Herrera Lasso; </w:t>
      </w:r>
      <w:r w:rsidR="00FB67E8" w:rsidRPr="003B7B32">
        <w:rPr>
          <w:rFonts w:cstheme="minorHAnsi"/>
          <w:sz w:val="28"/>
          <w:szCs w:val="28"/>
        </w:rPr>
        <w:t xml:space="preserve">Escuela Libre de Derecho-Porrúa; </w:t>
      </w:r>
      <w:r w:rsidR="000C79AE" w:rsidRPr="003B7B32">
        <w:rPr>
          <w:rFonts w:cstheme="minorHAnsi"/>
          <w:sz w:val="28"/>
          <w:szCs w:val="28"/>
        </w:rPr>
        <w:t>México, 2012</w:t>
      </w:r>
      <w:r w:rsidR="003454A2" w:rsidRPr="003B7B32">
        <w:rPr>
          <w:rFonts w:cstheme="minorHAnsi"/>
          <w:sz w:val="28"/>
          <w:szCs w:val="28"/>
        </w:rPr>
        <w:t>;</w:t>
      </w:r>
      <w:r w:rsidR="00FB67E8" w:rsidRPr="003B7B32">
        <w:rPr>
          <w:rFonts w:cstheme="minorHAnsi"/>
          <w:sz w:val="28"/>
          <w:szCs w:val="28"/>
        </w:rPr>
        <w:t xml:space="preserve"> </w:t>
      </w:r>
      <w:r w:rsidR="00C75A6F">
        <w:rPr>
          <w:rFonts w:cstheme="minorHAnsi"/>
          <w:sz w:val="28"/>
          <w:szCs w:val="28"/>
        </w:rPr>
        <w:t xml:space="preserve">pp. 615-652; </w:t>
      </w:r>
      <w:r w:rsidR="00FB67E8" w:rsidRPr="003B7B32">
        <w:rPr>
          <w:rFonts w:cstheme="minorHAnsi"/>
          <w:sz w:val="28"/>
          <w:szCs w:val="28"/>
        </w:rPr>
        <w:t xml:space="preserve">ISBN </w:t>
      </w:r>
      <w:r w:rsidR="001E3FF9" w:rsidRPr="003B7B32">
        <w:rPr>
          <w:rFonts w:cstheme="minorHAnsi"/>
          <w:sz w:val="28"/>
          <w:szCs w:val="28"/>
        </w:rPr>
        <w:t>978-607-09-1125-5</w:t>
      </w:r>
      <w:r w:rsidR="008D4298" w:rsidRPr="003B7B32">
        <w:rPr>
          <w:rFonts w:cstheme="minorHAnsi"/>
          <w:sz w:val="28"/>
          <w:szCs w:val="28"/>
        </w:rPr>
        <w:t xml:space="preserve">. </w:t>
      </w:r>
    </w:p>
    <w:p w14:paraId="164AF380" w14:textId="4CA8B39B" w:rsidR="00EC3374" w:rsidRPr="003B7B32" w:rsidRDefault="00EC3374" w:rsidP="005A4CA8">
      <w:pPr>
        <w:pStyle w:val="Prrafodelista"/>
        <w:numPr>
          <w:ilvl w:val="0"/>
          <w:numId w:val="6"/>
        </w:numPr>
        <w:spacing w:after="0"/>
        <w:jc w:val="both"/>
        <w:rPr>
          <w:rFonts w:cstheme="minorHAnsi"/>
          <w:sz w:val="28"/>
          <w:szCs w:val="28"/>
        </w:rPr>
      </w:pPr>
      <w:r w:rsidRPr="003B7B32">
        <w:rPr>
          <w:rFonts w:cstheme="minorHAnsi"/>
          <w:sz w:val="28"/>
          <w:szCs w:val="28"/>
        </w:rPr>
        <w:t xml:space="preserve">“Soluciones que ofrece la legislación tributaria local mexicana ante la dificultad de inconformarse por el cobro de contribuciones con montos reducidos” en </w:t>
      </w:r>
      <w:r w:rsidRPr="003B7B32">
        <w:rPr>
          <w:rFonts w:cstheme="minorHAnsi"/>
          <w:i/>
          <w:sz w:val="28"/>
          <w:szCs w:val="28"/>
        </w:rPr>
        <w:t>La problemática de los procedimientos tributarios en las Haciendas Locales</w:t>
      </w:r>
      <w:r w:rsidRPr="003B7B32">
        <w:rPr>
          <w:rFonts w:cstheme="minorHAnsi"/>
          <w:sz w:val="28"/>
          <w:szCs w:val="28"/>
        </w:rPr>
        <w:t>; Thom</w:t>
      </w:r>
      <w:r w:rsidR="000C79AE" w:rsidRPr="003B7B32">
        <w:rPr>
          <w:rFonts w:cstheme="minorHAnsi"/>
          <w:sz w:val="28"/>
          <w:szCs w:val="28"/>
        </w:rPr>
        <w:t>son Reuters Civitas, Espa</w:t>
      </w:r>
      <w:r w:rsidR="00035452" w:rsidRPr="003B7B32">
        <w:rPr>
          <w:rFonts w:cstheme="minorHAnsi"/>
          <w:sz w:val="28"/>
          <w:szCs w:val="28"/>
        </w:rPr>
        <w:t>ña 2012</w:t>
      </w:r>
      <w:r w:rsidR="00166E3D" w:rsidRPr="003B7B32">
        <w:rPr>
          <w:rFonts w:cstheme="minorHAnsi"/>
          <w:sz w:val="28"/>
          <w:szCs w:val="28"/>
        </w:rPr>
        <w:t xml:space="preserve">, </w:t>
      </w:r>
      <w:r w:rsidR="00C75A6F">
        <w:rPr>
          <w:rFonts w:cstheme="minorHAnsi"/>
          <w:sz w:val="28"/>
          <w:szCs w:val="28"/>
        </w:rPr>
        <w:t xml:space="preserve">pp. </w:t>
      </w:r>
      <w:r w:rsidR="00166E3D" w:rsidRPr="003B7B32">
        <w:rPr>
          <w:rFonts w:cstheme="minorHAnsi"/>
          <w:sz w:val="28"/>
          <w:szCs w:val="28"/>
        </w:rPr>
        <w:t>ISBN 978-84-470-3886-2</w:t>
      </w:r>
      <w:r w:rsidR="008D4298" w:rsidRPr="003B7B32">
        <w:rPr>
          <w:rFonts w:cstheme="minorHAnsi"/>
          <w:sz w:val="28"/>
          <w:szCs w:val="28"/>
        </w:rPr>
        <w:t xml:space="preserve">. </w:t>
      </w:r>
    </w:p>
    <w:p w14:paraId="546C23E1" w14:textId="77777777" w:rsidR="000D371C" w:rsidRPr="003B7B32" w:rsidRDefault="000C79AE" w:rsidP="005A4CA8">
      <w:pPr>
        <w:pStyle w:val="Prrafodelista"/>
        <w:numPr>
          <w:ilvl w:val="0"/>
          <w:numId w:val="6"/>
        </w:numPr>
        <w:spacing w:after="0"/>
        <w:jc w:val="both"/>
        <w:rPr>
          <w:rFonts w:cstheme="minorHAnsi"/>
          <w:sz w:val="28"/>
          <w:szCs w:val="28"/>
        </w:rPr>
      </w:pPr>
      <w:r w:rsidRPr="003B7B32">
        <w:rPr>
          <w:rFonts w:cstheme="minorHAnsi"/>
          <w:sz w:val="28"/>
          <w:szCs w:val="28"/>
        </w:rPr>
        <w:t>“Los estímulos al desempeño docente no causa</w:t>
      </w:r>
      <w:r w:rsidR="00953318" w:rsidRPr="003B7B32">
        <w:rPr>
          <w:rFonts w:cstheme="minorHAnsi"/>
          <w:sz w:val="28"/>
          <w:szCs w:val="28"/>
        </w:rPr>
        <w:t>n</w:t>
      </w:r>
      <w:r w:rsidRPr="003B7B32">
        <w:rPr>
          <w:rFonts w:cstheme="minorHAnsi"/>
          <w:sz w:val="28"/>
          <w:szCs w:val="28"/>
        </w:rPr>
        <w:t xml:space="preserve"> el impuesto sobre la renta” en </w:t>
      </w:r>
      <w:r w:rsidR="001E07BE" w:rsidRPr="003B7B32">
        <w:rPr>
          <w:rFonts w:cstheme="minorHAnsi"/>
          <w:i/>
          <w:sz w:val="28"/>
          <w:szCs w:val="28"/>
        </w:rPr>
        <w:t xml:space="preserve">El Trabajo y las </w:t>
      </w:r>
      <w:r w:rsidRPr="003B7B32">
        <w:rPr>
          <w:rFonts w:cstheme="minorHAnsi"/>
          <w:i/>
          <w:sz w:val="28"/>
          <w:szCs w:val="28"/>
        </w:rPr>
        <w:t xml:space="preserve">pensiones </w:t>
      </w:r>
      <w:r w:rsidR="001E07BE" w:rsidRPr="003B7B32">
        <w:rPr>
          <w:rFonts w:cstheme="minorHAnsi"/>
          <w:i/>
          <w:sz w:val="28"/>
          <w:szCs w:val="28"/>
        </w:rPr>
        <w:t xml:space="preserve">de los académicos </w:t>
      </w:r>
      <w:r w:rsidRPr="003B7B32">
        <w:rPr>
          <w:rFonts w:cstheme="minorHAnsi"/>
          <w:i/>
          <w:sz w:val="28"/>
          <w:szCs w:val="28"/>
        </w:rPr>
        <w:t>en las Universidades</w:t>
      </w:r>
      <w:r w:rsidR="001E07BE" w:rsidRPr="003B7B32">
        <w:rPr>
          <w:rFonts w:cstheme="minorHAnsi"/>
          <w:i/>
          <w:sz w:val="28"/>
          <w:szCs w:val="28"/>
        </w:rPr>
        <w:t xml:space="preserve"> del siglo XXI</w:t>
      </w:r>
      <w:r w:rsidRPr="003B7B32">
        <w:rPr>
          <w:rFonts w:cstheme="minorHAnsi"/>
          <w:i/>
          <w:sz w:val="28"/>
          <w:szCs w:val="28"/>
        </w:rPr>
        <w:t xml:space="preserve">; </w:t>
      </w:r>
      <w:r w:rsidR="00171659" w:rsidRPr="003B7B32">
        <w:rPr>
          <w:rFonts w:cstheme="minorHAnsi"/>
          <w:sz w:val="28"/>
          <w:szCs w:val="28"/>
        </w:rPr>
        <w:t>Fontamara, México, 2012; ISBN 978-607-8252-01-5</w:t>
      </w:r>
    </w:p>
    <w:p w14:paraId="53A95949" w14:textId="4F6FC5E0" w:rsidR="000D371C" w:rsidRPr="003B7B32" w:rsidRDefault="000D371C" w:rsidP="005A4CA8">
      <w:pPr>
        <w:pStyle w:val="Prrafodelista"/>
        <w:numPr>
          <w:ilvl w:val="0"/>
          <w:numId w:val="6"/>
        </w:numPr>
        <w:spacing w:after="0"/>
        <w:jc w:val="both"/>
        <w:rPr>
          <w:rFonts w:cstheme="minorHAnsi"/>
          <w:sz w:val="28"/>
          <w:szCs w:val="28"/>
        </w:rPr>
      </w:pPr>
      <w:r w:rsidRPr="003B7B32">
        <w:rPr>
          <w:rFonts w:cstheme="minorHAnsi"/>
          <w:sz w:val="28"/>
          <w:szCs w:val="28"/>
        </w:rPr>
        <w:t xml:space="preserve">“Las obligaciones fiscales de las empresas en relación con sus trabajadores” en </w:t>
      </w:r>
      <w:r w:rsidRPr="003B7B32">
        <w:rPr>
          <w:rFonts w:cstheme="minorHAnsi"/>
          <w:i/>
          <w:sz w:val="28"/>
          <w:szCs w:val="28"/>
        </w:rPr>
        <w:t>La empresa en México</w:t>
      </w:r>
      <w:r w:rsidR="00782A88" w:rsidRPr="003B7B32">
        <w:rPr>
          <w:rFonts w:cstheme="minorHAnsi"/>
          <w:sz w:val="28"/>
          <w:szCs w:val="28"/>
        </w:rPr>
        <w:t xml:space="preserve">, Fontamara, México, 2011; </w:t>
      </w:r>
      <w:r w:rsidR="00B9436B">
        <w:rPr>
          <w:rFonts w:cstheme="minorHAnsi"/>
          <w:sz w:val="28"/>
          <w:szCs w:val="28"/>
        </w:rPr>
        <w:t xml:space="preserve">pp. 129-150; </w:t>
      </w:r>
      <w:r w:rsidR="00782A88" w:rsidRPr="003B7B32">
        <w:rPr>
          <w:rFonts w:cstheme="minorHAnsi"/>
          <w:sz w:val="28"/>
          <w:szCs w:val="28"/>
        </w:rPr>
        <w:t>ISBN 978-607-7921-92-9</w:t>
      </w:r>
    </w:p>
    <w:p w14:paraId="22D32A9A" w14:textId="6FA357E4" w:rsidR="000D371C" w:rsidRPr="003B7B32" w:rsidRDefault="000D371C" w:rsidP="005A4CA8">
      <w:pPr>
        <w:pStyle w:val="Prrafodelista"/>
        <w:numPr>
          <w:ilvl w:val="0"/>
          <w:numId w:val="6"/>
        </w:numPr>
        <w:spacing w:after="0"/>
        <w:jc w:val="both"/>
        <w:rPr>
          <w:rFonts w:cstheme="minorHAnsi"/>
          <w:sz w:val="28"/>
          <w:szCs w:val="28"/>
        </w:rPr>
      </w:pPr>
      <w:r w:rsidRPr="003B7B32">
        <w:rPr>
          <w:rFonts w:cstheme="minorHAnsi"/>
          <w:sz w:val="28"/>
          <w:szCs w:val="28"/>
        </w:rPr>
        <w:lastRenderedPageBreak/>
        <w:t xml:space="preserve"> “Las contribuciones municipales para la prevención de riesgos permitidos” en </w:t>
      </w:r>
      <w:r w:rsidRPr="003B7B32">
        <w:rPr>
          <w:rFonts w:cstheme="minorHAnsi"/>
          <w:i/>
          <w:sz w:val="28"/>
          <w:szCs w:val="28"/>
        </w:rPr>
        <w:t xml:space="preserve">Tributación ambiental y haciendas locales; </w:t>
      </w:r>
      <w:r w:rsidRPr="003B7B32">
        <w:rPr>
          <w:rFonts w:cstheme="minorHAnsi"/>
          <w:sz w:val="28"/>
          <w:szCs w:val="28"/>
        </w:rPr>
        <w:t>Thomson</w:t>
      </w:r>
      <w:r w:rsidR="00196003" w:rsidRPr="003B7B32">
        <w:rPr>
          <w:rFonts w:cstheme="minorHAnsi"/>
          <w:sz w:val="28"/>
          <w:szCs w:val="28"/>
        </w:rPr>
        <w:t xml:space="preserve"> Reuters, Civitas, España, 2011; </w:t>
      </w:r>
      <w:r w:rsidR="00D677B7">
        <w:rPr>
          <w:rFonts w:cstheme="minorHAnsi"/>
          <w:sz w:val="28"/>
          <w:szCs w:val="28"/>
        </w:rPr>
        <w:t xml:space="preserve">pp. 711-737; </w:t>
      </w:r>
      <w:r w:rsidR="00196003" w:rsidRPr="003B7B32">
        <w:rPr>
          <w:rFonts w:cstheme="minorHAnsi"/>
          <w:sz w:val="28"/>
          <w:szCs w:val="28"/>
        </w:rPr>
        <w:t>ISBN 978-84-470-3583-0</w:t>
      </w:r>
      <w:r w:rsidR="008D4298" w:rsidRPr="003B7B32">
        <w:rPr>
          <w:rFonts w:cstheme="minorHAnsi"/>
          <w:sz w:val="28"/>
          <w:szCs w:val="28"/>
        </w:rPr>
        <w:t xml:space="preserve">. </w:t>
      </w:r>
    </w:p>
    <w:p w14:paraId="1A160AB3" w14:textId="2EEE5D50" w:rsidR="000D371C" w:rsidRPr="003B7B32" w:rsidRDefault="00171659" w:rsidP="005A4CA8">
      <w:pPr>
        <w:pStyle w:val="Prrafodelista"/>
        <w:numPr>
          <w:ilvl w:val="0"/>
          <w:numId w:val="6"/>
        </w:numPr>
        <w:spacing w:after="0"/>
        <w:jc w:val="both"/>
        <w:rPr>
          <w:rFonts w:cstheme="minorHAnsi"/>
          <w:i/>
          <w:sz w:val="28"/>
          <w:szCs w:val="28"/>
        </w:rPr>
      </w:pPr>
      <w:bookmarkStart w:id="1" w:name="_Hlk131763515"/>
      <w:r w:rsidRPr="003B7B32">
        <w:rPr>
          <w:rFonts w:cstheme="minorHAnsi"/>
          <w:sz w:val="28"/>
          <w:szCs w:val="28"/>
        </w:rPr>
        <w:t xml:space="preserve"> </w:t>
      </w:r>
      <w:r w:rsidR="000D371C" w:rsidRPr="003B7B32">
        <w:rPr>
          <w:rFonts w:cstheme="minorHAnsi"/>
          <w:sz w:val="28"/>
          <w:szCs w:val="28"/>
        </w:rPr>
        <w:t xml:space="preserve">“Mujer, trabajo y sistema fiscal” en </w:t>
      </w:r>
      <w:r w:rsidR="000D371C" w:rsidRPr="003B7B32">
        <w:rPr>
          <w:rFonts w:cstheme="minorHAnsi"/>
          <w:i/>
          <w:sz w:val="28"/>
          <w:szCs w:val="28"/>
        </w:rPr>
        <w:t xml:space="preserve">La Equidad de Género en los Derechos Sociales; </w:t>
      </w:r>
      <w:r w:rsidR="000D371C" w:rsidRPr="003B7B32">
        <w:rPr>
          <w:rFonts w:cstheme="minorHAnsi"/>
          <w:sz w:val="28"/>
          <w:szCs w:val="28"/>
        </w:rPr>
        <w:t>Fontamara, México, 2010</w:t>
      </w:r>
      <w:r w:rsidR="006F644F" w:rsidRPr="003B7B32">
        <w:rPr>
          <w:rFonts w:cstheme="minorHAnsi"/>
          <w:sz w:val="28"/>
          <w:szCs w:val="28"/>
        </w:rPr>
        <w:t xml:space="preserve">, </w:t>
      </w:r>
      <w:r w:rsidR="00635429">
        <w:rPr>
          <w:rFonts w:cstheme="minorHAnsi"/>
          <w:sz w:val="28"/>
          <w:szCs w:val="28"/>
        </w:rPr>
        <w:t xml:space="preserve">pp. 87-110; </w:t>
      </w:r>
      <w:r w:rsidR="006F644F" w:rsidRPr="003B7B32">
        <w:rPr>
          <w:rFonts w:cstheme="minorHAnsi"/>
          <w:sz w:val="28"/>
          <w:szCs w:val="28"/>
        </w:rPr>
        <w:t>ISBN 978-607-7921-58-5.</w:t>
      </w:r>
    </w:p>
    <w:bookmarkEnd w:id="1"/>
    <w:p w14:paraId="5AA523B5" w14:textId="73EAB6D2" w:rsidR="000D371C" w:rsidRPr="003B7B32" w:rsidRDefault="008A794D" w:rsidP="005A4CA8">
      <w:pPr>
        <w:pStyle w:val="Prrafodelista"/>
        <w:numPr>
          <w:ilvl w:val="0"/>
          <w:numId w:val="6"/>
        </w:numPr>
        <w:spacing w:after="0"/>
        <w:jc w:val="both"/>
        <w:rPr>
          <w:rFonts w:cstheme="minorHAnsi"/>
          <w:sz w:val="28"/>
          <w:szCs w:val="28"/>
        </w:rPr>
      </w:pPr>
      <w:r w:rsidRPr="003B7B32">
        <w:rPr>
          <w:rFonts w:cstheme="minorHAnsi"/>
          <w:sz w:val="28"/>
          <w:szCs w:val="28"/>
        </w:rPr>
        <w:t xml:space="preserve"> </w:t>
      </w:r>
      <w:r w:rsidR="000D371C" w:rsidRPr="003B7B32">
        <w:rPr>
          <w:rFonts w:cstheme="minorHAnsi"/>
          <w:sz w:val="28"/>
          <w:szCs w:val="28"/>
        </w:rPr>
        <w:t xml:space="preserve">“Los tributos sobre riesgos permitidos. Una propuesta para el sistema de contribuciones en México” en </w:t>
      </w:r>
      <w:r w:rsidR="00256DDD" w:rsidRPr="003B7B32">
        <w:rPr>
          <w:rFonts w:cstheme="minorHAnsi"/>
          <w:i/>
          <w:sz w:val="28"/>
          <w:szCs w:val="28"/>
        </w:rPr>
        <w:t xml:space="preserve">Estudios de </w:t>
      </w:r>
      <w:r w:rsidR="000D371C" w:rsidRPr="003B7B32">
        <w:rPr>
          <w:rFonts w:cstheme="minorHAnsi"/>
          <w:i/>
          <w:sz w:val="28"/>
          <w:szCs w:val="28"/>
        </w:rPr>
        <w:t>Derecho Fiscal y Finanzas Públicas</w:t>
      </w:r>
      <w:r w:rsidR="000D371C" w:rsidRPr="003B7B32">
        <w:rPr>
          <w:rFonts w:cstheme="minorHAnsi"/>
          <w:sz w:val="28"/>
          <w:szCs w:val="28"/>
        </w:rPr>
        <w:t>; Universi</w:t>
      </w:r>
      <w:r w:rsidR="001067C6" w:rsidRPr="003B7B32">
        <w:rPr>
          <w:rFonts w:cstheme="minorHAnsi"/>
          <w:sz w:val="28"/>
          <w:szCs w:val="28"/>
        </w:rPr>
        <w:t xml:space="preserve">dad de Guanajuato, México, 2010; </w:t>
      </w:r>
      <w:r w:rsidR="00F42E22">
        <w:rPr>
          <w:rFonts w:cstheme="minorHAnsi"/>
          <w:sz w:val="28"/>
          <w:szCs w:val="28"/>
        </w:rPr>
        <w:t xml:space="preserve">pp. 152-178; </w:t>
      </w:r>
      <w:r w:rsidR="001067C6" w:rsidRPr="003B7B32">
        <w:rPr>
          <w:rFonts w:cstheme="minorHAnsi"/>
          <w:sz w:val="28"/>
          <w:szCs w:val="28"/>
        </w:rPr>
        <w:t>ISBN 978-607-7778-31-8</w:t>
      </w:r>
    </w:p>
    <w:p w14:paraId="0C57B6D1" w14:textId="44E8958E" w:rsidR="000D371C" w:rsidRPr="003B7B32" w:rsidRDefault="000D371C" w:rsidP="005A4CA8">
      <w:pPr>
        <w:pStyle w:val="Prrafodelista"/>
        <w:numPr>
          <w:ilvl w:val="0"/>
          <w:numId w:val="6"/>
        </w:numPr>
        <w:spacing w:after="0"/>
        <w:jc w:val="both"/>
        <w:rPr>
          <w:rFonts w:cstheme="minorHAnsi"/>
          <w:sz w:val="28"/>
          <w:szCs w:val="28"/>
        </w:rPr>
      </w:pPr>
      <w:r w:rsidRPr="003B7B32">
        <w:rPr>
          <w:rFonts w:cstheme="minorHAnsi"/>
          <w:sz w:val="28"/>
          <w:szCs w:val="28"/>
        </w:rPr>
        <w:t xml:space="preserve"> </w:t>
      </w:r>
      <w:bookmarkStart w:id="2" w:name="_Hlk131763530"/>
      <w:r w:rsidRPr="003B7B32">
        <w:rPr>
          <w:rFonts w:cstheme="minorHAnsi"/>
          <w:sz w:val="28"/>
          <w:szCs w:val="28"/>
        </w:rPr>
        <w:t>“Naturaleza jurídica de l</w:t>
      </w:r>
      <w:r w:rsidR="00083710" w:rsidRPr="003B7B32">
        <w:rPr>
          <w:rFonts w:cstheme="minorHAnsi"/>
          <w:sz w:val="28"/>
          <w:szCs w:val="28"/>
        </w:rPr>
        <w:t>as aportaciones privadas para la</w:t>
      </w:r>
      <w:r w:rsidRPr="003B7B32">
        <w:rPr>
          <w:rFonts w:cstheme="minorHAnsi"/>
          <w:sz w:val="28"/>
          <w:szCs w:val="28"/>
        </w:rPr>
        <w:t xml:space="preserve"> protección de la salud en México” en </w:t>
      </w:r>
      <w:r w:rsidRPr="003B7B32">
        <w:rPr>
          <w:rFonts w:cstheme="minorHAnsi"/>
          <w:i/>
          <w:sz w:val="28"/>
          <w:szCs w:val="28"/>
        </w:rPr>
        <w:t xml:space="preserve">La atención a la Salud en México; </w:t>
      </w:r>
      <w:r w:rsidR="00171659" w:rsidRPr="003B7B32">
        <w:rPr>
          <w:rFonts w:cstheme="minorHAnsi"/>
          <w:sz w:val="28"/>
          <w:szCs w:val="28"/>
        </w:rPr>
        <w:t xml:space="preserve">Fontamara, México, 2010; </w:t>
      </w:r>
      <w:r w:rsidR="00DD6928">
        <w:rPr>
          <w:rFonts w:cstheme="minorHAnsi"/>
          <w:sz w:val="28"/>
          <w:szCs w:val="28"/>
        </w:rPr>
        <w:t xml:space="preserve">pp. 59-75; </w:t>
      </w:r>
      <w:r w:rsidR="00171659" w:rsidRPr="003B7B32">
        <w:rPr>
          <w:rFonts w:cstheme="minorHAnsi"/>
          <w:sz w:val="28"/>
          <w:szCs w:val="28"/>
        </w:rPr>
        <w:t>ISBN 978-607-7921-38-7</w:t>
      </w:r>
    </w:p>
    <w:bookmarkEnd w:id="2"/>
    <w:p w14:paraId="1C0D1E29" w14:textId="7113D0EC" w:rsidR="000D371C" w:rsidRPr="003B7B32" w:rsidRDefault="000D371C" w:rsidP="005A4CA8">
      <w:pPr>
        <w:pStyle w:val="Prrafodelista"/>
        <w:numPr>
          <w:ilvl w:val="0"/>
          <w:numId w:val="6"/>
        </w:numPr>
        <w:spacing w:after="0"/>
        <w:jc w:val="both"/>
        <w:rPr>
          <w:rFonts w:cstheme="minorHAnsi"/>
          <w:sz w:val="28"/>
          <w:szCs w:val="28"/>
        </w:rPr>
      </w:pPr>
      <w:r w:rsidRPr="003B7B32">
        <w:rPr>
          <w:rFonts w:cstheme="minorHAnsi"/>
          <w:sz w:val="28"/>
          <w:szCs w:val="28"/>
        </w:rPr>
        <w:t xml:space="preserve">“El sistema financiero y la recaudación impositiva” en </w:t>
      </w:r>
      <w:r w:rsidRPr="003B7B32">
        <w:rPr>
          <w:rFonts w:cstheme="minorHAnsi"/>
          <w:i/>
          <w:sz w:val="28"/>
          <w:szCs w:val="28"/>
        </w:rPr>
        <w:t>Reforma Hacendaria en la agenda de la Reforma del Estado</w:t>
      </w:r>
      <w:r w:rsidRPr="003B7B32">
        <w:rPr>
          <w:rFonts w:cstheme="minorHAnsi"/>
          <w:sz w:val="28"/>
          <w:szCs w:val="28"/>
        </w:rPr>
        <w:t>; Instituto de Investigacion</w:t>
      </w:r>
      <w:r w:rsidR="00196003" w:rsidRPr="003B7B32">
        <w:rPr>
          <w:rFonts w:cstheme="minorHAnsi"/>
          <w:sz w:val="28"/>
          <w:szCs w:val="28"/>
        </w:rPr>
        <w:t xml:space="preserve">es Jurídicas-UNAM, México; 2009; </w:t>
      </w:r>
      <w:r w:rsidR="00D36FC6">
        <w:rPr>
          <w:rFonts w:cstheme="minorHAnsi"/>
          <w:sz w:val="28"/>
          <w:szCs w:val="28"/>
        </w:rPr>
        <w:t>pp. 151-</w:t>
      </w:r>
      <w:r w:rsidR="00865AF4">
        <w:rPr>
          <w:rFonts w:cstheme="minorHAnsi"/>
          <w:sz w:val="28"/>
          <w:szCs w:val="28"/>
        </w:rPr>
        <w:t xml:space="preserve">163; </w:t>
      </w:r>
      <w:r w:rsidR="00196003" w:rsidRPr="003B7B32">
        <w:rPr>
          <w:rFonts w:cstheme="minorHAnsi"/>
          <w:sz w:val="28"/>
          <w:szCs w:val="28"/>
        </w:rPr>
        <w:t>ISBN 978-607-02-0929-1</w:t>
      </w:r>
      <w:r w:rsidR="00083710" w:rsidRPr="003B7B32">
        <w:rPr>
          <w:rFonts w:cstheme="minorHAnsi"/>
          <w:sz w:val="28"/>
          <w:szCs w:val="28"/>
        </w:rPr>
        <w:t xml:space="preserve">. </w:t>
      </w:r>
      <w:hyperlink r:id="rId35" w:history="1">
        <w:r w:rsidR="00865AF4" w:rsidRPr="00FC7B79">
          <w:rPr>
            <w:rStyle w:val="Hipervnculo"/>
            <w:rFonts w:cstheme="minorHAnsi"/>
            <w:sz w:val="28"/>
            <w:szCs w:val="28"/>
          </w:rPr>
          <w:t>https://archivos.juridicas.unam.mx/www/bjv/libros/6/2724/12.pdf</w:t>
        </w:r>
      </w:hyperlink>
      <w:r w:rsidR="00865AF4">
        <w:rPr>
          <w:rFonts w:cstheme="minorHAnsi"/>
          <w:sz w:val="28"/>
          <w:szCs w:val="28"/>
        </w:rPr>
        <w:t xml:space="preserve"> </w:t>
      </w:r>
    </w:p>
    <w:p w14:paraId="3E4AC125" w14:textId="0B5F3B50" w:rsidR="000D371C" w:rsidRPr="003B7B32" w:rsidRDefault="000D371C" w:rsidP="005A4CA8">
      <w:pPr>
        <w:pStyle w:val="Prrafodelista"/>
        <w:numPr>
          <w:ilvl w:val="0"/>
          <w:numId w:val="6"/>
        </w:numPr>
        <w:spacing w:after="0"/>
        <w:jc w:val="both"/>
        <w:rPr>
          <w:rFonts w:cstheme="minorHAnsi"/>
          <w:sz w:val="28"/>
          <w:szCs w:val="28"/>
        </w:rPr>
      </w:pPr>
      <w:r w:rsidRPr="003B7B32">
        <w:rPr>
          <w:rFonts w:cstheme="minorHAnsi"/>
          <w:sz w:val="28"/>
          <w:szCs w:val="28"/>
        </w:rPr>
        <w:t xml:space="preserve">“Los derechos fundamentales en materia tributaria que consagran las constituciones locales” en </w:t>
      </w:r>
      <w:r w:rsidRPr="003B7B32">
        <w:rPr>
          <w:rFonts w:cstheme="minorHAnsi"/>
          <w:i/>
          <w:sz w:val="28"/>
          <w:szCs w:val="28"/>
        </w:rPr>
        <w:t>Derecho Constitucional Estatal</w:t>
      </w:r>
      <w:r w:rsidRPr="003B7B32">
        <w:rPr>
          <w:rFonts w:cstheme="minorHAnsi"/>
          <w:sz w:val="28"/>
          <w:szCs w:val="28"/>
        </w:rPr>
        <w:t>; Instituto de Investigacion</w:t>
      </w:r>
      <w:r w:rsidR="00196003" w:rsidRPr="003B7B32">
        <w:rPr>
          <w:rFonts w:cstheme="minorHAnsi"/>
          <w:sz w:val="28"/>
          <w:szCs w:val="28"/>
        </w:rPr>
        <w:t>es Jurídic</w:t>
      </w:r>
      <w:r w:rsidR="00AD38F9" w:rsidRPr="003B7B32">
        <w:rPr>
          <w:rFonts w:cstheme="minorHAnsi"/>
          <w:sz w:val="28"/>
          <w:szCs w:val="28"/>
        </w:rPr>
        <w:t xml:space="preserve">as-UNAM, México, 2009; </w:t>
      </w:r>
      <w:r w:rsidR="00567ECF">
        <w:rPr>
          <w:rFonts w:cstheme="minorHAnsi"/>
          <w:sz w:val="28"/>
          <w:szCs w:val="28"/>
        </w:rPr>
        <w:t xml:space="preserve">pp. 79-97; </w:t>
      </w:r>
      <w:r w:rsidR="00AD38F9" w:rsidRPr="003B7B32">
        <w:rPr>
          <w:rFonts w:cstheme="minorHAnsi"/>
          <w:sz w:val="28"/>
          <w:szCs w:val="28"/>
        </w:rPr>
        <w:t>ISBN 978607020533</w:t>
      </w:r>
      <w:r w:rsidR="00196003" w:rsidRPr="003B7B32">
        <w:rPr>
          <w:rFonts w:cstheme="minorHAnsi"/>
          <w:sz w:val="28"/>
          <w:szCs w:val="28"/>
        </w:rPr>
        <w:t>0</w:t>
      </w:r>
      <w:r w:rsidR="009F52E3" w:rsidRPr="003B7B32">
        <w:rPr>
          <w:rFonts w:cstheme="minorHAnsi"/>
          <w:sz w:val="28"/>
          <w:szCs w:val="28"/>
        </w:rPr>
        <w:t xml:space="preserve">. </w:t>
      </w:r>
      <w:hyperlink r:id="rId36" w:history="1">
        <w:r w:rsidR="00695CC6" w:rsidRPr="003B7B32">
          <w:rPr>
            <w:rStyle w:val="Hipervnculo"/>
            <w:rFonts w:cstheme="minorHAnsi"/>
            <w:sz w:val="28"/>
            <w:szCs w:val="28"/>
          </w:rPr>
          <w:t>https://archivos.juridicas.unam.mx/www/bjv/libros/6/2642/8.pdf</w:t>
        </w:r>
      </w:hyperlink>
      <w:r w:rsidR="00695CC6" w:rsidRPr="003B7B32">
        <w:rPr>
          <w:rFonts w:cstheme="minorHAnsi"/>
          <w:sz w:val="28"/>
          <w:szCs w:val="28"/>
        </w:rPr>
        <w:t xml:space="preserve"> </w:t>
      </w:r>
    </w:p>
    <w:p w14:paraId="54E06F66" w14:textId="400FB5F5" w:rsidR="000C79AE" w:rsidRPr="003B7B32" w:rsidRDefault="000D371C" w:rsidP="005A4CA8">
      <w:pPr>
        <w:pStyle w:val="Prrafodelista"/>
        <w:numPr>
          <w:ilvl w:val="0"/>
          <w:numId w:val="6"/>
        </w:numPr>
        <w:spacing w:after="0"/>
        <w:jc w:val="both"/>
        <w:rPr>
          <w:rFonts w:cstheme="minorHAnsi"/>
          <w:sz w:val="28"/>
          <w:szCs w:val="28"/>
        </w:rPr>
      </w:pPr>
      <w:bookmarkStart w:id="3" w:name="_Hlk131763563"/>
      <w:r w:rsidRPr="003B7B32">
        <w:rPr>
          <w:rFonts w:cstheme="minorHAnsi"/>
          <w:sz w:val="28"/>
          <w:szCs w:val="28"/>
        </w:rPr>
        <w:t xml:space="preserve">“Efectos del sistema fiscal sobre los grupos vulnerables” en </w:t>
      </w:r>
      <w:r w:rsidRPr="003B7B32">
        <w:rPr>
          <w:rFonts w:cstheme="minorHAnsi"/>
          <w:i/>
          <w:sz w:val="28"/>
          <w:szCs w:val="28"/>
        </w:rPr>
        <w:t>Seguridad Social a grupos vulnerables en un mundo globalizado;</w:t>
      </w:r>
      <w:r w:rsidR="00B334D0" w:rsidRPr="003B7B32">
        <w:rPr>
          <w:rFonts w:cstheme="minorHAnsi"/>
          <w:sz w:val="28"/>
          <w:szCs w:val="28"/>
        </w:rPr>
        <w:t xml:space="preserve"> Editorial UAEM; 2008; </w:t>
      </w:r>
      <w:r w:rsidR="005C4765">
        <w:rPr>
          <w:rFonts w:cstheme="minorHAnsi"/>
          <w:sz w:val="28"/>
          <w:szCs w:val="28"/>
        </w:rPr>
        <w:t xml:space="preserve">pp. 123-145; </w:t>
      </w:r>
      <w:r w:rsidR="00B334D0" w:rsidRPr="003B7B32">
        <w:rPr>
          <w:rFonts w:cstheme="minorHAnsi"/>
          <w:sz w:val="28"/>
          <w:szCs w:val="28"/>
        </w:rPr>
        <w:t>ISBN 978968878287</w:t>
      </w:r>
      <w:r w:rsidR="00171659" w:rsidRPr="003B7B32">
        <w:rPr>
          <w:rFonts w:cstheme="minorHAnsi"/>
          <w:sz w:val="28"/>
          <w:szCs w:val="28"/>
        </w:rPr>
        <w:t>3</w:t>
      </w:r>
    </w:p>
    <w:bookmarkEnd w:id="3"/>
    <w:p w14:paraId="411E766B" w14:textId="69F92D78" w:rsidR="000D371C" w:rsidRPr="003B7B32" w:rsidRDefault="000D371C" w:rsidP="005A4CA8">
      <w:pPr>
        <w:pStyle w:val="Prrafodelista"/>
        <w:numPr>
          <w:ilvl w:val="0"/>
          <w:numId w:val="6"/>
        </w:numPr>
        <w:spacing w:after="0"/>
        <w:jc w:val="both"/>
        <w:rPr>
          <w:rFonts w:cstheme="minorHAnsi"/>
          <w:sz w:val="28"/>
          <w:szCs w:val="28"/>
        </w:rPr>
      </w:pPr>
      <w:r w:rsidRPr="003B7B32">
        <w:rPr>
          <w:rFonts w:cstheme="minorHAnsi"/>
          <w:sz w:val="28"/>
          <w:szCs w:val="28"/>
        </w:rPr>
        <w:t xml:space="preserve">“Nuevos procesos, nuevas garantías. Especial referencia a los juicios orales” en </w:t>
      </w:r>
      <w:r w:rsidRPr="003B7B32">
        <w:rPr>
          <w:rFonts w:cstheme="minorHAnsi"/>
          <w:i/>
          <w:sz w:val="28"/>
          <w:szCs w:val="28"/>
        </w:rPr>
        <w:t>Hacia los juicios orales en el Estado de Morelos;</w:t>
      </w:r>
      <w:r w:rsidRPr="003B7B32">
        <w:rPr>
          <w:rFonts w:cstheme="minorHAnsi"/>
          <w:sz w:val="28"/>
          <w:szCs w:val="28"/>
        </w:rPr>
        <w:t xml:space="preserve"> UAEM</w:t>
      </w:r>
      <w:r w:rsidR="00EB582C" w:rsidRPr="003B7B32">
        <w:rPr>
          <w:rFonts w:cstheme="minorHAnsi"/>
          <w:sz w:val="28"/>
          <w:szCs w:val="28"/>
        </w:rPr>
        <w:t>-Ediciones Mínimas</w:t>
      </w:r>
      <w:r w:rsidRPr="003B7B32">
        <w:rPr>
          <w:rFonts w:cstheme="minorHAnsi"/>
          <w:sz w:val="28"/>
          <w:szCs w:val="28"/>
        </w:rPr>
        <w:t>; 200</w:t>
      </w:r>
      <w:r w:rsidR="007C4113" w:rsidRPr="003B7B32">
        <w:rPr>
          <w:rFonts w:cstheme="minorHAnsi"/>
          <w:sz w:val="28"/>
          <w:szCs w:val="28"/>
        </w:rPr>
        <w:t xml:space="preserve">8; </w:t>
      </w:r>
      <w:r w:rsidR="00865AF4">
        <w:rPr>
          <w:rFonts w:cstheme="minorHAnsi"/>
          <w:sz w:val="28"/>
          <w:szCs w:val="28"/>
        </w:rPr>
        <w:t xml:space="preserve">pp. 99-112; </w:t>
      </w:r>
      <w:r w:rsidR="007C4113" w:rsidRPr="003B7B32">
        <w:rPr>
          <w:rFonts w:cstheme="minorHAnsi"/>
          <w:sz w:val="28"/>
          <w:szCs w:val="28"/>
        </w:rPr>
        <w:t>ISBN 978-968-878-283-5</w:t>
      </w:r>
    </w:p>
    <w:p w14:paraId="48B1C2F5" w14:textId="63AE9F01" w:rsidR="000D371C" w:rsidRPr="003B7B32" w:rsidRDefault="000D371C" w:rsidP="005A4CA8">
      <w:pPr>
        <w:pStyle w:val="Prrafodelista"/>
        <w:numPr>
          <w:ilvl w:val="0"/>
          <w:numId w:val="6"/>
        </w:numPr>
        <w:spacing w:after="0"/>
        <w:jc w:val="both"/>
        <w:rPr>
          <w:rFonts w:cstheme="minorHAnsi"/>
          <w:sz w:val="28"/>
          <w:szCs w:val="28"/>
        </w:rPr>
      </w:pPr>
      <w:r w:rsidRPr="003B7B32">
        <w:rPr>
          <w:rFonts w:cstheme="minorHAnsi"/>
          <w:sz w:val="28"/>
          <w:szCs w:val="28"/>
        </w:rPr>
        <w:t xml:space="preserve">“El sistema de justicia penal mexicano: implementación de los juicios orales” en </w:t>
      </w:r>
      <w:r w:rsidRPr="003B7B32">
        <w:rPr>
          <w:rFonts w:cstheme="minorHAnsi"/>
          <w:i/>
          <w:sz w:val="28"/>
          <w:szCs w:val="28"/>
        </w:rPr>
        <w:t>Hacia los juicios orales en el Estado de Morelos;</w:t>
      </w:r>
      <w:r w:rsidR="007C4113" w:rsidRPr="003B7B32">
        <w:rPr>
          <w:rFonts w:cstheme="minorHAnsi"/>
          <w:sz w:val="28"/>
          <w:szCs w:val="28"/>
        </w:rPr>
        <w:t xml:space="preserve"> UAEM</w:t>
      </w:r>
      <w:r w:rsidR="00EB582C" w:rsidRPr="003B7B32">
        <w:rPr>
          <w:rFonts w:cstheme="minorHAnsi"/>
          <w:sz w:val="28"/>
          <w:szCs w:val="28"/>
        </w:rPr>
        <w:t>-Ediciones Mínimas</w:t>
      </w:r>
      <w:r w:rsidR="007C4113" w:rsidRPr="003B7B32">
        <w:rPr>
          <w:rFonts w:cstheme="minorHAnsi"/>
          <w:sz w:val="28"/>
          <w:szCs w:val="28"/>
        </w:rPr>
        <w:t xml:space="preserve">; 2008; </w:t>
      </w:r>
      <w:r w:rsidR="00DC26BD">
        <w:rPr>
          <w:rFonts w:cstheme="minorHAnsi"/>
          <w:sz w:val="28"/>
          <w:szCs w:val="28"/>
        </w:rPr>
        <w:t xml:space="preserve">pp. 139-152: </w:t>
      </w:r>
      <w:r w:rsidR="007C4113" w:rsidRPr="003B7B32">
        <w:rPr>
          <w:rFonts w:cstheme="minorHAnsi"/>
          <w:sz w:val="28"/>
          <w:szCs w:val="28"/>
        </w:rPr>
        <w:t>ISBN 978-968-878-283-5</w:t>
      </w:r>
    </w:p>
    <w:p w14:paraId="669113E8" w14:textId="071FF078" w:rsidR="000D371C" w:rsidRPr="003B7B32" w:rsidRDefault="000D371C" w:rsidP="005A4CA8">
      <w:pPr>
        <w:pStyle w:val="Prrafodelista"/>
        <w:numPr>
          <w:ilvl w:val="0"/>
          <w:numId w:val="6"/>
        </w:numPr>
        <w:spacing w:after="0"/>
        <w:jc w:val="both"/>
        <w:rPr>
          <w:rFonts w:cstheme="minorHAnsi"/>
          <w:sz w:val="28"/>
          <w:szCs w:val="28"/>
        </w:rPr>
      </w:pPr>
      <w:r w:rsidRPr="003B7B32">
        <w:rPr>
          <w:rFonts w:cstheme="minorHAnsi"/>
          <w:sz w:val="28"/>
          <w:szCs w:val="28"/>
        </w:rPr>
        <w:t xml:space="preserve">“Marco Jurídico del financiamiento para la infraestructura de los municipios en la región sur del Estado de Morelos” en </w:t>
      </w:r>
      <w:r w:rsidRPr="003B7B32">
        <w:rPr>
          <w:rFonts w:cstheme="minorHAnsi"/>
          <w:i/>
          <w:sz w:val="28"/>
          <w:szCs w:val="28"/>
        </w:rPr>
        <w:t>Perspectivas económicas y sociales de Morelos</w:t>
      </w:r>
      <w:r w:rsidRPr="003B7B32">
        <w:rPr>
          <w:rFonts w:cstheme="minorHAnsi"/>
          <w:sz w:val="28"/>
          <w:szCs w:val="28"/>
        </w:rPr>
        <w:t>; Impresos Arce; 2007</w:t>
      </w:r>
      <w:r w:rsidR="007C4113" w:rsidRPr="003B7B32">
        <w:rPr>
          <w:rFonts w:cstheme="minorHAnsi"/>
          <w:sz w:val="28"/>
          <w:szCs w:val="28"/>
        </w:rPr>
        <w:t xml:space="preserve">; </w:t>
      </w:r>
      <w:r w:rsidR="00CD34D2">
        <w:rPr>
          <w:rFonts w:cstheme="minorHAnsi"/>
          <w:sz w:val="28"/>
          <w:szCs w:val="28"/>
        </w:rPr>
        <w:t xml:space="preserve">pp. </w:t>
      </w:r>
      <w:r w:rsidR="007C4113" w:rsidRPr="003B7B32">
        <w:rPr>
          <w:rFonts w:cstheme="minorHAnsi"/>
          <w:sz w:val="28"/>
          <w:szCs w:val="28"/>
        </w:rPr>
        <w:t>ISBN 968-878-276-9</w:t>
      </w:r>
    </w:p>
    <w:p w14:paraId="66B5A27D" w14:textId="144AF584" w:rsidR="000D371C" w:rsidRPr="003B7B32" w:rsidRDefault="000D371C" w:rsidP="005A4CA8">
      <w:pPr>
        <w:pStyle w:val="Prrafodelista"/>
        <w:numPr>
          <w:ilvl w:val="0"/>
          <w:numId w:val="6"/>
        </w:numPr>
        <w:spacing w:after="0"/>
        <w:jc w:val="both"/>
        <w:rPr>
          <w:rFonts w:cstheme="minorHAnsi"/>
          <w:sz w:val="28"/>
          <w:szCs w:val="28"/>
        </w:rPr>
      </w:pPr>
      <w:r w:rsidRPr="003B7B32">
        <w:rPr>
          <w:rFonts w:cstheme="minorHAnsi"/>
          <w:sz w:val="28"/>
          <w:szCs w:val="28"/>
        </w:rPr>
        <w:t xml:space="preserve">“El Derecho Constitucional Tributario”; en </w:t>
      </w:r>
      <w:r w:rsidRPr="003B7B32">
        <w:rPr>
          <w:rFonts w:cstheme="minorHAnsi"/>
          <w:i/>
          <w:sz w:val="28"/>
          <w:szCs w:val="28"/>
        </w:rPr>
        <w:t>El Estado Constitucional Contemporáneo</w:t>
      </w:r>
      <w:r w:rsidR="00BC796D" w:rsidRPr="003B7B32">
        <w:rPr>
          <w:rFonts w:cstheme="minorHAnsi"/>
          <w:i/>
          <w:sz w:val="28"/>
          <w:szCs w:val="28"/>
        </w:rPr>
        <w:t>. Culturas y Sistemas Jurídicos Comparados, t. II</w:t>
      </w:r>
      <w:r w:rsidRPr="003B7B32">
        <w:rPr>
          <w:rFonts w:cstheme="minorHAnsi"/>
          <w:sz w:val="28"/>
          <w:szCs w:val="28"/>
        </w:rPr>
        <w:t>; IIJ-UNAM, 2006</w:t>
      </w:r>
      <w:r w:rsidR="00B05BBD" w:rsidRPr="003B7B32">
        <w:rPr>
          <w:rFonts w:cstheme="minorHAnsi"/>
          <w:sz w:val="28"/>
          <w:szCs w:val="28"/>
        </w:rPr>
        <w:t xml:space="preserve">; </w:t>
      </w:r>
      <w:r w:rsidR="000760DE">
        <w:rPr>
          <w:rFonts w:cstheme="minorHAnsi"/>
          <w:sz w:val="28"/>
          <w:szCs w:val="28"/>
        </w:rPr>
        <w:t xml:space="preserve">pp. 635-661; </w:t>
      </w:r>
      <w:r w:rsidR="00B05BBD" w:rsidRPr="003B7B32">
        <w:rPr>
          <w:rFonts w:cstheme="minorHAnsi"/>
          <w:sz w:val="28"/>
          <w:szCs w:val="28"/>
        </w:rPr>
        <w:t>ISBN 970323910</w:t>
      </w:r>
      <w:r w:rsidR="00196003" w:rsidRPr="003B7B32">
        <w:rPr>
          <w:rFonts w:cstheme="minorHAnsi"/>
          <w:sz w:val="28"/>
          <w:szCs w:val="28"/>
        </w:rPr>
        <w:t>2</w:t>
      </w:r>
      <w:r w:rsidR="009F52E3" w:rsidRPr="003B7B32">
        <w:rPr>
          <w:rFonts w:cstheme="minorHAnsi"/>
          <w:sz w:val="28"/>
          <w:szCs w:val="28"/>
        </w:rPr>
        <w:t xml:space="preserve">. </w:t>
      </w:r>
      <w:hyperlink r:id="rId37" w:history="1">
        <w:r w:rsidR="00460850" w:rsidRPr="003B7B32">
          <w:rPr>
            <w:rStyle w:val="Hipervnculo"/>
            <w:rFonts w:cstheme="minorHAnsi"/>
            <w:sz w:val="28"/>
            <w:szCs w:val="28"/>
          </w:rPr>
          <w:t>https://archivos.juridicas.unam.mx/www/bjv/libros/5/2319/35.pdf</w:t>
        </w:r>
      </w:hyperlink>
      <w:r w:rsidR="00460850" w:rsidRPr="003B7B32">
        <w:rPr>
          <w:rFonts w:cstheme="minorHAnsi"/>
          <w:sz w:val="28"/>
          <w:szCs w:val="28"/>
        </w:rPr>
        <w:t xml:space="preserve"> </w:t>
      </w:r>
    </w:p>
    <w:p w14:paraId="6127953C" w14:textId="072C5CC3" w:rsidR="00166E3D" w:rsidRPr="003B7B32" w:rsidRDefault="00166E3D" w:rsidP="005A4CA8">
      <w:pPr>
        <w:pStyle w:val="Prrafodelista"/>
        <w:numPr>
          <w:ilvl w:val="0"/>
          <w:numId w:val="6"/>
        </w:numPr>
        <w:spacing w:after="0"/>
        <w:jc w:val="both"/>
        <w:rPr>
          <w:rFonts w:cstheme="minorHAnsi"/>
          <w:sz w:val="28"/>
          <w:szCs w:val="28"/>
        </w:rPr>
      </w:pPr>
      <w:r w:rsidRPr="003B7B32">
        <w:rPr>
          <w:rFonts w:cstheme="minorHAnsi"/>
          <w:sz w:val="28"/>
          <w:szCs w:val="28"/>
        </w:rPr>
        <w:lastRenderedPageBreak/>
        <w:t xml:space="preserve">“Reflexiones en torno a la controversia constitucional 109/2004, entre el Poder Ejecutivo Federal y la Cámara de Diputados, con motivo del Presupuesto de Egresos de la Federación para el ejercicio fiscal 2005” en </w:t>
      </w:r>
      <w:r w:rsidRPr="003B7B32">
        <w:rPr>
          <w:rFonts w:eastAsia="Times New Roman" w:cstheme="minorHAnsi"/>
          <w:i/>
          <w:sz w:val="28"/>
          <w:szCs w:val="28"/>
        </w:rPr>
        <w:t>Derecho presupuestario, temas selectos</w:t>
      </w:r>
      <w:r w:rsidRPr="003B7B32">
        <w:rPr>
          <w:rFonts w:eastAsia="Times New Roman" w:cstheme="minorHAnsi"/>
          <w:sz w:val="28"/>
          <w:szCs w:val="28"/>
        </w:rPr>
        <w:t xml:space="preserve"> (Oscar Nava Escudero y Juan Manuel Ortega Maldonado) E</w:t>
      </w:r>
      <w:r w:rsidR="009A77A3" w:rsidRPr="003B7B32">
        <w:rPr>
          <w:rFonts w:eastAsia="Times New Roman" w:cstheme="minorHAnsi"/>
          <w:sz w:val="28"/>
          <w:szCs w:val="28"/>
        </w:rPr>
        <w:t xml:space="preserve">ditorial Porrúa; 2006; </w:t>
      </w:r>
      <w:r w:rsidR="00810E2D">
        <w:rPr>
          <w:rFonts w:eastAsia="Times New Roman" w:cstheme="minorHAnsi"/>
          <w:sz w:val="28"/>
          <w:szCs w:val="28"/>
        </w:rPr>
        <w:t xml:space="preserve">pp. 147-184; </w:t>
      </w:r>
      <w:r w:rsidR="009A77A3" w:rsidRPr="003B7B32">
        <w:rPr>
          <w:rFonts w:eastAsia="Times New Roman" w:cstheme="minorHAnsi"/>
          <w:sz w:val="28"/>
          <w:szCs w:val="28"/>
        </w:rPr>
        <w:t>ISBN 970076977</w:t>
      </w:r>
      <w:r w:rsidRPr="003B7B32">
        <w:rPr>
          <w:rFonts w:eastAsia="Times New Roman" w:cstheme="minorHAnsi"/>
          <w:sz w:val="28"/>
          <w:szCs w:val="28"/>
        </w:rPr>
        <w:t>1.</w:t>
      </w:r>
      <w:r w:rsidR="009F52E3" w:rsidRPr="003B7B32">
        <w:rPr>
          <w:rFonts w:eastAsia="Times New Roman" w:cstheme="minorHAnsi"/>
          <w:sz w:val="28"/>
          <w:szCs w:val="28"/>
        </w:rPr>
        <w:t xml:space="preserve"> </w:t>
      </w:r>
    </w:p>
    <w:p w14:paraId="46951A5B" w14:textId="39352612" w:rsidR="000D371C" w:rsidRPr="003B7B32" w:rsidRDefault="000D371C" w:rsidP="005A4CA8">
      <w:pPr>
        <w:pStyle w:val="Prrafodelista"/>
        <w:numPr>
          <w:ilvl w:val="0"/>
          <w:numId w:val="6"/>
        </w:numPr>
        <w:spacing w:after="0"/>
        <w:jc w:val="both"/>
        <w:rPr>
          <w:rFonts w:cstheme="minorHAnsi"/>
          <w:sz w:val="28"/>
          <w:szCs w:val="28"/>
        </w:rPr>
      </w:pPr>
      <w:r w:rsidRPr="003B7B32">
        <w:rPr>
          <w:rFonts w:cstheme="minorHAnsi"/>
          <w:sz w:val="28"/>
          <w:szCs w:val="28"/>
        </w:rPr>
        <w:t xml:space="preserve">“El núcleo familiar ante el Derecho Tributario” en </w:t>
      </w:r>
      <w:r w:rsidRPr="003B7B32">
        <w:rPr>
          <w:rFonts w:cstheme="minorHAnsi"/>
          <w:i/>
          <w:sz w:val="28"/>
          <w:szCs w:val="28"/>
        </w:rPr>
        <w:t>Panorama Internacional del Derecho de Familia</w:t>
      </w:r>
      <w:r w:rsidR="001B20E4" w:rsidRPr="003B7B32">
        <w:rPr>
          <w:rFonts w:cstheme="minorHAnsi"/>
          <w:sz w:val="28"/>
          <w:szCs w:val="28"/>
        </w:rPr>
        <w:t xml:space="preserve">; IIJ-UNAM; 2006; </w:t>
      </w:r>
      <w:r w:rsidR="0007017B">
        <w:rPr>
          <w:rFonts w:cstheme="minorHAnsi"/>
          <w:sz w:val="28"/>
          <w:szCs w:val="28"/>
        </w:rPr>
        <w:t xml:space="preserve">pp. 299-233; </w:t>
      </w:r>
      <w:r w:rsidR="001B20E4" w:rsidRPr="003B7B32">
        <w:rPr>
          <w:rFonts w:cstheme="minorHAnsi"/>
          <w:sz w:val="28"/>
          <w:szCs w:val="28"/>
        </w:rPr>
        <w:t>ISBN 970323795</w:t>
      </w:r>
      <w:r w:rsidR="00196003" w:rsidRPr="003B7B32">
        <w:rPr>
          <w:rFonts w:cstheme="minorHAnsi"/>
          <w:sz w:val="28"/>
          <w:szCs w:val="28"/>
        </w:rPr>
        <w:t>9</w:t>
      </w:r>
      <w:r w:rsidR="009F52E3" w:rsidRPr="003B7B32">
        <w:rPr>
          <w:rFonts w:cstheme="minorHAnsi"/>
          <w:sz w:val="28"/>
          <w:szCs w:val="28"/>
        </w:rPr>
        <w:t xml:space="preserve">. </w:t>
      </w:r>
      <w:hyperlink r:id="rId38" w:history="1">
        <w:r w:rsidR="00DB1F13" w:rsidRPr="003B7B32">
          <w:rPr>
            <w:rStyle w:val="Hipervnculo"/>
            <w:rFonts w:cstheme="minorHAnsi"/>
            <w:sz w:val="28"/>
            <w:szCs w:val="28"/>
          </w:rPr>
          <w:t>https://archivos.juridicas.unam.mx/www/bjv/libros/5/2287/16.pdf</w:t>
        </w:r>
      </w:hyperlink>
      <w:r w:rsidR="00DB1F13" w:rsidRPr="003B7B32">
        <w:rPr>
          <w:rFonts w:cstheme="minorHAnsi"/>
          <w:sz w:val="28"/>
          <w:szCs w:val="28"/>
        </w:rPr>
        <w:t xml:space="preserve"> </w:t>
      </w:r>
    </w:p>
    <w:p w14:paraId="6120DCB0" w14:textId="496E78BE" w:rsidR="000D371C" w:rsidRPr="003B7B32" w:rsidRDefault="000D371C" w:rsidP="005A4CA8">
      <w:pPr>
        <w:pStyle w:val="Prrafodelista"/>
        <w:numPr>
          <w:ilvl w:val="0"/>
          <w:numId w:val="6"/>
        </w:numPr>
        <w:spacing w:after="0"/>
        <w:jc w:val="both"/>
        <w:rPr>
          <w:rFonts w:cstheme="minorHAnsi"/>
          <w:sz w:val="28"/>
          <w:szCs w:val="28"/>
        </w:rPr>
      </w:pPr>
      <w:bookmarkStart w:id="4" w:name="_Hlk131763632"/>
      <w:r w:rsidRPr="003B7B32">
        <w:rPr>
          <w:rFonts w:cstheme="minorHAnsi"/>
          <w:sz w:val="28"/>
          <w:szCs w:val="28"/>
        </w:rPr>
        <w:t xml:space="preserve">“Naturaleza jurídica de las aportaciones privadas a la Seguridad Social” en </w:t>
      </w:r>
      <w:r w:rsidRPr="003B7B32">
        <w:rPr>
          <w:rFonts w:cstheme="minorHAnsi"/>
          <w:i/>
          <w:sz w:val="28"/>
          <w:szCs w:val="28"/>
        </w:rPr>
        <w:t>Reflexiones sobre la financiación de la seguridad social;</w:t>
      </w:r>
      <w:r w:rsidRPr="003B7B32">
        <w:rPr>
          <w:rFonts w:cstheme="minorHAnsi"/>
          <w:sz w:val="28"/>
          <w:szCs w:val="28"/>
        </w:rPr>
        <w:t xml:space="preserve"> Centro Interamericano de Estudios de Seguridad Social; 2006</w:t>
      </w:r>
      <w:r w:rsidR="007C4113" w:rsidRPr="003B7B32">
        <w:rPr>
          <w:rFonts w:cstheme="minorHAnsi"/>
          <w:sz w:val="28"/>
          <w:szCs w:val="28"/>
        </w:rPr>
        <w:t xml:space="preserve">; </w:t>
      </w:r>
      <w:r w:rsidR="002A3789">
        <w:rPr>
          <w:rFonts w:cstheme="minorHAnsi"/>
          <w:sz w:val="28"/>
          <w:szCs w:val="28"/>
        </w:rPr>
        <w:t xml:space="preserve">pp. 205-222; </w:t>
      </w:r>
      <w:r w:rsidR="007C4113" w:rsidRPr="003B7B32">
        <w:rPr>
          <w:rFonts w:cstheme="minorHAnsi"/>
          <w:sz w:val="28"/>
          <w:szCs w:val="28"/>
        </w:rPr>
        <w:t>ISBN</w:t>
      </w:r>
      <w:r w:rsidR="007505B3" w:rsidRPr="003B7B32">
        <w:rPr>
          <w:rFonts w:cstheme="minorHAnsi"/>
          <w:sz w:val="28"/>
          <w:szCs w:val="28"/>
        </w:rPr>
        <w:t xml:space="preserve"> </w:t>
      </w:r>
      <w:r w:rsidR="00467BE5" w:rsidRPr="003B7B32">
        <w:rPr>
          <w:rFonts w:cstheme="minorHAnsi"/>
          <w:sz w:val="28"/>
          <w:szCs w:val="28"/>
        </w:rPr>
        <w:t>968674838</w:t>
      </w:r>
      <w:r w:rsidR="007C4113" w:rsidRPr="003B7B32">
        <w:rPr>
          <w:rFonts w:cstheme="minorHAnsi"/>
          <w:sz w:val="28"/>
          <w:szCs w:val="28"/>
        </w:rPr>
        <w:t>5</w:t>
      </w:r>
      <w:r w:rsidR="00475B82">
        <w:rPr>
          <w:rFonts w:cstheme="minorHAnsi"/>
          <w:sz w:val="28"/>
          <w:szCs w:val="28"/>
        </w:rPr>
        <w:t xml:space="preserve">. </w:t>
      </w:r>
      <w:hyperlink r:id="rId39" w:history="1">
        <w:r w:rsidR="00475B82" w:rsidRPr="00FC7B79">
          <w:rPr>
            <w:rStyle w:val="Hipervnculo"/>
            <w:rFonts w:cstheme="minorHAnsi"/>
            <w:sz w:val="28"/>
            <w:szCs w:val="28"/>
          </w:rPr>
          <w:t>http://biblioteca.ciess.org/adiss/index.php?P=SearchResults&amp;F4=%3DOrtega+Maldonado%2C+Juan+Manuel</w:t>
        </w:r>
      </w:hyperlink>
      <w:r w:rsidR="00475B82">
        <w:rPr>
          <w:rFonts w:cstheme="minorHAnsi"/>
          <w:sz w:val="28"/>
          <w:szCs w:val="28"/>
        </w:rPr>
        <w:t xml:space="preserve"> </w:t>
      </w:r>
    </w:p>
    <w:p w14:paraId="44BF3EA7" w14:textId="4DEC855F" w:rsidR="000D371C" w:rsidRPr="003B7B32" w:rsidRDefault="00A10C45" w:rsidP="005A4CA8">
      <w:pPr>
        <w:pStyle w:val="Prrafodelista"/>
        <w:numPr>
          <w:ilvl w:val="0"/>
          <w:numId w:val="6"/>
        </w:numPr>
        <w:spacing w:after="0"/>
        <w:jc w:val="both"/>
        <w:rPr>
          <w:rFonts w:cstheme="minorHAnsi"/>
          <w:sz w:val="28"/>
          <w:szCs w:val="28"/>
        </w:rPr>
      </w:pPr>
      <w:r w:rsidRPr="003B7B32">
        <w:rPr>
          <w:rFonts w:cstheme="minorHAnsi"/>
          <w:sz w:val="28"/>
          <w:szCs w:val="28"/>
        </w:rPr>
        <w:t xml:space="preserve"> </w:t>
      </w:r>
      <w:r w:rsidR="000D371C" w:rsidRPr="003B7B32">
        <w:rPr>
          <w:rFonts w:cstheme="minorHAnsi"/>
          <w:sz w:val="28"/>
          <w:szCs w:val="28"/>
        </w:rPr>
        <w:t xml:space="preserve">“La Solidaridad como nuevo fundamento de las contribuciones”; en </w:t>
      </w:r>
      <w:r w:rsidR="000D371C" w:rsidRPr="003B7B32">
        <w:rPr>
          <w:rFonts w:cstheme="minorHAnsi"/>
          <w:i/>
          <w:sz w:val="28"/>
          <w:szCs w:val="28"/>
        </w:rPr>
        <w:t>Apuntes Multidisciplinarios de Seguridad Social</w:t>
      </w:r>
      <w:r w:rsidR="000D371C" w:rsidRPr="003B7B32">
        <w:rPr>
          <w:rFonts w:cstheme="minorHAnsi"/>
          <w:sz w:val="28"/>
          <w:szCs w:val="28"/>
        </w:rPr>
        <w:t xml:space="preserve">; </w:t>
      </w:r>
      <w:r w:rsidR="007C4113" w:rsidRPr="003B7B32">
        <w:rPr>
          <w:rFonts w:cstheme="minorHAnsi"/>
          <w:sz w:val="28"/>
          <w:szCs w:val="28"/>
        </w:rPr>
        <w:t>México; Ed</w:t>
      </w:r>
      <w:r w:rsidR="00467BE5" w:rsidRPr="003B7B32">
        <w:rPr>
          <w:rFonts w:cstheme="minorHAnsi"/>
          <w:sz w:val="28"/>
          <w:szCs w:val="28"/>
        </w:rPr>
        <w:t xml:space="preserve">iciones Mínimas; 2005; </w:t>
      </w:r>
      <w:r w:rsidR="00FF2C1E">
        <w:rPr>
          <w:rFonts w:cstheme="minorHAnsi"/>
          <w:sz w:val="28"/>
          <w:szCs w:val="28"/>
        </w:rPr>
        <w:t xml:space="preserve">pp. 57-86; </w:t>
      </w:r>
      <w:r w:rsidR="00467BE5" w:rsidRPr="003B7B32">
        <w:rPr>
          <w:rFonts w:cstheme="minorHAnsi"/>
          <w:sz w:val="28"/>
          <w:szCs w:val="28"/>
        </w:rPr>
        <w:t>ISBN 968878245</w:t>
      </w:r>
      <w:r w:rsidR="007C4113" w:rsidRPr="003B7B32">
        <w:rPr>
          <w:rFonts w:cstheme="minorHAnsi"/>
          <w:sz w:val="28"/>
          <w:szCs w:val="28"/>
        </w:rPr>
        <w:t>9</w:t>
      </w:r>
      <w:r w:rsidR="00370514" w:rsidRPr="003B7B32">
        <w:rPr>
          <w:rFonts w:cstheme="minorHAnsi"/>
          <w:sz w:val="28"/>
          <w:szCs w:val="28"/>
        </w:rPr>
        <w:t>.</w:t>
      </w:r>
    </w:p>
    <w:bookmarkEnd w:id="4"/>
    <w:p w14:paraId="3D0803FD" w14:textId="1095062A" w:rsidR="00460850" w:rsidRPr="003B7B32" w:rsidRDefault="00460850" w:rsidP="005A4CA8">
      <w:pPr>
        <w:pStyle w:val="Prrafodelista"/>
        <w:numPr>
          <w:ilvl w:val="0"/>
          <w:numId w:val="6"/>
        </w:numPr>
        <w:spacing w:after="0"/>
        <w:jc w:val="both"/>
        <w:rPr>
          <w:rFonts w:cstheme="minorHAnsi"/>
          <w:sz w:val="28"/>
          <w:szCs w:val="28"/>
        </w:rPr>
      </w:pPr>
      <w:r w:rsidRPr="003B7B32">
        <w:rPr>
          <w:rFonts w:cstheme="minorHAnsi"/>
          <w:sz w:val="28"/>
          <w:szCs w:val="28"/>
        </w:rPr>
        <w:t xml:space="preserve"> “</w:t>
      </w:r>
      <w:r w:rsidRPr="003B7B32">
        <w:rPr>
          <w:rFonts w:cstheme="minorHAnsi"/>
          <w:sz w:val="28"/>
          <w:szCs w:val="28"/>
          <w:lang w:val="es-ES"/>
        </w:rPr>
        <w:t xml:space="preserve">El secreto profesional como límite a las facultades de investigación y control de la Administración fiscal” en </w:t>
      </w:r>
      <w:r w:rsidRPr="003B7B32">
        <w:rPr>
          <w:rFonts w:cstheme="minorHAnsi"/>
          <w:i/>
          <w:iCs/>
          <w:sz w:val="28"/>
          <w:szCs w:val="28"/>
          <w:lang w:val="es-ES"/>
        </w:rPr>
        <w:t>Derecho de la Información;</w:t>
      </w:r>
      <w:r w:rsidRPr="003B7B32">
        <w:rPr>
          <w:rFonts w:cstheme="minorHAnsi"/>
          <w:sz w:val="28"/>
          <w:szCs w:val="28"/>
          <w:lang w:val="es-ES"/>
        </w:rPr>
        <w:t xml:space="preserve"> IIL-UNAM, 2005,</w:t>
      </w:r>
      <w:r w:rsidR="0007017B">
        <w:rPr>
          <w:rFonts w:cstheme="minorHAnsi"/>
          <w:sz w:val="28"/>
          <w:szCs w:val="28"/>
          <w:lang w:val="es-ES"/>
        </w:rPr>
        <w:t xml:space="preserve"> pp. 443-462; </w:t>
      </w:r>
      <w:r w:rsidRPr="003B7B32">
        <w:rPr>
          <w:rFonts w:cstheme="minorHAnsi"/>
          <w:sz w:val="28"/>
          <w:szCs w:val="28"/>
          <w:lang w:val="es-ES"/>
        </w:rPr>
        <w:t xml:space="preserve"> </w:t>
      </w:r>
      <w:hyperlink r:id="rId40" w:history="1">
        <w:r w:rsidRPr="003B7B32">
          <w:rPr>
            <w:rStyle w:val="Hipervnculo"/>
            <w:rFonts w:cstheme="minorHAnsi"/>
            <w:sz w:val="28"/>
            <w:szCs w:val="28"/>
            <w:lang w:val="es-ES"/>
          </w:rPr>
          <w:t>https://archivos.juridicas.unam.mx/www/bjv/libros/5/2404/28.pdf</w:t>
        </w:r>
      </w:hyperlink>
      <w:r w:rsidRPr="003B7B32">
        <w:rPr>
          <w:rFonts w:cstheme="minorHAnsi"/>
          <w:sz w:val="28"/>
          <w:szCs w:val="28"/>
          <w:lang w:val="es-ES"/>
        </w:rPr>
        <w:t xml:space="preserve"> </w:t>
      </w:r>
    </w:p>
    <w:p w14:paraId="6A36AB2A" w14:textId="77777777" w:rsidR="009C2D98" w:rsidRDefault="009C2D98" w:rsidP="00D87943">
      <w:pPr>
        <w:spacing w:after="0"/>
        <w:ind w:firstLine="360"/>
        <w:jc w:val="both"/>
        <w:rPr>
          <w:b/>
          <w:sz w:val="28"/>
          <w:szCs w:val="28"/>
        </w:rPr>
      </w:pPr>
    </w:p>
    <w:p w14:paraId="77D36A07" w14:textId="0B0F6F8A" w:rsidR="00794055" w:rsidRPr="007C4113" w:rsidRDefault="009C2D98" w:rsidP="00D87943">
      <w:pPr>
        <w:spacing w:after="0"/>
        <w:ind w:firstLine="360"/>
        <w:jc w:val="both"/>
        <w:rPr>
          <w:b/>
          <w:sz w:val="28"/>
          <w:szCs w:val="28"/>
        </w:rPr>
      </w:pPr>
      <w:r>
        <w:rPr>
          <w:b/>
          <w:sz w:val="28"/>
          <w:szCs w:val="28"/>
        </w:rPr>
        <w:t>7</w:t>
      </w:r>
      <w:r w:rsidR="00794055" w:rsidRPr="007C4113">
        <w:rPr>
          <w:b/>
          <w:sz w:val="28"/>
          <w:szCs w:val="28"/>
        </w:rPr>
        <w:t>.4. Artículos en revistas</w:t>
      </w:r>
      <w:r w:rsidR="00371FD3">
        <w:rPr>
          <w:b/>
          <w:sz w:val="28"/>
          <w:szCs w:val="28"/>
        </w:rPr>
        <w:t>.</w:t>
      </w:r>
    </w:p>
    <w:p w14:paraId="515BBD3B" w14:textId="7BF18B74" w:rsidR="008E1BD3" w:rsidRDefault="00350D21" w:rsidP="00E855BD">
      <w:pPr>
        <w:pStyle w:val="Prrafodelista"/>
        <w:numPr>
          <w:ilvl w:val="0"/>
          <w:numId w:val="14"/>
        </w:numPr>
        <w:spacing w:after="0"/>
        <w:jc w:val="both"/>
        <w:rPr>
          <w:sz w:val="28"/>
          <w:szCs w:val="28"/>
        </w:rPr>
      </w:pPr>
      <w:r w:rsidRPr="00350D21">
        <w:rPr>
          <w:sz w:val="28"/>
          <w:szCs w:val="28"/>
        </w:rPr>
        <w:t>“</w:t>
      </w:r>
      <w:r w:rsidRPr="00350D21">
        <w:rPr>
          <w:color w:val="000000"/>
          <w:sz w:val="28"/>
          <w:szCs w:val="28"/>
        </w:rPr>
        <w:t xml:space="preserve">Los pagos por servicios ambientales para la preservación del agua en México” en </w:t>
      </w:r>
      <w:r w:rsidR="008E1BD3">
        <w:rPr>
          <w:sz w:val="28"/>
          <w:szCs w:val="28"/>
        </w:rPr>
        <w:t xml:space="preserve">Revista Institucional de la Defensoría Pública de la Ciudad Autónoma de </w:t>
      </w:r>
      <w:r w:rsidR="00AE14D1">
        <w:rPr>
          <w:sz w:val="28"/>
          <w:szCs w:val="28"/>
        </w:rPr>
        <w:t>B</w:t>
      </w:r>
      <w:r w:rsidR="008E1BD3">
        <w:rPr>
          <w:sz w:val="28"/>
          <w:szCs w:val="28"/>
        </w:rPr>
        <w:t>uenos Aires; Año 11, Núm. 25, marzo 2021</w:t>
      </w:r>
      <w:r>
        <w:rPr>
          <w:sz w:val="28"/>
          <w:szCs w:val="28"/>
        </w:rPr>
        <w:t xml:space="preserve">, Buenos Aires, pp. </w:t>
      </w:r>
      <w:r w:rsidR="007936A9">
        <w:rPr>
          <w:sz w:val="28"/>
          <w:szCs w:val="28"/>
        </w:rPr>
        <w:t>543-554</w:t>
      </w:r>
      <w:r w:rsidR="00AE14D1">
        <w:rPr>
          <w:sz w:val="28"/>
          <w:szCs w:val="28"/>
        </w:rPr>
        <w:t>.</w:t>
      </w:r>
      <w:r w:rsidR="0063297F" w:rsidRPr="0063297F">
        <w:rPr>
          <w:sz w:val="28"/>
          <w:szCs w:val="28"/>
        </w:rPr>
        <w:t xml:space="preserve"> </w:t>
      </w:r>
      <w:r w:rsidR="0063297F">
        <w:rPr>
          <w:sz w:val="28"/>
          <w:szCs w:val="28"/>
        </w:rPr>
        <w:t xml:space="preserve">ISSN 1853-5828, </w:t>
      </w:r>
      <w:hyperlink r:id="rId41" w:history="1">
        <w:r w:rsidR="0063297F" w:rsidRPr="00FC7B79">
          <w:rPr>
            <w:rStyle w:val="Hipervnculo"/>
            <w:sz w:val="28"/>
            <w:szCs w:val="28"/>
          </w:rPr>
          <w:t>https://www.mpdefensa.gob.ar/publicaciones/revista-institucional</w:t>
        </w:r>
      </w:hyperlink>
      <w:r w:rsidR="0063297F">
        <w:rPr>
          <w:sz w:val="28"/>
          <w:szCs w:val="28"/>
        </w:rPr>
        <w:t xml:space="preserve"> </w:t>
      </w:r>
    </w:p>
    <w:p w14:paraId="049774D3" w14:textId="4B1828FF" w:rsidR="00CF0222" w:rsidRPr="00CF0222" w:rsidRDefault="00CF0222" w:rsidP="00E855BD">
      <w:pPr>
        <w:pStyle w:val="Prrafodelista"/>
        <w:numPr>
          <w:ilvl w:val="0"/>
          <w:numId w:val="14"/>
        </w:numPr>
        <w:spacing w:after="0"/>
        <w:jc w:val="both"/>
        <w:rPr>
          <w:sz w:val="28"/>
          <w:szCs w:val="28"/>
        </w:rPr>
      </w:pPr>
      <w:r w:rsidRPr="00CF0222">
        <w:rPr>
          <w:sz w:val="28"/>
          <w:szCs w:val="28"/>
        </w:rPr>
        <w:t>“Roma, pol</w:t>
      </w:r>
      <w:r w:rsidR="002A2247">
        <w:rPr>
          <w:sz w:val="28"/>
          <w:szCs w:val="28"/>
        </w:rPr>
        <w:t>í</w:t>
      </w:r>
      <w:r w:rsidRPr="00CF0222">
        <w:rPr>
          <w:sz w:val="28"/>
          <w:szCs w:val="28"/>
        </w:rPr>
        <w:t xml:space="preserve">ticas públicas y presupuestales en materia de seguridad social para trabajadoras domésticas en </w:t>
      </w:r>
      <w:r w:rsidR="002A2247">
        <w:rPr>
          <w:sz w:val="28"/>
          <w:szCs w:val="28"/>
        </w:rPr>
        <w:t>M</w:t>
      </w:r>
      <w:r w:rsidRPr="00CF0222">
        <w:rPr>
          <w:sz w:val="28"/>
          <w:szCs w:val="28"/>
        </w:rPr>
        <w:t xml:space="preserve">éxico. amparo en revisión 9/2018” en </w:t>
      </w:r>
      <w:r w:rsidRPr="00CF0222">
        <w:rPr>
          <w:i/>
          <w:iCs/>
          <w:sz w:val="28"/>
          <w:szCs w:val="28"/>
        </w:rPr>
        <w:t>El Derecho Financiero y Presupuestario: Sentencias de la Suprema Corte de Justicia de México,</w:t>
      </w:r>
      <w:r w:rsidRPr="00CF0222">
        <w:rPr>
          <w:sz w:val="28"/>
          <w:szCs w:val="28"/>
        </w:rPr>
        <w:t xml:space="preserve"> mayo 2020, </w:t>
      </w:r>
      <w:r w:rsidR="0086305E">
        <w:rPr>
          <w:sz w:val="28"/>
          <w:szCs w:val="28"/>
        </w:rPr>
        <w:t xml:space="preserve">pp. 122-130; </w:t>
      </w:r>
      <w:r w:rsidRPr="00CF0222">
        <w:rPr>
          <w:sz w:val="28"/>
          <w:szCs w:val="28"/>
        </w:rPr>
        <w:t>ISSN</w:t>
      </w:r>
      <w:r w:rsidRPr="00CF0222">
        <w:rPr>
          <w:i/>
          <w:iCs/>
          <w:sz w:val="28"/>
          <w:szCs w:val="28"/>
        </w:rPr>
        <w:t xml:space="preserve"> </w:t>
      </w:r>
      <w:r w:rsidRPr="00CF0222">
        <w:rPr>
          <w:sz w:val="28"/>
          <w:szCs w:val="28"/>
        </w:rPr>
        <w:t xml:space="preserve">2524-972X. pp. 122-130. </w:t>
      </w:r>
      <w:hyperlink r:id="rId42" w:history="1">
        <w:r w:rsidR="0086305E" w:rsidRPr="00FC7B79">
          <w:rPr>
            <w:rStyle w:val="Hipervnculo"/>
            <w:sz w:val="28"/>
            <w:szCs w:val="28"/>
          </w:rPr>
          <w:t>https://www.mpdefensa.gob.ar/publicaciones/cuadernos-del-mpd-10</w:t>
        </w:r>
      </w:hyperlink>
      <w:r w:rsidR="0086305E">
        <w:rPr>
          <w:sz w:val="28"/>
          <w:szCs w:val="28"/>
        </w:rPr>
        <w:t xml:space="preserve"> </w:t>
      </w:r>
    </w:p>
    <w:p w14:paraId="416973E1" w14:textId="2CEBE3E0" w:rsidR="0075277C" w:rsidRDefault="0075277C" w:rsidP="00E855BD">
      <w:pPr>
        <w:pStyle w:val="Prrafodelista"/>
        <w:numPr>
          <w:ilvl w:val="0"/>
          <w:numId w:val="14"/>
        </w:numPr>
        <w:spacing w:after="0"/>
        <w:jc w:val="both"/>
        <w:rPr>
          <w:sz w:val="28"/>
          <w:szCs w:val="28"/>
        </w:rPr>
      </w:pPr>
      <w:bookmarkStart w:id="5" w:name="_Hlk131763657"/>
      <w:r>
        <w:rPr>
          <w:sz w:val="28"/>
          <w:szCs w:val="28"/>
        </w:rPr>
        <w:t xml:space="preserve">“Derecho familiar del trabajo y de la seguridad social” en </w:t>
      </w:r>
      <w:r w:rsidR="002F2CDC">
        <w:rPr>
          <w:i/>
          <w:sz w:val="28"/>
          <w:szCs w:val="28"/>
        </w:rPr>
        <w:t>Lex Social</w:t>
      </w:r>
      <w:r w:rsidR="002F2CDC">
        <w:rPr>
          <w:sz w:val="28"/>
          <w:szCs w:val="28"/>
        </w:rPr>
        <w:t>, número 1, Volúmen 8, enero 2018</w:t>
      </w:r>
      <w:r w:rsidR="00121B3A">
        <w:rPr>
          <w:sz w:val="28"/>
          <w:szCs w:val="28"/>
        </w:rPr>
        <w:t>,</w:t>
      </w:r>
      <w:r w:rsidR="002F2CDC">
        <w:rPr>
          <w:sz w:val="28"/>
          <w:szCs w:val="28"/>
        </w:rPr>
        <w:t xml:space="preserve"> </w:t>
      </w:r>
      <w:r w:rsidR="00412DD5">
        <w:rPr>
          <w:sz w:val="28"/>
          <w:szCs w:val="28"/>
        </w:rPr>
        <w:t xml:space="preserve">pp. 136-164; </w:t>
      </w:r>
      <w:r w:rsidR="002F2CDC">
        <w:rPr>
          <w:sz w:val="28"/>
          <w:szCs w:val="28"/>
        </w:rPr>
        <w:t xml:space="preserve">ISSN electrónico </w:t>
      </w:r>
      <w:r w:rsidR="002F2CDC" w:rsidRPr="002F2CDC">
        <w:rPr>
          <w:sz w:val="28"/>
          <w:szCs w:val="28"/>
        </w:rPr>
        <w:t>21746419</w:t>
      </w:r>
      <w:r w:rsidR="00013319">
        <w:rPr>
          <w:sz w:val="28"/>
          <w:szCs w:val="28"/>
        </w:rPr>
        <w:t xml:space="preserve">. </w:t>
      </w:r>
      <w:hyperlink r:id="rId43" w:history="1">
        <w:r w:rsidR="00412DD5" w:rsidRPr="00FC7B79">
          <w:rPr>
            <w:rStyle w:val="Hipervnculo"/>
            <w:sz w:val="28"/>
            <w:szCs w:val="28"/>
          </w:rPr>
          <w:t>https://www.upo.es/revistas/index.php/lex_social/article/view/2919</w:t>
        </w:r>
      </w:hyperlink>
      <w:r w:rsidR="00412DD5">
        <w:rPr>
          <w:sz w:val="28"/>
          <w:szCs w:val="28"/>
        </w:rPr>
        <w:t xml:space="preserve"> </w:t>
      </w:r>
    </w:p>
    <w:bookmarkEnd w:id="5"/>
    <w:p w14:paraId="058F658B" w14:textId="62751EF8" w:rsidR="005A1B15" w:rsidRPr="005A1B15" w:rsidRDefault="00D6214E" w:rsidP="00E855BD">
      <w:pPr>
        <w:pStyle w:val="Prrafodelista"/>
        <w:numPr>
          <w:ilvl w:val="0"/>
          <w:numId w:val="14"/>
        </w:numPr>
        <w:spacing w:after="0"/>
        <w:jc w:val="both"/>
        <w:rPr>
          <w:sz w:val="28"/>
          <w:szCs w:val="28"/>
        </w:rPr>
      </w:pPr>
      <w:r>
        <w:rPr>
          <w:sz w:val="28"/>
          <w:szCs w:val="28"/>
        </w:rPr>
        <w:t xml:space="preserve">“La presunción de inocencia en el derecho administrativo sancionador mexicano y comparado” en </w:t>
      </w:r>
      <w:r>
        <w:rPr>
          <w:i/>
          <w:sz w:val="28"/>
          <w:szCs w:val="28"/>
        </w:rPr>
        <w:t xml:space="preserve">DIKE Revista de Investigación en Derecho, criminología y consultoría </w:t>
      </w:r>
      <w:r>
        <w:rPr>
          <w:i/>
          <w:sz w:val="28"/>
          <w:szCs w:val="28"/>
        </w:rPr>
        <w:lastRenderedPageBreak/>
        <w:t xml:space="preserve">jurídica, </w:t>
      </w:r>
      <w:r>
        <w:rPr>
          <w:sz w:val="28"/>
          <w:szCs w:val="28"/>
        </w:rPr>
        <w:t xml:space="preserve">Número 22, octubre 2017- marzo 2018, </w:t>
      </w:r>
      <w:hyperlink r:id="rId44" w:history="1">
        <w:r w:rsidRPr="00300961">
          <w:rPr>
            <w:rStyle w:val="Hipervnculo"/>
            <w:sz w:val="28"/>
            <w:szCs w:val="28"/>
          </w:rPr>
          <w:t>http://www.apps.buap.mx/ojs3/index.php/dike/issue/view/41/showToc</w:t>
        </w:r>
      </w:hyperlink>
      <w:r w:rsidR="00300961">
        <w:rPr>
          <w:sz w:val="28"/>
          <w:szCs w:val="28"/>
        </w:rPr>
        <w:t>.</w:t>
      </w:r>
      <w:r>
        <w:rPr>
          <w:sz w:val="28"/>
          <w:szCs w:val="28"/>
        </w:rPr>
        <w:t xml:space="preserve"> páginas 115-147 con Lizeth Juliana García Atra.</w:t>
      </w:r>
      <w:r w:rsidR="00300961">
        <w:rPr>
          <w:sz w:val="28"/>
          <w:szCs w:val="28"/>
        </w:rPr>
        <w:t xml:space="preserve"> </w:t>
      </w:r>
      <w:hyperlink r:id="rId45" w:history="1">
        <w:r w:rsidR="00300961" w:rsidRPr="00300961">
          <w:rPr>
            <w:rStyle w:val="Hipervnculo"/>
            <w:sz w:val="28"/>
            <w:szCs w:val="28"/>
          </w:rPr>
          <w:t>http://dx.doi.org/10.32399/rdk.11.22.527</w:t>
        </w:r>
      </w:hyperlink>
      <w:r w:rsidR="005A1B15">
        <w:rPr>
          <w:sz w:val="28"/>
          <w:szCs w:val="28"/>
        </w:rPr>
        <w:t xml:space="preserve"> </w:t>
      </w:r>
      <w:hyperlink r:id="rId46" w:history="1">
        <w:r w:rsidR="005A1B15" w:rsidRPr="004E62C8">
          <w:rPr>
            <w:rStyle w:val="Hipervnculo"/>
            <w:sz w:val="28"/>
            <w:szCs w:val="28"/>
          </w:rPr>
          <w:t>http://www.apps.buap.mx/ojs3/index.php/dike/article/view/527</w:t>
        </w:r>
      </w:hyperlink>
      <w:r w:rsidR="005A1B15">
        <w:rPr>
          <w:sz w:val="28"/>
          <w:szCs w:val="28"/>
        </w:rPr>
        <w:t xml:space="preserve"> </w:t>
      </w:r>
      <w:r w:rsidR="00DA49F1" w:rsidRPr="000475D2">
        <w:rPr>
          <w:rFonts w:ascii="Verdana" w:hAnsi="Verdana"/>
          <w:color w:val="009999"/>
          <w:sz w:val="24"/>
          <w:szCs w:val="24"/>
          <w:shd w:val="clear" w:color="auto" w:fill="FFFFFF"/>
        </w:rPr>
        <w:t>E-ISSN 2594-0708</w:t>
      </w:r>
    </w:p>
    <w:p w14:paraId="69374110" w14:textId="2D71EE8B" w:rsidR="004F79F2" w:rsidRDefault="004F79F2" w:rsidP="00E855BD">
      <w:pPr>
        <w:pStyle w:val="Prrafodelista"/>
        <w:numPr>
          <w:ilvl w:val="0"/>
          <w:numId w:val="14"/>
        </w:numPr>
        <w:spacing w:after="0"/>
        <w:jc w:val="both"/>
        <w:rPr>
          <w:sz w:val="28"/>
          <w:szCs w:val="28"/>
        </w:rPr>
      </w:pPr>
      <w:r>
        <w:rPr>
          <w:sz w:val="28"/>
          <w:szCs w:val="28"/>
        </w:rPr>
        <w:t xml:space="preserve">“Las medidas antiabuso en los convenios para evitar la doble imposición celebrados por México”; en </w:t>
      </w:r>
      <w:r w:rsidRPr="004F79F2">
        <w:rPr>
          <w:i/>
          <w:sz w:val="28"/>
          <w:szCs w:val="28"/>
        </w:rPr>
        <w:t>Revista Mexicana de Derecho Financiero y Tributario</w:t>
      </w:r>
      <w:r>
        <w:rPr>
          <w:sz w:val="28"/>
          <w:szCs w:val="28"/>
        </w:rPr>
        <w:t>, Núm. 4, Jul-Dic. 2015; Universidad de Guanajuato</w:t>
      </w:r>
      <w:r w:rsidR="00654376">
        <w:rPr>
          <w:sz w:val="28"/>
          <w:szCs w:val="28"/>
        </w:rPr>
        <w:t>; ISSN</w:t>
      </w:r>
      <w:r w:rsidR="0042161E">
        <w:rPr>
          <w:sz w:val="28"/>
          <w:szCs w:val="28"/>
        </w:rPr>
        <w:t xml:space="preserve"> 2007-9303.</w:t>
      </w:r>
      <w:r w:rsidR="00F9168D">
        <w:rPr>
          <w:sz w:val="28"/>
          <w:szCs w:val="28"/>
        </w:rPr>
        <w:t xml:space="preserve"> </w:t>
      </w:r>
      <w:hyperlink r:id="rId47" w:history="1">
        <w:r w:rsidR="0063297F" w:rsidRPr="00FC7B79">
          <w:rPr>
            <w:rStyle w:val="Hipervnculo"/>
            <w:sz w:val="28"/>
            <w:szCs w:val="28"/>
          </w:rPr>
          <w:t>http://www.revistamdft.ugto.mx/index.php/articulos/item/245-las-medidas-antiabuso-en-los-convenios-para-evitar-la-doble-imposicion-celebrados-por-mexico</w:t>
        </w:r>
      </w:hyperlink>
      <w:r w:rsidR="0063297F">
        <w:rPr>
          <w:sz w:val="28"/>
          <w:szCs w:val="28"/>
        </w:rPr>
        <w:t xml:space="preserve"> </w:t>
      </w:r>
    </w:p>
    <w:p w14:paraId="07C7EC2A" w14:textId="5BF1A7AE" w:rsidR="004F79F2" w:rsidRDefault="004F79F2" w:rsidP="00E855BD">
      <w:pPr>
        <w:pStyle w:val="Prrafodelista"/>
        <w:numPr>
          <w:ilvl w:val="0"/>
          <w:numId w:val="14"/>
        </w:numPr>
        <w:spacing w:after="0"/>
        <w:jc w:val="both"/>
        <w:rPr>
          <w:sz w:val="28"/>
          <w:szCs w:val="28"/>
        </w:rPr>
      </w:pPr>
      <w:r>
        <w:rPr>
          <w:sz w:val="28"/>
          <w:szCs w:val="28"/>
        </w:rPr>
        <w:t xml:space="preserve"> “El derecho a la autodeterminación financiera y tributaria de las comunidades indígenas en Latinoamérica”; en </w:t>
      </w:r>
      <w:r w:rsidRPr="004F79F2">
        <w:rPr>
          <w:i/>
          <w:sz w:val="28"/>
          <w:szCs w:val="28"/>
        </w:rPr>
        <w:t>Revista Mexicana de Derecho Financiero y Tributario</w:t>
      </w:r>
      <w:r>
        <w:rPr>
          <w:sz w:val="28"/>
          <w:szCs w:val="28"/>
        </w:rPr>
        <w:t>, Núm. 3, Ene-Jun, 2015; Universidad de Guanajuato</w:t>
      </w:r>
      <w:r w:rsidR="00654376">
        <w:rPr>
          <w:sz w:val="28"/>
          <w:szCs w:val="28"/>
        </w:rPr>
        <w:t>, ISSN</w:t>
      </w:r>
      <w:r w:rsidR="001F75B2">
        <w:rPr>
          <w:sz w:val="28"/>
          <w:szCs w:val="28"/>
        </w:rPr>
        <w:t xml:space="preserve"> 2007-9303.</w:t>
      </w:r>
      <w:r w:rsidR="00D27DE2">
        <w:rPr>
          <w:sz w:val="28"/>
          <w:szCs w:val="28"/>
        </w:rPr>
        <w:t xml:space="preserve"> </w:t>
      </w:r>
      <w:hyperlink r:id="rId48" w:history="1">
        <w:r w:rsidR="0063297F" w:rsidRPr="00FC7B79">
          <w:rPr>
            <w:rStyle w:val="Hipervnculo"/>
            <w:sz w:val="28"/>
            <w:szCs w:val="28"/>
          </w:rPr>
          <w:t>http://www.revistamdft.ugto.mx/index.php/tercer-numero/item/237-el-derecho-a-la-autodeterminacion-financiera-y-tributaria-de-las-comunidades-indigenas-en-latinoamerica</w:t>
        </w:r>
      </w:hyperlink>
      <w:r w:rsidR="0063297F">
        <w:rPr>
          <w:sz w:val="28"/>
          <w:szCs w:val="28"/>
        </w:rPr>
        <w:t xml:space="preserve"> </w:t>
      </w:r>
    </w:p>
    <w:p w14:paraId="1BBBC992" w14:textId="281AC053" w:rsidR="00043B87" w:rsidRDefault="003046E1" w:rsidP="00E855BD">
      <w:pPr>
        <w:pStyle w:val="Prrafodelista"/>
        <w:numPr>
          <w:ilvl w:val="0"/>
          <w:numId w:val="14"/>
        </w:numPr>
        <w:spacing w:after="0"/>
        <w:jc w:val="both"/>
        <w:rPr>
          <w:sz w:val="28"/>
          <w:szCs w:val="28"/>
        </w:rPr>
      </w:pPr>
      <w:r>
        <w:rPr>
          <w:sz w:val="28"/>
          <w:szCs w:val="28"/>
        </w:rPr>
        <w:t xml:space="preserve">“Instrumentos jurídico económicos para el desarrollo: la experiencia mexicana”; en </w:t>
      </w:r>
      <w:r w:rsidRPr="004F79F2">
        <w:rPr>
          <w:i/>
          <w:sz w:val="28"/>
          <w:szCs w:val="28"/>
        </w:rPr>
        <w:t>Revista Enfoque</w:t>
      </w:r>
      <w:r>
        <w:rPr>
          <w:sz w:val="28"/>
          <w:szCs w:val="28"/>
        </w:rPr>
        <w:t>, Universidad Centroamericana, Manag</w:t>
      </w:r>
      <w:r w:rsidR="00370514">
        <w:rPr>
          <w:sz w:val="28"/>
          <w:szCs w:val="28"/>
        </w:rPr>
        <w:t>ua, Nicaragua, 2015</w:t>
      </w:r>
      <w:r w:rsidR="00654376">
        <w:rPr>
          <w:sz w:val="28"/>
          <w:szCs w:val="28"/>
        </w:rPr>
        <w:t>; ISSN</w:t>
      </w:r>
      <w:r>
        <w:rPr>
          <w:sz w:val="28"/>
          <w:szCs w:val="28"/>
        </w:rPr>
        <w:t>.</w:t>
      </w:r>
      <w:r w:rsidR="00D27DE2">
        <w:rPr>
          <w:sz w:val="28"/>
          <w:szCs w:val="28"/>
        </w:rPr>
        <w:t xml:space="preserve"> </w:t>
      </w:r>
    </w:p>
    <w:p w14:paraId="0E30B65E" w14:textId="3D8D2465" w:rsidR="008869ED" w:rsidRDefault="008869ED" w:rsidP="00E855BD">
      <w:pPr>
        <w:pStyle w:val="Prrafodelista"/>
        <w:numPr>
          <w:ilvl w:val="0"/>
          <w:numId w:val="14"/>
        </w:numPr>
        <w:spacing w:after="0"/>
        <w:jc w:val="both"/>
        <w:rPr>
          <w:sz w:val="28"/>
          <w:szCs w:val="28"/>
        </w:rPr>
      </w:pPr>
      <w:bookmarkStart w:id="6" w:name="_Hlk131763688"/>
      <w:r>
        <w:rPr>
          <w:sz w:val="28"/>
          <w:szCs w:val="28"/>
        </w:rPr>
        <w:t xml:space="preserve">“La capacidad de percepción de los adultos mayores en la defensa de sus derechos fundamentales” en Revista </w:t>
      </w:r>
      <w:r>
        <w:rPr>
          <w:i/>
          <w:sz w:val="28"/>
          <w:szCs w:val="28"/>
        </w:rPr>
        <w:t>Misión Jurídica,</w:t>
      </w:r>
      <w:r>
        <w:rPr>
          <w:sz w:val="28"/>
          <w:szCs w:val="28"/>
        </w:rPr>
        <w:t xml:space="preserve"> </w:t>
      </w:r>
      <w:r w:rsidR="002C51D7">
        <w:rPr>
          <w:sz w:val="28"/>
          <w:szCs w:val="28"/>
        </w:rPr>
        <w:t xml:space="preserve">Vol. 8 Núm. 8; </w:t>
      </w:r>
      <w:r>
        <w:rPr>
          <w:sz w:val="28"/>
          <w:szCs w:val="28"/>
        </w:rPr>
        <w:t>Universidad de Cundinam</w:t>
      </w:r>
      <w:r w:rsidR="00D047E3">
        <w:rPr>
          <w:sz w:val="28"/>
          <w:szCs w:val="28"/>
        </w:rPr>
        <w:t xml:space="preserve">arca, Colombia, </w:t>
      </w:r>
      <w:r w:rsidR="005B5F56">
        <w:rPr>
          <w:sz w:val="28"/>
          <w:szCs w:val="28"/>
        </w:rPr>
        <w:t xml:space="preserve">enero junio, </w:t>
      </w:r>
      <w:r w:rsidR="00D047E3">
        <w:rPr>
          <w:sz w:val="28"/>
          <w:szCs w:val="28"/>
        </w:rPr>
        <w:t>2015</w:t>
      </w:r>
      <w:r w:rsidR="00802110">
        <w:rPr>
          <w:sz w:val="28"/>
          <w:szCs w:val="28"/>
        </w:rPr>
        <w:t xml:space="preserve">, </w:t>
      </w:r>
      <w:r w:rsidR="00FA578B">
        <w:rPr>
          <w:sz w:val="28"/>
          <w:szCs w:val="28"/>
        </w:rPr>
        <w:t xml:space="preserve">pp. 39-54; </w:t>
      </w:r>
      <w:r w:rsidR="00ED411E">
        <w:rPr>
          <w:sz w:val="28"/>
          <w:szCs w:val="28"/>
        </w:rPr>
        <w:t>ISSN 1794-600X</w:t>
      </w:r>
      <w:r w:rsidR="00175EF0">
        <w:rPr>
          <w:sz w:val="28"/>
          <w:szCs w:val="28"/>
        </w:rPr>
        <w:t xml:space="preserve">, ISSN electrónico 2661-9067; </w:t>
      </w:r>
      <w:hyperlink r:id="rId49" w:history="1">
        <w:r w:rsidR="005B5F56" w:rsidRPr="00FC7B79">
          <w:rPr>
            <w:rStyle w:val="Hipervnculo"/>
            <w:sz w:val="28"/>
            <w:szCs w:val="28"/>
          </w:rPr>
          <w:t>https://www.revistamisionjuridica.com/la-capacidad-de-percepcion-de-los-adultos-mayores-en-la-defensa-de-sus-derechos-fundamentales/</w:t>
        </w:r>
      </w:hyperlink>
      <w:r w:rsidR="005B5F56">
        <w:rPr>
          <w:sz w:val="28"/>
          <w:szCs w:val="28"/>
        </w:rPr>
        <w:t xml:space="preserve"> </w:t>
      </w:r>
      <w:r w:rsidR="005B5F56">
        <w:t xml:space="preserve">DOI: </w:t>
      </w:r>
      <w:hyperlink r:id="rId50" w:history="1">
        <w:r w:rsidR="005B5F56" w:rsidRPr="00FC7B79">
          <w:rPr>
            <w:rStyle w:val="Hipervnculo"/>
            <w:sz w:val="28"/>
            <w:szCs w:val="28"/>
          </w:rPr>
          <w:t>https://doi.org/10.25058/1794600X.88</w:t>
        </w:r>
      </w:hyperlink>
      <w:r w:rsidR="005B5F56">
        <w:rPr>
          <w:sz w:val="28"/>
          <w:szCs w:val="28"/>
        </w:rPr>
        <w:t xml:space="preserve"> </w:t>
      </w:r>
    </w:p>
    <w:p w14:paraId="7DD0DCD5" w14:textId="14756FC9" w:rsidR="00CD7D97" w:rsidRPr="00E1554D" w:rsidRDefault="00CD7D97" w:rsidP="00E855BD">
      <w:pPr>
        <w:pStyle w:val="Prrafodelista"/>
        <w:numPr>
          <w:ilvl w:val="0"/>
          <w:numId w:val="14"/>
        </w:numPr>
        <w:spacing w:after="0"/>
        <w:jc w:val="both"/>
        <w:rPr>
          <w:sz w:val="28"/>
          <w:szCs w:val="28"/>
        </w:rPr>
      </w:pPr>
      <w:r w:rsidRPr="003755F9">
        <w:rPr>
          <w:sz w:val="28"/>
          <w:szCs w:val="28"/>
        </w:rPr>
        <w:t xml:space="preserve">“El envejecimiento poblacional y las prestaciones de seguridad social para los </w:t>
      </w:r>
      <w:r w:rsidRPr="00E1554D">
        <w:rPr>
          <w:sz w:val="28"/>
          <w:szCs w:val="28"/>
        </w:rPr>
        <w:t xml:space="preserve">trabajadores migrantes e informales en México; Revista </w:t>
      </w:r>
      <w:r w:rsidRPr="00E1554D">
        <w:rPr>
          <w:i/>
          <w:sz w:val="28"/>
          <w:szCs w:val="28"/>
        </w:rPr>
        <w:t>Misión Jurídica</w:t>
      </w:r>
      <w:r w:rsidRPr="00E1554D">
        <w:rPr>
          <w:sz w:val="28"/>
          <w:szCs w:val="28"/>
        </w:rPr>
        <w:t xml:space="preserve">, </w:t>
      </w:r>
      <w:r w:rsidR="002C51D7">
        <w:rPr>
          <w:sz w:val="28"/>
          <w:szCs w:val="28"/>
        </w:rPr>
        <w:t xml:space="preserve">Vol 5, Núm. 5; </w:t>
      </w:r>
      <w:r w:rsidRPr="00E1554D">
        <w:rPr>
          <w:sz w:val="28"/>
          <w:szCs w:val="28"/>
        </w:rPr>
        <w:t>Universidad</w:t>
      </w:r>
      <w:r w:rsidR="009E7453" w:rsidRPr="00E1554D">
        <w:rPr>
          <w:sz w:val="28"/>
          <w:szCs w:val="28"/>
        </w:rPr>
        <w:t xml:space="preserve"> de Cundinamarca; Colombia</w:t>
      </w:r>
      <w:r w:rsidR="00817BD9" w:rsidRPr="00E1554D">
        <w:rPr>
          <w:sz w:val="28"/>
          <w:szCs w:val="28"/>
        </w:rPr>
        <w:t xml:space="preserve">; </w:t>
      </w:r>
      <w:r w:rsidR="00E52F66" w:rsidRPr="00E1554D">
        <w:rPr>
          <w:sz w:val="28"/>
          <w:szCs w:val="28"/>
        </w:rPr>
        <w:t xml:space="preserve">enero-diciembre 2012; </w:t>
      </w:r>
      <w:r w:rsidR="00175EF0">
        <w:rPr>
          <w:sz w:val="28"/>
          <w:szCs w:val="28"/>
        </w:rPr>
        <w:t xml:space="preserve">pp. 121-141; </w:t>
      </w:r>
      <w:r w:rsidR="00817BD9" w:rsidRPr="00E1554D">
        <w:rPr>
          <w:sz w:val="28"/>
          <w:szCs w:val="28"/>
        </w:rPr>
        <w:t xml:space="preserve">ISSN </w:t>
      </w:r>
      <w:r w:rsidR="00E52F66" w:rsidRPr="00E1554D">
        <w:rPr>
          <w:sz w:val="28"/>
          <w:szCs w:val="28"/>
        </w:rPr>
        <w:t>1794-600X</w:t>
      </w:r>
      <w:r w:rsidR="00E1554D" w:rsidRPr="00E1554D">
        <w:rPr>
          <w:sz w:val="28"/>
          <w:szCs w:val="28"/>
        </w:rPr>
        <w:t xml:space="preserve">, ISSN electrónico 2661-9067; </w:t>
      </w:r>
      <w:hyperlink r:id="rId51" w:history="1">
        <w:r w:rsidR="00E1554D" w:rsidRPr="00E1554D">
          <w:rPr>
            <w:rStyle w:val="Hipervnculo"/>
            <w:sz w:val="28"/>
            <w:szCs w:val="28"/>
          </w:rPr>
          <w:t>https://www.revistamisionjuridica.com/wp-content/uploads/2020/09/El-envejecimiento-poblacional-y-las-prestaciones-de-seguridad-social-para-los-trabajadores-migrantes-e-informales-de-Mexico.pdf</w:t>
        </w:r>
      </w:hyperlink>
      <w:r w:rsidR="00E1554D" w:rsidRPr="00E1554D">
        <w:rPr>
          <w:sz w:val="28"/>
          <w:szCs w:val="28"/>
        </w:rPr>
        <w:t xml:space="preserve"> DOI: </w:t>
      </w:r>
      <w:hyperlink r:id="rId52" w:history="1">
        <w:r w:rsidR="00E1554D" w:rsidRPr="00E1554D">
          <w:rPr>
            <w:rStyle w:val="Hipervnculo"/>
            <w:sz w:val="28"/>
            <w:szCs w:val="28"/>
          </w:rPr>
          <w:t>https://doi.org/10.25058/1794600X.51</w:t>
        </w:r>
      </w:hyperlink>
      <w:bookmarkEnd w:id="6"/>
      <w:r w:rsidR="00E1554D" w:rsidRPr="00E1554D">
        <w:rPr>
          <w:sz w:val="28"/>
          <w:szCs w:val="28"/>
        </w:rPr>
        <w:t xml:space="preserve"> </w:t>
      </w:r>
    </w:p>
    <w:p w14:paraId="50B4C96B" w14:textId="65CBBAD2" w:rsidR="00CD7D97" w:rsidRPr="002D78E3" w:rsidRDefault="00983E84" w:rsidP="00E855BD">
      <w:pPr>
        <w:pStyle w:val="Prrafodelista"/>
        <w:numPr>
          <w:ilvl w:val="0"/>
          <w:numId w:val="14"/>
        </w:numPr>
        <w:spacing w:after="0"/>
        <w:jc w:val="both"/>
        <w:rPr>
          <w:sz w:val="28"/>
          <w:szCs w:val="28"/>
        </w:rPr>
      </w:pPr>
      <w:r w:rsidRPr="00E1554D">
        <w:rPr>
          <w:sz w:val="28"/>
          <w:szCs w:val="28"/>
        </w:rPr>
        <w:t xml:space="preserve"> </w:t>
      </w:r>
      <w:r w:rsidR="00CD7D97" w:rsidRPr="00E1554D">
        <w:rPr>
          <w:sz w:val="28"/>
          <w:szCs w:val="28"/>
        </w:rPr>
        <w:t xml:space="preserve">“El derecho en la sociedad del riesgo”; Revista </w:t>
      </w:r>
      <w:r w:rsidR="00CD7D97" w:rsidRPr="00E1554D">
        <w:rPr>
          <w:i/>
          <w:sz w:val="28"/>
          <w:szCs w:val="28"/>
        </w:rPr>
        <w:t>Misión Jurídica;</w:t>
      </w:r>
      <w:r w:rsidR="00CD7D97" w:rsidRPr="00E1554D">
        <w:rPr>
          <w:sz w:val="28"/>
          <w:szCs w:val="28"/>
        </w:rPr>
        <w:t xml:space="preserve"> </w:t>
      </w:r>
      <w:r w:rsidR="002D78E3" w:rsidRPr="00E1554D">
        <w:rPr>
          <w:sz w:val="28"/>
          <w:szCs w:val="28"/>
        </w:rPr>
        <w:t>Vol 4, Núm. 4</w:t>
      </w:r>
      <w:r w:rsidR="002D78E3">
        <w:rPr>
          <w:sz w:val="28"/>
          <w:szCs w:val="28"/>
        </w:rPr>
        <w:t xml:space="preserve">; </w:t>
      </w:r>
      <w:r w:rsidR="00CD7D97" w:rsidRPr="003755F9">
        <w:rPr>
          <w:sz w:val="28"/>
          <w:szCs w:val="28"/>
        </w:rPr>
        <w:t xml:space="preserve">Universidad </w:t>
      </w:r>
      <w:r w:rsidR="00817BD9" w:rsidRPr="003755F9">
        <w:rPr>
          <w:sz w:val="28"/>
          <w:szCs w:val="28"/>
        </w:rPr>
        <w:t xml:space="preserve">de Cundinamarca; Colombia, </w:t>
      </w:r>
      <w:r w:rsidR="000C1141" w:rsidRPr="003755F9">
        <w:rPr>
          <w:sz w:val="28"/>
          <w:szCs w:val="28"/>
        </w:rPr>
        <w:t>enero-diciembre 2011</w:t>
      </w:r>
      <w:r w:rsidR="00817BD9" w:rsidRPr="003755F9">
        <w:rPr>
          <w:sz w:val="28"/>
          <w:szCs w:val="28"/>
        </w:rPr>
        <w:t xml:space="preserve">; </w:t>
      </w:r>
      <w:r w:rsidR="002D78E3">
        <w:rPr>
          <w:sz w:val="28"/>
          <w:szCs w:val="28"/>
        </w:rPr>
        <w:t xml:space="preserve">pp. 75-84; </w:t>
      </w:r>
      <w:r w:rsidR="00817BD9" w:rsidRPr="002D78E3">
        <w:rPr>
          <w:sz w:val="28"/>
          <w:szCs w:val="28"/>
        </w:rPr>
        <w:t>ISSN</w:t>
      </w:r>
      <w:r w:rsidR="000C1141" w:rsidRPr="002D78E3">
        <w:rPr>
          <w:sz w:val="28"/>
          <w:szCs w:val="28"/>
        </w:rPr>
        <w:t xml:space="preserve"> 1794-600X</w:t>
      </w:r>
      <w:r w:rsidR="002D78E3">
        <w:rPr>
          <w:sz w:val="28"/>
          <w:szCs w:val="28"/>
        </w:rPr>
        <w:t>, ISSN electrónico 2661-9067</w:t>
      </w:r>
      <w:r w:rsidR="00B400EC" w:rsidRPr="002D78E3">
        <w:rPr>
          <w:sz w:val="28"/>
          <w:szCs w:val="28"/>
        </w:rPr>
        <w:t xml:space="preserve"> </w:t>
      </w:r>
      <w:hyperlink r:id="rId53" w:history="1">
        <w:r w:rsidR="002D78E3" w:rsidRPr="002D78E3">
          <w:rPr>
            <w:rStyle w:val="Hipervnculo"/>
            <w:sz w:val="28"/>
            <w:szCs w:val="28"/>
          </w:rPr>
          <w:t>https://www.revistamisionjuridica.com/el-derecho-en-la-sociedad-del-riesgo/</w:t>
        </w:r>
      </w:hyperlink>
      <w:r w:rsidR="002D78E3" w:rsidRPr="002D78E3">
        <w:rPr>
          <w:sz w:val="28"/>
          <w:szCs w:val="28"/>
        </w:rPr>
        <w:t xml:space="preserve"> DOI: </w:t>
      </w:r>
      <w:hyperlink r:id="rId54" w:history="1">
        <w:r w:rsidR="002D78E3" w:rsidRPr="002D78E3">
          <w:rPr>
            <w:rStyle w:val="Hipervnculo"/>
            <w:sz w:val="28"/>
            <w:szCs w:val="28"/>
          </w:rPr>
          <w:t>https://doi.org/10.25058/1794600X.36</w:t>
        </w:r>
      </w:hyperlink>
      <w:r w:rsidR="002D78E3" w:rsidRPr="002D78E3">
        <w:rPr>
          <w:sz w:val="28"/>
          <w:szCs w:val="28"/>
        </w:rPr>
        <w:t xml:space="preserve"> </w:t>
      </w:r>
    </w:p>
    <w:p w14:paraId="429FF965" w14:textId="0C79D212" w:rsidR="00CD7D97" w:rsidRPr="00252B03" w:rsidRDefault="00CD7D97" w:rsidP="00E855BD">
      <w:pPr>
        <w:pStyle w:val="Prrafodelista"/>
        <w:numPr>
          <w:ilvl w:val="0"/>
          <w:numId w:val="14"/>
        </w:numPr>
        <w:spacing w:after="0"/>
        <w:jc w:val="both"/>
        <w:rPr>
          <w:sz w:val="28"/>
          <w:szCs w:val="28"/>
        </w:rPr>
      </w:pPr>
      <w:r w:rsidRPr="00252B03">
        <w:rPr>
          <w:sz w:val="28"/>
          <w:szCs w:val="28"/>
        </w:rPr>
        <w:lastRenderedPageBreak/>
        <w:t xml:space="preserve">“La sociedad del riesgo y su influencia en el Derecho”; Revista </w:t>
      </w:r>
      <w:r w:rsidRPr="00252B03">
        <w:rPr>
          <w:i/>
          <w:sz w:val="28"/>
          <w:szCs w:val="28"/>
        </w:rPr>
        <w:t>Inventio</w:t>
      </w:r>
      <w:r w:rsidRPr="00252B03">
        <w:rPr>
          <w:sz w:val="28"/>
          <w:szCs w:val="28"/>
        </w:rPr>
        <w:t xml:space="preserve">, </w:t>
      </w:r>
      <w:r w:rsidR="00F131E2">
        <w:rPr>
          <w:sz w:val="28"/>
          <w:szCs w:val="28"/>
        </w:rPr>
        <w:t xml:space="preserve">Año 4, Núm. 7, marzo 2008; pp. 39-48; </w:t>
      </w:r>
      <w:r w:rsidRPr="00252B03">
        <w:rPr>
          <w:sz w:val="28"/>
          <w:szCs w:val="28"/>
        </w:rPr>
        <w:t>UAEM, 2008</w:t>
      </w:r>
      <w:r w:rsidR="00F131E2">
        <w:rPr>
          <w:sz w:val="28"/>
          <w:szCs w:val="28"/>
        </w:rPr>
        <w:t xml:space="preserve">, ISSN 2007-1760, </w:t>
      </w:r>
      <w:r w:rsidR="00F131E2" w:rsidRPr="00661D53">
        <w:rPr>
          <w:rFonts w:cstheme="minorHAnsi"/>
          <w:sz w:val="28"/>
          <w:szCs w:val="28"/>
          <w:shd w:val="clear" w:color="auto" w:fill="FFFFFF"/>
        </w:rPr>
        <w:t>ISSN digital: 2448-9026</w:t>
      </w:r>
      <w:r w:rsidR="00F131E2">
        <w:rPr>
          <w:rFonts w:cstheme="minorHAnsi"/>
          <w:sz w:val="28"/>
          <w:szCs w:val="28"/>
          <w:shd w:val="clear" w:color="auto" w:fill="FFFFFF"/>
        </w:rPr>
        <w:t xml:space="preserve">; </w:t>
      </w:r>
      <w:hyperlink r:id="rId55" w:history="1">
        <w:r w:rsidR="00F131E2" w:rsidRPr="00FC7B79">
          <w:rPr>
            <w:rStyle w:val="Hipervnculo"/>
            <w:rFonts w:cstheme="minorHAnsi"/>
            <w:sz w:val="28"/>
            <w:szCs w:val="28"/>
            <w:shd w:val="clear" w:color="auto" w:fill="FFFFFF"/>
          </w:rPr>
          <w:t>http://inventio.uaem.mx/index.php/inventio/article/view/521/669</w:t>
        </w:r>
      </w:hyperlink>
      <w:r w:rsidR="00F131E2">
        <w:rPr>
          <w:rFonts w:cstheme="minorHAnsi"/>
          <w:sz w:val="28"/>
          <w:szCs w:val="28"/>
          <w:shd w:val="clear" w:color="auto" w:fill="FFFFFF"/>
        </w:rPr>
        <w:t xml:space="preserve"> </w:t>
      </w:r>
    </w:p>
    <w:p w14:paraId="0E2F6446" w14:textId="649BED1F" w:rsidR="00CD7D97" w:rsidRPr="00252B03" w:rsidRDefault="00CD7D97" w:rsidP="00E855BD">
      <w:pPr>
        <w:pStyle w:val="Prrafodelista"/>
        <w:numPr>
          <w:ilvl w:val="0"/>
          <w:numId w:val="14"/>
        </w:numPr>
        <w:spacing w:after="0"/>
        <w:jc w:val="both"/>
        <w:rPr>
          <w:sz w:val="28"/>
          <w:szCs w:val="28"/>
        </w:rPr>
      </w:pPr>
      <w:r w:rsidRPr="00252B03">
        <w:rPr>
          <w:sz w:val="28"/>
          <w:szCs w:val="28"/>
        </w:rPr>
        <w:t xml:space="preserve">“Pago por servicios ambientales en Morelos”; Revista </w:t>
      </w:r>
      <w:r w:rsidRPr="00252B03">
        <w:rPr>
          <w:i/>
          <w:sz w:val="28"/>
          <w:szCs w:val="28"/>
        </w:rPr>
        <w:t>Inventio</w:t>
      </w:r>
      <w:r w:rsidRPr="00252B03">
        <w:rPr>
          <w:sz w:val="28"/>
          <w:szCs w:val="28"/>
        </w:rPr>
        <w:t xml:space="preserve">, </w:t>
      </w:r>
      <w:r w:rsidR="00661D53">
        <w:rPr>
          <w:sz w:val="28"/>
          <w:szCs w:val="28"/>
        </w:rPr>
        <w:t xml:space="preserve">Año 3, Núm. 5, marzo 2007: pp. 11-17; </w:t>
      </w:r>
      <w:r w:rsidR="00AC0A24">
        <w:rPr>
          <w:sz w:val="28"/>
          <w:szCs w:val="28"/>
        </w:rPr>
        <w:t xml:space="preserve"> ISSN 2007-1760</w:t>
      </w:r>
      <w:r w:rsidR="00661D53">
        <w:rPr>
          <w:sz w:val="28"/>
          <w:szCs w:val="28"/>
        </w:rPr>
        <w:t xml:space="preserve">, </w:t>
      </w:r>
      <w:r w:rsidR="00661D53" w:rsidRPr="00661D53">
        <w:rPr>
          <w:rFonts w:cstheme="minorHAnsi"/>
          <w:sz w:val="28"/>
          <w:szCs w:val="28"/>
          <w:shd w:val="clear" w:color="auto" w:fill="FFFFFF"/>
        </w:rPr>
        <w:t>ISSN digital: 2448-9026</w:t>
      </w:r>
      <w:r w:rsidR="0012783F">
        <w:rPr>
          <w:rFonts w:cstheme="minorHAnsi"/>
          <w:sz w:val="28"/>
          <w:szCs w:val="28"/>
          <w:shd w:val="clear" w:color="auto" w:fill="FFFFFF"/>
        </w:rPr>
        <w:t xml:space="preserve">, </w:t>
      </w:r>
      <w:hyperlink r:id="rId56" w:history="1">
        <w:r w:rsidR="0012783F" w:rsidRPr="00FC7B79">
          <w:rPr>
            <w:rStyle w:val="Hipervnculo"/>
            <w:rFonts w:cstheme="minorHAnsi"/>
            <w:sz w:val="28"/>
            <w:szCs w:val="28"/>
            <w:shd w:val="clear" w:color="auto" w:fill="FFFFFF"/>
          </w:rPr>
          <w:t>http://inventio.uaem.mx/index.php/inventio/article/view/519/667</w:t>
        </w:r>
      </w:hyperlink>
      <w:r w:rsidR="0012783F">
        <w:rPr>
          <w:rFonts w:cstheme="minorHAnsi"/>
          <w:sz w:val="28"/>
          <w:szCs w:val="28"/>
          <w:shd w:val="clear" w:color="auto" w:fill="FFFFFF"/>
        </w:rPr>
        <w:t xml:space="preserve"> </w:t>
      </w:r>
    </w:p>
    <w:p w14:paraId="4B2676F8" w14:textId="52806897" w:rsidR="00AD61A4" w:rsidRPr="00A47574" w:rsidRDefault="00AD61A4" w:rsidP="00E855BD">
      <w:pPr>
        <w:pStyle w:val="Prrafodelista"/>
        <w:numPr>
          <w:ilvl w:val="0"/>
          <w:numId w:val="14"/>
        </w:numPr>
        <w:spacing w:after="0"/>
        <w:jc w:val="both"/>
        <w:rPr>
          <w:rFonts w:cstheme="minorHAnsi"/>
          <w:sz w:val="28"/>
          <w:szCs w:val="28"/>
        </w:rPr>
      </w:pPr>
      <w:bookmarkStart w:id="7" w:name="_Hlk131763716"/>
      <w:r w:rsidRPr="00252B03">
        <w:rPr>
          <w:sz w:val="28"/>
          <w:szCs w:val="28"/>
        </w:rPr>
        <w:t>“El factor fiscal como elemento de discriminación para mujeres y personas con capacidades diferentes”; Revista Latinoamericana de Derecho Soc</w:t>
      </w:r>
      <w:r w:rsidR="001067C6">
        <w:rPr>
          <w:sz w:val="28"/>
          <w:szCs w:val="28"/>
        </w:rPr>
        <w:t>ial; IIJ-UNAM; enero</w:t>
      </w:r>
      <w:r w:rsidR="001067C6" w:rsidRPr="00A47574">
        <w:rPr>
          <w:rFonts w:cstheme="minorHAnsi"/>
          <w:sz w:val="28"/>
          <w:szCs w:val="28"/>
        </w:rPr>
        <w:t xml:space="preserve">-junio 2007; </w:t>
      </w:r>
      <w:r w:rsidR="00A47574" w:rsidRPr="00A47574">
        <w:rPr>
          <w:rFonts w:cstheme="minorHAnsi"/>
          <w:sz w:val="28"/>
          <w:szCs w:val="28"/>
        </w:rPr>
        <w:t xml:space="preserve">pp. 243-249; </w:t>
      </w:r>
      <w:r w:rsidR="001067C6" w:rsidRPr="00A47574">
        <w:rPr>
          <w:rFonts w:cstheme="minorHAnsi"/>
          <w:sz w:val="28"/>
          <w:szCs w:val="28"/>
        </w:rPr>
        <w:t>ISSN 1870-4670</w:t>
      </w:r>
      <w:r w:rsidR="00A47574" w:rsidRPr="00A47574">
        <w:rPr>
          <w:rFonts w:cstheme="minorHAnsi"/>
          <w:sz w:val="28"/>
          <w:szCs w:val="28"/>
        </w:rPr>
        <w:t xml:space="preserve">, </w:t>
      </w:r>
      <w:r w:rsidR="00A47574" w:rsidRPr="00A47574">
        <w:rPr>
          <w:rFonts w:cstheme="minorHAnsi"/>
          <w:sz w:val="28"/>
          <w:szCs w:val="28"/>
          <w:shd w:val="clear" w:color="auto" w:fill="FFFFFF"/>
        </w:rPr>
        <w:t>ISSN electrónico: 2448-7899</w:t>
      </w:r>
      <w:r w:rsidR="00A47574">
        <w:rPr>
          <w:rFonts w:cstheme="minorHAnsi"/>
          <w:sz w:val="28"/>
          <w:szCs w:val="28"/>
          <w:shd w:val="clear" w:color="auto" w:fill="FFFFFF"/>
        </w:rPr>
        <w:t xml:space="preserve">; </w:t>
      </w:r>
      <w:r w:rsidR="00533534">
        <w:rPr>
          <w:sz w:val="28"/>
          <w:szCs w:val="28"/>
        </w:rPr>
        <w:t xml:space="preserve"> </w:t>
      </w:r>
      <w:hyperlink r:id="rId57" w:history="1">
        <w:r w:rsidR="00A47574" w:rsidRPr="00A47574">
          <w:rPr>
            <w:rStyle w:val="Hipervnculo"/>
            <w:rFonts w:cstheme="minorHAnsi"/>
            <w:sz w:val="28"/>
            <w:szCs w:val="28"/>
          </w:rPr>
          <w:t>https://revistas.juridicas.unam.mx/index.php/derecho-social/article/view/9480/11517</w:t>
        </w:r>
      </w:hyperlink>
      <w:r w:rsidR="00A47574" w:rsidRPr="00A47574">
        <w:rPr>
          <w:rFonts w:cstheme="minorHAnsi"/>
          <w:sz w:val="28"/>
          <w:szCs w:val="28"/>
        </w:rPr>
        <w:t xml:space="preserve"> </w:t>
      </w:r>
      <w:hyperlink r:id="rId58" w:history="1">
        <w:r w:rsidR="00A47574" w:rsidRPr="00A47574">
          <w:rPr>
            <w:rStyle w:val="Hipervnculo"/>
            <w:rFonts w:cstheme="minorHAnsi"/>
            <w:color w:val="23527C"/>
            <w:sz w:val="28"/>
            <w:szCs w:val="28"/>
          </w:rPr>
          <w:t>https:   //doi.org/10.22201/iij.24487899e.2007.4.9480</w:t>
        </w:r>
      </w:hyperlink>
    </w:p>
    <w:bookmarkEnd w:id="7"/>
    <w:p w14:paraId="1DAEE203" w14:textId="350751A9" w:rsidR="008850A5" w:rsidRDefault="008869ED" w:rsidP="00E855BD">
      <w:pPr>
        <w:pStyle w:val="Prrafodelista"/>
        <w:numPr>
          <w:ilvl w:val="0"/>
          <w:numId w:val="14"/>
        </w:numPr>
        <w:spacing w:after="0"/>
        <w:jc w:val="both"/>
        <w:rPr>
          <w:sz w:val="28"/>
          <w:szCs w:val="28"/>
        </w:rPr>
      </w:pPr>
      <w:r>
        <w:rPr>
          <w:sz w:val="28"/>
          <w:szCs w:val="28"/>
        </w:rPr>
        <w:t>“Confi</w:t>
      </w:r>
      <w:r w:rsidRPr="00661D53">
        <w:rPr>
          <w:rFonts w:cstheme="minorHAnsi"/>
          <w:sz w:val="28"/>
          <w:szCs w:val="28"/>
        </w:rPr>
        <w:t>guración jurídica</w:t>
      </w:r>
      <w:r w:rsidR="002E4DC4" w:rsidRPr="00661D53">
        <w:rPr>
          <w:rFonts w:cstheme="minorHAnsi"/>
          <w:sz w:val="28"/>
          <w:szCs w:val="28"/>
        </w:rPr>
        <w:t xml:space="preserve"> de los Derechos ecológicos”</w:t>
      </w:r>
      <w:r w:rsidR="00130571" w:rsidRPr="00661D53">
        <w:rPr>
          <w:rFonts w:cstheme="minorHAnsi"/>
          <w:sz w:val="28"/>
          <w:szCs w:val="28"/>
        </w:rPr>
        <w:t>;</w:t>
      </w:r>
      <w:r w:rsidR="002E4DC4" w:rsidRPr="00661D53">
        <w:rPr>
          <w:rFonts w:cstheme="minorHAnsi"/>
          <w:sz w:val="28"/>
          <w:szCs w:val="28"/>
        </w:rPr>
        <w:t xml:space="preserve"> Revista</w:t>
      </w:r>
      <w:r w:rsidR="002E4DC4" w:rsidRPr="00661D53">
        <w:rPr>
          <w:rFonts w:cstheme="minorHAnsi"/>
          <w:i/>
          <w:sz w:val="28"/>
          <w:szCs w:val="28"/>
        </w:rPr>
        <w:t xml:space="preserve"> Inventio</w:t>
      </w:r>
      <w:r w:rsidR="002E4DC4" w:rsidRPr="00661D53">
        <w:rPr>
          <w:rFonts w:cstheme="minorHAnsi"/>
          <w:sz w:val="28"/>
          <w:szCs w:val="28"/>
        </w:rPr>
        <w:t xml:space="preserve">, </w:t>
      </w:r>
      <w:r w:rsidR="00661D53" w:rsidRPr="00661D53">
        <w:rPr>
          <w:rFonts w:cstheme="minorHAnsi"/>
          <w:sz w:val="28"/>
          <w:szCs w:val="28"/>
        </w:rPr>
        <w:t xml:space="preserve">Año 1, Núm. 2; septiembre </w:t>
      </w:r>
      <w:r w:rsidR="002E4DC4" w:rsidRPr="00661D53">
        <w:rPr>
          <w:rFonts w:cstheme="minorHAnsi"/>
          <w:sz w:val="28"/>
          <w:szCs w:val="28"/>
        </w:rPr>
        <w:t>2005</w:t>
      </w:r>
      <w:r w:rsidR="00661D53" w:rsidRPr="00661D53">
        <w:rPr>
          <w:rFonts w:cstheme="minorHAnsi"/>
          <w:sz w:val="28"/>
          <w:szCs w:val="28"/>
        </w:rPr>
        <w:t xml:space="preserve">; UAEM; pp. 45-51; </w:t>
      </w:r>
      <w:r w:rsidR="00661D53" w:rsidRPr="00661D53">
        <w:rPr>
          <w:rFonts w:cstheme="minorHAnsi"/>
          <w:sz w:val="28"/>
          <w:szCs w:val="28"/>
          <w:shd w:val="clear" w:color="auto" w:fill="FFFFFF"/>
        </w:rPr>
        <w:t xml:space="preserve">ISSN impresa: 2007-1760, ISSN digital: 2448-9026; </w:t>
      </w:r>
      <w:r w:rsidR="00661D53" w:rsidRPr="00661D53">
        <w:rPr>
          <w:rFonts w:cstheme="minorHAnsi"/>
          <w:sz w:val="21"/>
          <w:szCs w:val="21"/>
          <w:shd w:val="clear" w:color="auto" w:fill="FFFFFF"/>
        </w:rPr>
        <w:t xml:space="preserve"> </w:t>
      </w:r>
      <w:hyperlink r:id="rId59" w:history="1">
        <w:r w:rsidR="00661D53" w:rsidRPr="00661D53">
          <w:rPr>
            <w:rStyle w:val="Hipervnculo"/>
            <w:rFonts w:cstheme="minorHAnsi"/>
            <w:sz w:val="28"/>
            <w:szCs w:val="28"/>
          </w:rPr>
          <w:t>http://inventio.uaem.mx/index.php/inventio/article/view/516/664</w:t>
        </w:r>
      </w:hyperlink>
      <w:r w:rsidR="00661D53" w:rsidRPr="00661D53">
        <w:rPr>
          <w:rFonts w:cstheme="minorHAnsi"/>
          <w:sz w:val="28"/>
          <w:szCs w:val="28"/>
        </w:rPr>
        <w:t xml:space="preserve"> </w:t>
      </w:r>
    </w:p>
    <w:p w14:paraId="59213F5E" w14:textId="19A39C2A" w:rsidR="008850A5" w:rsidRPr="008850A5" w:rsidRDefault="008850A5" w:rsidP="00E855BD">
      <w:pPr>
        <w:pStyle w:val="Prrafodelista"/>
        <w:numPr>
          <w:ilvl w:val="0"/>
          <w:numId w:val="14"/>
        </w:numPr>
        <w:spacing w:after="0"/>
        <w:jc w:val="both"/>
        <w:rPr>
          <w:sz w:val="28"/>
          <w:szCs w:val="28"/>
        </w:rPr>
      </w:pPr>
      <w:r w:rsidRPr="008850A5">
        <w:rPr>
          <w:sz w:val="28"/>
          <w:szCs w:val="28"/>
        </w:rPr>
        <w:t xml:space="preserve"> “Los Derecho ecológicos en el marco de la Primera Convención Nacional Hacendaria, en Revista Visión Fiscal, Núms. 6 y 7, México, 2005</w:t>
      </w:r>
      <w:r w:rsidR="00EE7F04">
        <w:rPr>
          <w:sz w:val="28"/>
          <w:szCs w:val="28"/>
        </w:rPr>
        <w:t>.</w:t>
      </w:r>
    </w:p>
    <w:p w14:paraId="6B88CE6A" w14:textId="77777777" w:rsidR="001067C6" w:rsidRDefault="002E4DC4" w:rsidP="00E855BD">
      <w:pPr>
        <w:pStyle w:val="Prrafodelista"/>
        <w:numPr>
          <w:ilvl w:val="0"/>
          <w:numId w:val="14"/>
        </w:numPr>
        <w:spacing w:after="0"/>
        <w:jc w:val="both"/>
        <w:rPr>
          <w:sz w:val="28"/>
          <w:szCs w:val="28"/>
        </w:rPr>
      </w:pPr>
      <w:r w:rsidRPr="00252B03">
        <w:rPr>
          <w:sz w:val="28"/>
          <w:szCs w:val="28"/>
        </w:rPr>
        <w:t xml:space="preserve">“El juicio de proporcionalidad en el sistema tributario mexicano” en </w:t>
      </w:r>
      <w:r w:rsidR="006807B5" w:rsidRPr="00252B03">
        <w:rPr>
          <w:sz w:val="28"/>
          <w:szCs w:val="28"/>
        </w:rPr>
        <w:t>Revista de la A</w:t>
      </w:r>
      <w:r w:rsidRPr="00252B03">
        <w:rPr>
          <w:sz w:val="28"/>
          <w:szCs w:val="28"/>
        </w:rPr>
        <w:t xml:space="preserve">cademia </w:t>
      </w:r>
      <w:r w:rsidR="006807B5" w:rsidRPr="00252B03">
        <w:rPr>
          <w:sz w:val="28"/>
          <w:szCs w:val="28"/>
        </w:rPr>
        <w:t>M</w:t>
      </w:r>
      <w:r w:rsidRPr="00252B03">
        <w:rPr>
          <w:sz w:val="28"/>
          <w:szCs w:val="28"/>
        </w:rPr>
        <w:t xml:space="preserve">exicana de </w:t>
      </w:r>
      <w:r w:rsidR="006807B5" w:rsidRPr="00252B03">
        <w:rPr>
          <w:sz w:val="28"/>
          <w:szCs w:val="28"/>
        </w:rPr>
        <w:t>D</w:t>
      </w:r>
      <w:r w:rsidRPr="00252B03">
        <w:rPr>
          <w:sz w:val="28"/>
          <w:szCs w:val="28"/>
        </w:rPr>
        <w:t xml:space="preserve">erecho </w:t>
      </w:r>
      <w:r w:rsidR="006807B5" w:rsidRPr="00252B03">
        <w:rPr>
          <w:sz w:val="28"/>
          <w:szCs w:val="28"/>
        </w:rPr>
        <w:t>F</w:t>
      </w:r>
      <w:r w:rsidRPr="00252B03">
        <w:rPr>
          <w:sz w:val="28"/>
          <w:szCs w:val="28"/>
        </w:rPr>
        <w:t>iscal, A.C., Núm.19, 2005.</w:t>
      </w:r>
    </w:p>
    <w:p w14:paraId="7A63AD78" w14:textId="5A6AD98B" w:rsidR="006807B5" w:rsidRPr="00695461" w:rsidRDefault="001067C6" w:rsidP="00E855BD">
      <w:pPr>
        <w:pStyle w:val="Prrafodelista"/>
        <w:numPr>
          <w:ilvl w:val="0"/>
          <w:numId w:val="14"/>
        </w:numPr>
        <w:spacing w:after="0"/>
        <w:jc w:val="both"/>
        <w:rPr>
          <w:rFonts w:cstheme="minorHAnsi"/>
          <w:sz w:val="28"/>
          <w:szCs w:val="28"/>
        </w:rPr>
      </w:pPr>
      <w:r>
        <w:rPr>
          <w:sz w:val="28"/>
          <w:szCs w:val="28"/>
        </w:rPr>
        <w:t xml:space="preserve">“Regulación del canon de control de vertidos” en </w:t>
      </w:r>
      <w:r w:rsidRPr="00695461">
        <w:rPr>
          <w:rFonts w:cstheme="minorHAnsi"/>
          <w:sz w:val="28"/>
          <w:szCs w:val="28"/>
        </w:rPr>
        <w:t xml:space="preserve">Crónica Tributaria; </w:t>
      </w:r>
      <w:r w:rsidR="00695461" w:rsidRPr="00695461">
        <w:rPr>
          <w:rFonts w:cstheme="minorHAnsi"/>
          <w:sz w:val="28"/>
          <w:szCs w:val="28"/>
        </w:rPr>
        <w:t xml:space="preserve">Núm. 103, </w:t>
      </w:r>
      <w:r w:rsidRPr="00695461">
        <w:rPr>
          <w:rFonts w:cstheme="minorHAnsi"/>
          <w:sz w:val="28"/>
          <w:szCs w:val="28"/>
        </w:rPr>
        <w:t>Madrid, España; 200</w:t>
      </w:r>
      <w:r w:rsidR="00695461" w:rsidRPr="00695461">
        <w:rPr>
          <w:rFonts w:cstheme="minorHAnsi"/>
          <w:sz w:val="28"/>
          <w:szCs w:val="28"/>
        </w:rPr>
        <w:t>2</w:t>
      </w:r>
      <w:r w:rsidRPr="00695461">
        <w:rPr>
          <w:rFonts w:cstheme="minorHAnsi"/>
          <w:sz w:val="28"/>
          <w:szCs w:val="28"/>
        </w:rPr>
        <w:t xml:space="preserve">, </w:t>
      </w:r>
      <w:r w:rsidR="00695461" w:rsidRPr="00695461">
        <w:rPr>
          <w:rFonts w:cstheme="minorHAnsi"/>
          <w:sz w:val="28"/>
          <w:szCs w:val="28"/>
        </w:rPr>
        <w:t xml:space="preserve">pp. 103-126; </w:t>
      </w:r>
      <w:r w:rsidRPr="00695461">
        <w:rPr>
          <w:rFonts w:cstheme="minorHAnsi"/>
          <w:sz w:val="28"/>
          <w:szCs w:val="28"/>
        </w:rPr>
        <w:t xml:space="preserve">ISSN </w:t>
      </w:r>
      <w:r w:rsidR="00695461" w:rsidRPr="00695461">
        <w:rPr>
          <w:rFonts w:cstheme="minorHAnsi"/>
          <w:sz w:val="28"/>
          <w:szCs w:val="28"/>
        </w:rPr>
        <w:t>0</w:t>
      </w:r>
      <w:r w:rsidRPr="00695461">
        <w:rPr>
          <w:rFonts w:cstheme="minorHAnsi"/>
          <w:sz w:val="28"/>
          <w:szCs w:val="28"/>
        </w:rPr>
        <w:t>210-2919</w:t>
      </w:r>
      <w:r w:rsidR="00695461" w:rsidRPr="00695461">
        <w:rPr>
          <w:rFonts w:cstheme="minorHAnsi"/>
          <w:sz w:val="28"/>
          <w:szCs w:val="28"/>
        </w:rPr>
        <w:t xml:space="preserve">, ISSN electrónico: </w:t>
      </w:r>
      <w:r w:rsidR="00695461" w:rsidRPr="00695461">
        <w:rPr>
          <w:rFonts w:cstheme="minorHAnsi"/>
          <w:color w:val="000000"/>
          <w:sz w:val="28"/>
          <w:szCs w:val="28"/>
        </w:rPr>
        <w:t>2695-7566</w:t>
      </w:r>
      <w:r w:rsidR="00013319" w:rsidRPr="00695461">
        <w:rPr>
          <w:rFonts w:cstheme="minorHAnsi"/>
          <w:sz w:val="28"/>
          <w:szCs w:val="28"/>
        </w:rPr>
        <w:t xml:space="preserve"> </w:t>
      </w:r>
      <w:hyperlink r:id="rId60" w:history="1">
        <w:r w:rsidR="00695461" w:rsidRPr="00FC7B79">
          <w:rPr>
            <w:rStyle w:val="Hipervnculo"/>
            <w:rFonts w:cstheme="minorHAnsi"/>
            <w:sz w:val="28"/>
            <w:szCs w:val="28"/>
          </w:rPr>
          <w:t>https://dialnet.unirioja.es/ejemplar/58498</w:t>
        </w:r>
      </w:hyperlink>
      <w:r w:rsidR="00695461">
        <w:rPr>
          <w:rFonts w:cstheme="minorHAnsi"/>
          <w:sz w:val="28"/>
          <w:szCs w:val="28"/>
        </w:rPr>
        <w:t xml:space="preserve"> </w:t>
      </w:r>
    </w:p>
    <w:p w14:paraId="5D02C343" w14:textId="77777777" w:rsidR="001B7EE7" w:rsidRPr="00252B03" w:rsidRDefault="001B7EE7" w:rsidP="00E855BD">
      <w:pPr>
        <w:pStyle w:val="Prrafodelista"/>
        <w:numPr>
          <w:ilvl w:val="0"/>
          <w:numId w:val="14"/>
        </w:numPr>
        <w:spacing w:after="0"/>
        <w:jc w:val="both"/>
        <w:rPr>
          <w:sz w:val="28"/>
          <w:szCs w:val="28"/>
        </w:rPr>
      </w:pPr>
      <w:r>
        <w:rPr>
          <w:sz w:val="28"/>
          <w:szCs w:val="28"/>
        </w:rPr>
        <w:t xml:space="preserve"> </w:t>
      </w:r>
      <w:r w:rsidR="008850A5">
        <w:rPr>
          <w:sz w:val="28"/>
          <w:szCs w:val="28"/>
        </w:rPr>
        <w:t>“La Defensa de los intereses difusos en la legislación del Estado de Morelos; Revista del Tribunal de lo Contencioso Administrativo del Estado, noviembre 1994</w:t>
      </w:r>
      <w:r w:rsidR="002A0EF8">
        <w:rPr>
          <w:sz w:val="28"/>
          <w:szCs w:val="28"/>
        </w:rPr>
        <w:t>.</w:t>
      </w:r>
    </w:p>
    <w:p w14:paraId="17FE8591" w14:textId="77777777" w:rsidR="009C2D98" w:rsidRDefault="009C2D98" w:rsidP="00D87943">
      <w:pPr>
        <w:spacing w:after="0"/>
        <w:ind w:firstLine="360"/>
        <w:jc w:val="both"/>
        <w:rPr>
          <w:b/>
          <w:sz w:val="28"/>
          <w:szCs w:val="28"/>
        </w:rPr>
      </w:pPr>
    </w:p>
    <w:p w14:paraId="4E09C61E" w14:textId="335D2919" w:rsidR="001E0373" w:rsidRPr="00252B03" w:rsidRDefault="009C2D98" w:rsidP="00D87943">
      <w:pPr>
        <w:spacing w:after="0"/>
        <w:ind w:firstLine="360"/>
        <w:jc w:val="both"/>
        <w:rPr>
          <w:b/>
          <w:sz w:val="28"/>
          <w:szCs w:val="28"/>
        </w:rPr>
      </w:pPr>
      <w:r>
        <w:rPr>
          <w:b/>
          <w:sz w:val="28"/>
          <w:szCs w:val="28"/>
        </w:rPr>
        <w:t>7</w:t>
      </w:r>
      <w:r w:rsidR="00794055" w:rsidRPr="00252B03">
        <w:rPr>
          <w:b/>
          <w:sz w:val="28"/>
          <w:szCs w:val="28"/>
        </w:rPr>
        <w:t>.5</w:t>
      </w:r>
      <w:r w:rsidR="001E0373" w:rsidRPr="00252B03">
        <w:rPr>
          <w:b/>
          <w:sz w:val="28"/>
          <w:szCs w:val="28"/>
        </w:rPr>
        <w:t>. Memorias</w:t>
      </w:r>
      <w:r w:rsidR="00D17F7D">
        <w:rPr>
          <w:b/>
          <w:sz w:val="28"/>
          <w:szCs w:val="28"/>
        </w:rPr>
        <w:t xml:space="preserve"> publicadas de congresos</w:t>
      </w:r>
      <w:r w:rsidR="00371FD3">
        <w:rPr>
          <w:b/>
          <w:sz w:val="28"/>
          <w:szCs w:val="28"/>
        </w:rPr>
        <w:t>.</w:t>
      </w:r>
    </w:p>
    <w:p w14:paraId="68025280" w14:textId="77777777" w:rsidR="00DB73FB" w:rsidRPr="00252B03" w:rsidRDefault="000C65D8" w:rsidP="005A4CA8">
      <w:pPr>
        <w:pStyle w:val="Prrafodelista"/>
        <w:numPr>
          <w:ilvl w:val="0"/>
          <w:numId w:val="7"/>
        </w:numPr>
        <w:spacing w:after="0"/>
        <w:jc w:val="both"/>
        <w:rPr>
          <w:sz w:val="28"/>
          <w:szCs w:val="28"/>
        </w:rPr>
      </w:pPr>
      <w:r w:rsidRPr="00252B03">
        <w:rPr>
          <w:sz w:val="28"/>
          <w:szCs w:val="28"/>
        </w:rPr>
        <w:t>“El pago por servicios ambientales en el Estado de Morelos, México”; VIII Congreso Latinoamericano de Derecho Forestal Ambiental, San José, Costa Rica; octubre 2011.</w:t>
      </w:r>
    </w:p>
    <w:p w14:paraId="3C23DE07" w14:textId="77777777" w:rsidR="00636921" w:rsidRPr="00252B03" w:rsidRDefault="00636921" w:rsidP="005A4CA8">
      <w:pPr>
        <w:pStyle w:val="Prrafodelista"/>
        <w:numPr>
          <w:ilvl w:val="0"/>
          <w:numId w:val="7"/>
        </w:numPr>
        <w:spacing w:after="0"/>
        <w:jc w:val="both"/>
        <w:rPr>
          <w:sz w:val="28"/>
          <w:szCs w:val="28"/>
        </w:rPr>
      </w:pPr>
      <w:r w:rsidRPr="00252B03">
        <w:rPr>
          <w:sz w:val="28"/>
          <w:szCs w:val="28"/>
        </w:rPr>
        <w:t xml:space="preserve"> </w:t>
      </w:r>
      <w:r w:rsidR="00D73A61" w:rsidRPr="00252B03">
        <w:rPr>
          <w:sz w:val="28"/>
          <w:szCs w:val="28"/>
        </w:rPr>
        <w:t xml:space="preserve">“El pago por servicios ambientales. Una propuesta legislativa”; VI Congreso Latinoamericano de Derecho Forestal </w:t>
      </w:r>
      <w:r w:rsidR="00947FD2">
        <w:rPr>
          <w:sz w:val="28"/>
          <w:szCs w:val="28"/>
        </w:rPr>
        <w:t>Ambiental; Quito, Ecuador; 2007; ISBN 978-9968-938-56-3</w:t>
      </w:r>
    </w:p>
    <w:p w14:paraId="4709911A" w14:textId="77777777" w:rsidR="00D73A61" w:rsidRDefault="00636921" w:rsidP="005A4CA8">
      <w:pPr>
        <w:pStyle w:val="Prrafodelista"/>
        <w:numPr>
          <w:ilvl w:val="0"/>
          <w:numId w:val="7"/>
        </w:numPr>
        <w:spacing w:after="0"/>
        <w:jc w:val="both"/>
        <w:rPr>
          <w:sz w:val="28"/>
          <w:szCs w:val="28"/>
        </w:rPr>
      </w:pPr>
      <w:r w:rsidRPr="00252B03">
        <w:rPr>
          <w:sz w:val="28"/>
          <w:szCs w:val="28"/>
        </w:rPr>
        <w:t>“Régimen tributario de las actividades forestales. Un estudio comparado México-España” en V Congreso Latinoamericano de Derecho Forestal Ambiental; Aguascalientes, México, julio 2005.</w:t>
      </w:r>
    </w:p>
    <w:p w14:paraId="1358E003" w14:textId="77777777" w:rsidR="009C2D98" w:rsidRDefault="009E1CEE" w:rsidP="00A73528">
      <w:pPr>
        <w:spacing w:after="0"/>
        <w:jc w:val="both"/>
        <w:rPr>
          <w:b/>
          <w:sz w:val="28"/>
          <w:szCs w:val="28"/>
        </w:rPr>
      </w:pPr>
      <w:r>
        <w:rPr>
          <w:b/>
          <w:sz w:val="28"/>
          <w:szCs w:val="28"/>
        </w:rPr>
        <w:t xml:space="preserve">       </w:t>
      </w:r>
    </w:p>
    <w:p w14:paraId="55107520" w14:textId="2276C9E9" w:rsidR="001E0373" w:rsidRPr="00252B03" w:rsidRDefault="009C2D98" w:rsidP="009C2D98">
      <w:pPr>
        <w:spacing w:after="0"/>
        <w:ind w:firstLine="360"/>
        <w:jc w:val="both"/>
        <w:rPr>
          <w:b/>
          <w:sz w:val="28"/>
          <w:szCs w:val="28"/>
        </w:rPr>
      </w:pPr>
      <w:r>
        <w:rPr>
          <w:b/>
          <w:sz w:val="28"/>
          <w:szCs w:val="28"/>
        </w:rPr>
        <w:t>7</w:t>
      </w:r>
      <w:r w:rsidR="009E1CEE">
        <w:rPr>
          <w:b/>
          <w:sz w:val="28"/>
          <w:szCs w:val="28"/>
        </w:rPr>
        <w:t xml:space="preserve">.6. </w:t>
      </w:r>
      <w:r w:rsidR="001E0373" w:rsidRPr="00252B03">
        <w:rPr>
          <w:b/>
          <w:sz w:val="28"/>
          <w:szCs w:val="28"/>
        </w:rPr>
        <w:t xml:space="preserve">Ponencias en </w:t>
      </w:r>
      <w:r w:rsidR="00C76A07">
        <w:rPr>
          <w:b/>
          <w:sz w:val="28"/>
          <w:szCs w:val="28"/>
        </w:rPr>
        <w:t>C</w:t>
      </w:r>
      <w:r w:rsidR="001E0373" w:rsidRPr="00252B03">
        <w:rPr>
          <w:b/>
          <w:sz w:val="28"/>
          <w:szCs w:val="28"/>
        </w:rPr>
        <w:t>ongresos</w:t>
      </w:r>
      <w:r w:rsidR="00E12DAB">
        <w:rPr>
          <w:b/>
          <w:sz w:val="28"/>
          <w:szCs w:val="28"/>
        </w:rPr>
        <w:t>, Coloquios o Seminarios</w:t>
      </w:r>
      <w:r w:rsidR="00127468">
        <w:rPr>
          <w:b/>
          <w:sz w:val="28"/>
          <w:szCs w:val="28"/>
        </w:rPr>
        <w:t>.</w:t>
      </w:r>
    </w:p>
    <w:p w14:paraId="4BA08AF3" w14:textId="2643EA90" w:rsidR="00A833AB" w:rsidRPr="00A833AB" w:rsidRDefault="00A833AB" w:rsidP="003373CC">
      <w:pPr>
        <w:pStyle w:val="Prrafodelista"/>
        <w:numPr>
          <w:ilvl w:val="0"/>
          <w:numId w:val="8"/>
        </w:numPr>
        <w:spacing w:after="160" w:line="259" w:lineRule="auto"/>
        <w:jc w:val="both"/>
        <w:rPr>
          <w:rFonts w:cstheme="minorHAnsi"/>
          <w:sz w:val="28"/>
          <w:szCs w:val="28"/>
          <w:lang w:val="es-ES"/>
        </w:rPr>
      </w:pPr>
      <w:r>
        <w:rPr>
          <w:rFonts w:cstheme="minorHAnsi"/>
          <w:i/>
          <w:iCs/>
          <w:sz w:val="28"/>
          <w:szCs w:val="28"/>
        </w:rPr>
        <w:lastRenderedPageBreak/>
        <w:t xml:space="preserve">Aproximación jurídica para delimitar la economía social y solidaria; </w:t>
      </w:r>
      <w:r>
        <w:rPr>
          <w:rFonts w:cstheme="minorHAnsi"/>
          <w:sz w:val="28"/>
          <w:szCs w:val="28"/>
        </w:rPr>
        <w:t xml:space="preserve">IV Congreso Latinoamericano de Derecho Cooperativo; </w:t>
      </w:r>
      <w:r w:rsidR="005B7F5E">
        <w:rPr>
          <w:rFonts w:cstheme="minorHAnsi"/>
          <w:sz w:val="28"/>
          <w:szCs w:val="28"/>
        </w:rPr>
        <w:t>virtual; 28 de noviembre de 2022</w:t>
      </w:r>
    </w:p>
    <w:p w14:paraId="734C7618" w14:textId="6D67964B" w:rsidR="006106E4" w:rsidRDefault="006106E4" w:rsidP="003373CC">
      <w:pPr>
        <w:pStyle w:val="Prrafodelista"/>
        <w:numPr>
          <w:ilvl w:val="0"/>
          <w:numId w:val="8"/>
        </w:numPr>
        <w:spacing w:after="160" w:line="259" w:lineRule="auto"/>
        <w:jc w:val="both"/>
        <w:rPr>
          <w:rFonts w:cstheme="minorHAnsi"/>
          <w:sz w:val="28"/>
          <w:szCs w:val="28"/>
          <w:lang w:val="es-ES"/>
        </w:rPr>
      </w:pPr>
      <w:r>
        <w:rPr>
          <w:rFonts w:cstheme="minorHAnsi"/>
          <w:i/>
          <w:iCs/>
          <w:sz w:val="28"/>
          <w:szCs w:val="28"/>
          <w:lang w:val="es-ES"/>
        </w:rPr>
        <w:t xml:space="preserve">El derecho ante la sociedad del riesgo; </w:t>
      </w:r>
      <w:r>
        <w:rPr>
          <w:rFonts w:cstheme="minorHAnsi"/>
          <w:sz w:val="28"/>
          <w:szCs w:val="28"/>
          <w:lang w:val="es-ES"/>
        </w:rPr>
        <w:t xml:space="preserve">Academia de Ciencias Sociales y Humanidades del Estado de Morelos, </w:t>
      </w:r>
      <w:r w:rsidR="005B7F5E">
        <w:rPr>
          <w:rFonts w:cstheme="minorHAnsi"/>
          <w:sz w:val="28"/>
          <w:szCs w:val="28"/>
          <w:lang w:val="es-ES"/>
        </w:rPr>
        <w:t>virtual; 30 de noviembre de 2022.</w:t>
      </w:r>
    </w:p>
    <w:p w14:paraId="39FDA4E5" w14:textId="3D9439AF" w:rsidR="00960FB1" w:rsidRDefault="00960FB1" w:rsidP="003373CC">
      <w:pPr>
        <w:pStyle w:val="Prrafodelista"/>
        <w:numPr>
          <w:ilvl w:val="0"/>
          <w:numId w:val="8"/>
        </w:numPr>
        <w:spacing w:after="160" w:line="259" w:lineRule="auto"/>
        <w:jc w:val="both"/>
        <w:rPr>
          <w:rFonts w:cstheme="minorHAnsi"/>
          <w:sz w:val="28"/>
          <w:szCs w:val="28"/>
          <w:lang w:val="es-ES"/>
        </w:rPr>
      </w:pPr>
      <w:r>
        <w:rPr>
          <w:rFonts w:cstheme="minorHAnsi"/>
          <w:i/>
          <w:iCs/>
          <w:sz w:val="28"/>
          <w:szCs w:val="28"/>
          <w:lang w:val="es-ES"/>
        </w:rPr>
        <w:t>Participación social de los migrantes y derechos sociales”;</w:t>
      </w:r>
      <w:r>
        <w:rPr>
          <w:rFonts w:cstheme="minorHAnsi"/>
          <w:sz w:val="28"/>
          <w:szCs w:val="28"/>
          <w:lang w:val="es-ES"/>
        </w:rPr>
        <w:t xml:space="preserve"> XIV Coloquio Internacional Multidisciplinario de Seguridad Social; virtual; 25 de noviembre de 2022.</w:t>
      </w:r>
    </w:p>
    <w:p w14:paraId="6622E79E" w14:textId="24CB9C11" w:rsidR="006106E4" w:rsidRDefault="006106E4" w:rsidP="003373CC">
      <w:pPr>
        <w:pStyle w:val="Prrafodelista"/>
        <w:numPr>
          <w:ilvl w:val="0"/>
          <w:numId w:val="8"/>
        </w:numPr>
        <w:spacing w:after="160" w:line="259" w:lineRule="auto"/>
        <w:jc w:val="both"/>
        <w:rPr>
          <w:rFonts w:cstheme="minorHAnsi"/>
          <w:sz w:val="28"/>
          <w:szCs w:val="28"/>
          <w:lang w:val="es-ES"/>
        </w:rPr>
      </w:pPr>
      <w:r>
        <w:rPr>
          <w:rFonts w:cstheme="minorHAnsi"/>
          <w:i/>
          <w:iCs/>
          <w:sz w:val="28"/>
          <w:szCs w:val="28"/>
          <w:lang w:val="es-ES"/>
        </w:rPr>
        <w:t xml:space="preserve">Perspectiva de Derechos humanos en los presupuestos públicos; </w:t>
      </w:r>
      <w:r>
        <w:rPr>
          <w:rFonts w:cstheme="minorHAnsi"/>
          <w:sz w:val="28"/>
          <w:szCs w:val="28"/>
          <w:lang w:val="es-ES"/>
        </w:rPr>
        <w:t>XLVI Congreso Anual del Colegio Nacional de Profesores e Investigadores en Derecho fiscal y Finanzas Públicas; virtual; noviembre 07 de 2022.</w:t>
      </w:r>
    </w:p>
    <w:p w14:paraId="322EF8B1" w14:textId="160E76D8" w:rsidR="00960FB1" w:rsidRPr="006106E4" w:rsidRDefault="004D1984" w:rsidP="003373CC">
      <w:pPr>
        <w:pStyle w:val="Prrafodelista"/>
        <w:numPr>
          <w:ilvl w:val="0"/>
          <w:numId w:val="8"/>
        </w:numPr>
        <w:spacing w:after="160" w:line="259" w:lineRule="auto"/>
        <w:jc w:val="both"/>
        <w:rPr>
          <w:rFonts w:cstheme="minorHAnsi"/>
          <w:sz w:val="28"/>
          <w:szCs w:val="28"/>
          <w:lang w:val="es-ES"/>
        </w:rPr>
      </w:pPr>
      <w:r>
        <w:rPr>
          <w:rFonts w:cstheme="minorHAnsi"/>
          <w:i/>
          <w:iCs/>
          <w:sz w:val="28"/>
          <w:szCs w:val="28"/>
          <w:lang w:val="es-ES"/>
        </w:rPr>
        <w:t>Introducción al Plan</w:t>
      </w:r>
      <w:r w:rsidR="00960FB1">
        <w:rPr>
          <w:rFonts w:cstheme="minorHAnsi"/>
          <w:i/>
          <w:iCs/>
          <w:sz w:val="28"/>
          <w:szCs w:val="28"/>
          <w:lang w:val="es-ES"/>
        </w:rPr>
        <w:t xml:space="preserve"> BEPS en México;</w:t>
      </w:r>
      <w:r w:rsidR="00960FB1">
        <w:rPr>
          <w:rFonts w:cstheme="minorHAnsi"/>
          <w:sz w:val="28"/>
          <w:szCs w:val="28"/>
          <w:lang w:val="es-ES"/>
        </w:rPr>
        <w:t xml:space="preserve"> </w:t>
      </w:r>
      <w:r>
        <w:rPr>
          <w:rFonts w:cstheme="minorHAnsi"/>
          <w:sz w:val="28"/>
          <w:szCs w:val="28"/>
          <w:lang w:val="es-ES"/>
        </w:rPr>
        <w:t>Seminario Influencia de las Acciones BEPS en la Legislación Fiscal Interna; UNAM-Acatlán; 23 de agosto de 2022</w:t>
      </w:r>
    </w:p>
    <w:p w14:paraId="7339B71F" w14:textId="2EC26940" w:rsidR="00865BA7" w:rsidRPr="00865BA7" w:rsidRDefault="00865BA7" w:rsidP="003373CC">
      <w:pPr>
        <w:pStyle w:val="Prrafodelista"/>
        <w:numPr>
          <w:ilvl w:val="0"/>
          <w:numId w:val="8"/>
        </w:numPr>
        <w:spacing w:after="160" w:line="259" w:lineRule="auto"/>
        <w:jc w:val="both"/>
        <w:rPr>
          <w:rFonts w:cstheme="minorHAnsi"/>
          <w:sz w:val="28"/>
          <w:szCs w:val="28"/>
          <w:lang w:val="es-ES"/>
        </w:rPr>
      </w:pPr>
      <w:r>
        <w:rPr>
          <w:rFonts w:cstheme="minorHAnsi"/>
          <w:i/>
          <w:iCs/>
          <w:sz w:val="28"/>
          <w:szCs w:val="28"/>
          <w:lang w:val="es-ES"/>
        </w:rPr>
        <w:t xml:space="preserve">Un nuevo impuesto para reducir la informalidad laboral; </w:t>
      </w:r>
      <w:r>
        <w:rPr>
          <w:rFonts w:cstheme="minorHAnsi"/>
          <w:sz w:val="28"/>
          <w:szCs w:val="28"/>
          <w:lang w:val="es-ES"/>
        </w:rPr>
        <w:t>XLV Congreso Anual del Colegio Nacional de Profesores e Investigadores en Derecho Fiscal y Finanzas Públicas; virtual; noviembre 12 de 2021.</w:t>
      </w:r>
    </w:p>
    <w:p w14:paraId="3C7A08E7" w14:textId="5736FAA0" w:rsidR="009B3A35" w:rsidRPr="009B3A35" w:rsidRDefault="00446F84" w:rsidP="003373CC">
      <w:pPr>
        <w:pStyle w:val="Prrafodelista"/>
        <w:numPr>
          <w:ilvl w:val="0"/>
          <w:numId w:val="8"/>
        </w:numPr>
        <w:spacing w:after="160" w:line="259" w:lineRule="auto"/>
        <w:jc w:val="both"/>
        <w:rPr>
          <w:rFonts w:cstheme="minorHAnsi"/>
          <w:sz w:val="28"/>
          <w:szCs w:val="28"/>
          <w:lang w:val="es-ES"/>
        </w:rPr>
      </w:pPr>
      <w:r>
        <w:rPr>
          <w:rFonts w:cstheme="minorHAnsi"/>
          <w:i/>
          <w:iCs/>
          <w:sz w:val="28"/>
          <w:szCs w:val="28"/>
          <w:lang w:val="es-ES"/>
        </w:rPr>
        <w:t>Derecho fiscal preventivo y transicional</w:t>
      </w:r>
      <w:r w:rsidR="009B3A35">
        <w:rPr>
          <w:rFonts w:cstheme="minorHAnsi"/>
          <w:i/>
          <w:iCs/>
          <w:sz w:val="28"/>
          <w:szCs w:val="28"/>
          <w:lang w:val="es-ES"/>
        </w:rPr>
        <w:t xml:space="preserve">; </w:t>
      </w:r>
      <w:r w:rsidR="009B3A35">
        <w:rPr>
          <w:rFonts w:cstheme="minorHAnsi"/>
          <w:sz w:val="28"/>
          <w:szCs w:val="28"/>
          <w:lang w:val="es-ES"/>
        </w:rPr>
        <w:t>XLIV</w:t>
      </w:r>
      <w:r w:rsidR="0087687C">
        <w:rPr>
          <w:rFonts w:cstheme="minorHAnsi"/>
          <w:sz w:val="28"/>
          <w:szCs w:val="28"/>
          <w:lang w:val="es-ES"/>
        </w:rPr>
        <w:t xml:space="preserve"> Congreso Anual del Colegio Nacional de Profesores e Investigadores en Derecho Fiscal y Finanzas Públicas; virtual, noviembre 2020.</w:t>
      </w:r>
    </w:p>
    <w:p w14:paraId="36B7C3BC" w14:textId="46AB80D3" w:rsidR="003373CC" w:rsidRDefault="003373CC" w:rsidP="003373CC">
      <w:pPr>
        <w:pStyle w:val="Prrafodelista"/>
        <w:numPr>
          <w:ilvl w:val="0"/>
          <w:numId w:val="8"/>
        </w:numPr>
        <w:spacing w:after="160" w:line="259" w:lineRule="auto"/>
        <w:jc w:val="both"/>
        <w:rPr>
          <w:rFonts w:cstheme="minorHAnsi"/>
          <w:sz w:val="28"/>
          <w:szCs w:val="28"/>
          <w:lang w:val="es-ES"/>
        </w:rPr>
      </w:pPr>
      <w:r w:rsidRPr="00C420BC">
        <w:rPr>
          <w:rFonts w:cstheme="minorHAnsi"/>
          <w:i/>
          <w:iCs/>
          <w:sz w:val="28"/>
          <w:szCs w:val="28"/>
          <w:lang w:val="es-ES"/>
        </w:rPr>
        <w:t>Política fiscal y COVID-19;</w:t>
      </w:r>
      <w:r>
        <w:rPr>
          <w:rFonts w:cstheme="minorHAnsi"/>
          <w:i/>
          <w:iCs/>
          <w:sz w:val="28"/>
          <w:szCs w:val="28"/>
          <w:lang w:val="es-ES"/>
        </w:rPr>
        <w:t xml:space="preserve"> </w:t>
      </w:r>
      <w:r w:rsidRPr="00C420BC">
        <w:rPr>
          <w:rFonts w:cstheme="minorHAnsi"/>
          <w:sz w:val="28"/>
          <w:szCs w:val="28"/>
          <w:lang w:val="es-ES"/>
        </w:rPr>
        <w:t>Seminario Impacto económico del Covid-19: panorama actual y retos para la continuidad de los negocios</w:t>
      </w:r>
      <w:r>
        <w:rPr>
          <w:rFonts w:cstheme="minorHAnsi"/>
          <w:sz w:val="28"/>
          <w:szCs w:val="28"/>
          <w:lang w:val="es-ES"/>
        </w:rPr>
        <w:t>;</w:t>
      </w:r>
      <w:r w:rsidRPr="00C420BC">
        <w:rPr>
          <w:rFonts w:cstheme="minorHAnsi"/>
          <w:sz w:val="28"/>
          <w:szCs w:val="28"/>
          <w:lang w:val="es-ES"/>
        </w:rPr>
        <w:t xml:space="preserve"> IIJ-UNAM, 2020.</w:t>
      </w:r>
    </w:p>
    <w:p w14:paraId="6303DCC4" w14:textId="77777777" w:rsidR="003373CC" w:rsidRPr="00C420BC" w:rsidRDefault="003373CC" w:rsidP="003373CC">
      <w:pPr>
        <w:pStyle w:val="Prrafodelista"/>
        <w:numPr>
          <w:ilvl w:val="0"/>
          <w:numId w:val="8"/>
        </w:numPr>
        <w:spacing w:after="160" w:line="259" w:lineRule="auto"/>
        <w:jc w:val="both"/>
        <w:rPr>
          <w:rFonts w:cstheme="minorHAnsi"/>
          <w:sz w:val="28"/>
          <w:szCs w:val="28"/>
          <w:lang w:val="es-ES"/>
        </w:rPr>
      </w:pPr>
      <w:r w:rsidRPr="00C420BC">
        <w:rPr>
          <w:rFonts w:cstheme="minorHAnsi"/>
          <w:i/>
          <w:iCs/>
          <w:sz w:val="28"/>
          <w:szCs w:val="28"/>
          <w:lang w:val="es-ES"/>
        </w:rPr>
        <w:t>La influencia de la globalización sobre los impuestos al consumo;</w:t>
      </w:r>
      <w:r>
        <w:rPr>
          <w:rFonts w:cstheme="minorHAnsi"/>
          <w:i/>
          <w:iCs/>
          <w:sz w:val="28"/>
          <w:szCs w:val="28"/>
          <w:lang w:val="es-ES"/>
        </w:rPr>
        <w:t xml:space="preserve"> </w:t>
      </w:r>
      <w:r>
        <w:rPr>
          <w:rFonts w:cstheme="minorHAnsi"/>
          <w:sz w:val="28"/>
          <w:szCs w:val="28"/>
          <w:lang w:val="es-ES"/>
        </w:rPr>
        <w:t xml:space="preserve">VI </w:t>
      </w:r>
      <w:r w:rsidRPr="00C420BC">
        <w:rPr>
          <w:rFonts w:cstheme="minorHAnsi"/>
          <w:sz w:val="28"/>
          <w:szCs w:val="28"/>
          <w:lang w:val="es-ES"/>
        </w:rPr>
        <w:t xml:space="preserve">Congreso internacional de </w:t>
      </w:r>
      <w:r>
        <w:rPr>
          <w:rFonts w:cstheme="minorHAnsi"/>
          <w:sz w:val="28"/>
          <w:szCs w:val="28"/>
          <w:lang w:val="es-ES"/>
        </w:rPr>
        <w:t>Derecho y Globalización;</w:t>
      </w:r>
      <w:r w:rsidRPr="00C420BC">
        <w:rPr>
          <w:rFonts w:cstheme="minorHAnsi"/>
          <w:sz w:val="28"/>
          <w:szCs w:val="28"/>
          <w:lang w:val="es-ES"/>
        </w:rPr>
        <w:t xml:space="preserve"> UAEM, 2019.</w:t>
      </w:r>
    </w:p>
    <w:p w14:paraId="0C87B708" w14:textId="77777777" w:rsidR="003373CC" w:rsidRDefault="003373CC" w:rsidP="003373CC">
      <w:pPr>
        <w:pStyle w:val="Prrafodelista"/>
        <w:numPr>
          <w:ilvl w:val="0"/>
          <w:numId w:val="8"/>
        </w:numPr>
        <w:spacing w:after="160" w:line="259" w:lineRule="auto"/>
        <w:jc w:val="both"/>
        <w:rPr>
          <w:rFonts w:cstheme="minorHAnsi"/>
          <w:sz w:val="28"/>
          <w:szCs w:val="28"/>
          <w:lang w:val="es-ES"/>
        </w:rPr>
      </w:pPr>
      <w:r w:rsidRPr="00C420BC">
        <w:rPr>
          <w:rFonts w:cstheme="minorHAnsi"/>
          <w:sz w:val="28"/>
          <w:szCs w:val="28"/>
          <w:lang w:val="es-ES"/>
        </w:rPr>
        <w:t xml:space="preserve"> </w:t>
      </w:r>
      <w:r w:rsidRPr="00C420BC">
        <w:rPr>
          <w:rFonts w:cstheme="minorHAnsi"/>
          <w:i/>
          <w:iCs/>
          <w:sz w:val="28"/>
          <w:szCs w:val="28"/>
          <w:lang w:val="es-ES"/>
        </w:rPr>
        <w:t>El tratado México, Estados Unidos, Canadá y sus implicaciones;</w:t>
      </w:r>
      <w:r>
        <w:rPr>
          <w:rFonts w:cstheme="minorHAnsi"/>
          <w:i/>
          <w:iCs/>
          <w:sz w:val="28"/>
          <w:szCs w:val="28"/>
          <w:lang w:val="es-ES"/>
        </w:rPr>
        <w:t xml:space="preserve"> </w:t>
      </w:r>
      <w:r w:rsidRPr="00C420BC">
        <w:rPr>
          <w:rFonts w:cstheme="minorHAnsi"/>
          <w:sz w:val="28"/>
          <w:szCs w:val="28"/>
        </w:rPr>
        <w:t>XLIII Congreso Nacional</w:t>
      </w:r>
      <w:r w:rsidRPr="00C420BC">
        <w:rPr>
          <w:rFonts w:cstheme="minorHAnsi"/>
          <w:sz w:val="28"/>
          <w:szCs w:val="28"/>
          <w:lang w:val="es-ES"/>
        </w:rPr>
        <w:t xml:space="preserve"> de Profesores e Investigadores en Derecho Fiscal y Finanzas Públicas</w:t>
      </w:r>
      <w:r>
        <w:rPr>
          <w:rFonts w:cstheme="minorHAnsi"/>
          <w:sz w:val="28"/>
          <w:szCs w:val="28"/>
          <w:lang w:val="es-ES"/>
        </w:rPr>
        <w:t>;</w:t>
      </w:r>
      <w:r w:rsidRPr="00C420BC">
        <w:rPr>
          <w:rFonts w:cstheme="minorHAnsi"/>
          <w:sz w:val="28"/>
          <w:szCs w:val="28"/>
          <w:lang w:val="es-ES"/>
        </w:rPr>
        <w:t xml:space="preserve"> Monterrey, </w:t>
      </w:r>
      <w:r>
        <w:rPr>
          <w:rFonts w:cstheme="minorHAnsi"/>
          <w:sz w:val="28"/>
          <w:szCs w:val="28"/>
          <w:lang w:val="es-ES"/>
        </w:rPr>
        <w:t xml:space="preserve">UANL, octubre </w:t>
      </w:r>
      <w:r w:rsidRPr="00C420BC">
        <w:rPr>
          <w:rFonts w:cstheme="minorHAnsi"/>
          <w:sz w:val="28"/>
          <w:szCs w:val="28"/>
          <w:lang w:val="es-ES"/>
        </w:rPr>
        <w:t>2019.</w:t>
      </w:r>
    </w:p>
    <w:p w14:paraId="7A52FCE4" w14:textId="77777777" w:rsidR="003373CC" w:rsidRPr="00C420BC" w:rsidRDefault="003373CC" w:rsidP="003373CC">
      <w:pPr>
        <w:pStyle w:val="Prrafodelista"/>
        <w:numPr>
          <w:ilvl w:val="0"/>
          <w:numId w:val="8"/>
        </w:numPr>
        <w:spacing w:after="160" w:line="259" w:lineRule="auto"/>
        <w:jc w:val="both"/>
        <w:rPr>
          <w:rFonts w:cstheme="minorHAnsi"/>
          <w:sz w:val="28"/>
          <w:szCs w:val="28"/>
          <w:lang w:val="es-ES"/>
        </w:rPr>
      </w:pPr>
      <w:r w:rsidRPr="00C420BC">
        <w:rPr>
          <w:rFonts w:cstheme="minorHAnsi"/>
          <w:i/>
          <w:iCs/>
          <w:sz w:val="28"/>
          <w:szCs w:val="28"/>
          <w:lang w:val="es-ES"/>
        </w:rPr>
        <w:t>Luces y sombras de la informática en el Derecho fiscal;</w:t>
      </w:r>
      <w:r>
        <w:rPr>
          <w:rFonts w:cstheme="minorHAnsi"/>
          <w:i/>
          <w:iCs/>
          <w:sz w:val="28"/>
          <w:szCs w:val="28"/>
          <w:lang w:val="es-ES"/>
        </w:rPr>
        <w:t xml:space="preserve"> </w:t>
      </w:r>
      <w:r>
        <w:rPr>
          <w:rFonts w:cstheme="minorHAnsi"/>
          <w:sz w:val="28"/>
          <w:szCs w:val="28"/>
          <w:lang w:val="es-ES"/>
        </w:rPr>
        <w:t>1° Congreso en Ciencias Sociales, Económicas y Administrativas: la influencia de la informática y la globalización;</w:t>
      </w:r>
      <w:r w:rsidRPr="00C420BC">
        <w:rPr>
          <w:rFonts w:cstheme="minorHAnsi"/>
          <w:sz w:val="28"/>
          <w:szCs w:val="28"/>
          <w:lang w:val="es-ES"/>
        </w:rPr>
        <w:t xml:space="preserve"> UAEM, 2018.</w:t>
      </w:r>
    </w:p>
    <w:p w14:paraId="5CBCABDD" w14:textId="77777777" w:rsidR="003373CC" w:rsidRPr="00C420BC" w:rsidRDefault="003373CC" w:rsidP="003373CC">
      <w:pPr>
        <w:pStyle w:val="Prrafodelista"/>
        <w:numPr>
          <w:ilvl w:val="0"/>
          <w:numId w:val="8"/>
        </w:numPr>
        <w:spacing w:after="160" w:line="259" w:lineRule="auto"/>
        <w:jc w:val="both"/>
        <w:rPr>
          <w:rFonts w:cstheme="minorHAnsi"/>
          <w:sz w:val="28"/>
          <w:szCs w:val="28"/>
          <w:lang w:val="es-ES"/>
        </w:rPr>
      </w:pPr>
      <w:r w:rsidRPr="00C420BC">
        <w:rPr>
          <w:rFonts w:cstheme="minorHAnsi"/>
          <w:sz w:val="28"/>
          <w:szCs w:val="28"/>
          <w:lang w:val="es-ES"/>
        </w:rPr>
        <w:t xml:space="preserve"> </w:t>
      </w:r>
      <w:r w:rsidRPr="00C420BC">
        <w:rPr>
          <w:rFonts w:cstheme="minorHAnsi"/>
          <w:i/>
          <w:iCs/>
          <w:sz w:val="28"/>
          <w:szCs w:val="28"/>
          <w:lang w:val="es-ES"/>
        </w:rPr>
        <w:t>L</w:t>
      </w:r>
      <w:r>
        <w:rPr>
          <w:rFonts w:cstheme="minorHAnsi"/>
          <w:i/>
          <w:iCs/>
          <w:sz w:val="28"/>
          <w:szCs w:val="28"/>
          <w:lang w:val="es-ES"/>
        </w:rPr>
        <w:t>a</w:t>
      </w:r>
      <w:r w:rsidRPr="00C420BC">
        <w:rPr>
          <w:rFonts w:cstheme="minorHAnsi"/>
          <w:i/>
          <w:iCs/>
          <w:sz w:val="28"/>
          <w:szCs w:val="28"/>
          <w:lang w:val="es-ES"/>
        </w:rPr>
        <w:t xml:space="preserve"> informática jurídica y el derecho fiscal;</w:t>
      </w:r>
      <w:r>
        <w:rPr>
          <w:rFonts w:cstheme="minorHAnsi"/>
          <w:i/>
          <w:iCs/>
          <w:sz w:val="28"/>
          <w:szCs w:val="28"/>
          <w:lang w:val="es-ES"/>
        </w:rPr>
        <w:t xml:space="preserve"> </w:t>
      </w:r>
      <w:r w:rsidRPr="00C420BC">
        <w:rPr>
          <w:rFonts w:cstheme="minorHAnsi"/>
          <w:sz w:val="28"/>
          <w:szCs w:val="28"/>
          <w:lang w:val="es-ES"/>
        </w:rPr>
        <w:t xml:space="preserve">Congreso internacional de </w:t>
      </w:r>
      <w:r>
        <w:rPr>
          <w:rFonts w:cstheme="minorHAnsi"/>
          <w:sz w:val="28"/>
          <w:szCs w:val="28"/>
          <w:lang w:val="es-ES"/>
        </w:rPr>
        <w:t>S</w:t>
      </w:r>
      <w:r w:rsidRPr="00C420BC">
        <w:rPr>
          <w:rFonts w:cstheme="minorHAnsi"/>
          <w:sz w:val="28"/>
          <w:szCs w:val="28"/>
          <w:lang w:val="es-ES"/>
        </w:rPr>
        <w:t xml:space="preserve">istemas </w:t>
      </w:r>
      <w:r>
        <w:rPr>
          <w:rFonts w:cstheme="minorHAnsi"/>
          <w:sz w:val="28"/>
          <w:szCs w:val="28"/>
          <w:lang w:val="es-ES"/>
        </w:rPr>
        <w:t>J</w:t>
      </w:r>
      <w:r w:rsidRPr="00C420BC">
        <w:rPr>
          <w:rFonts w:cstheme="minorHAnsi"/>
          <w:sz w:val="28"/>
          <w:szCs w:val="28"/>
          <w:lang w:val="es-ES"/>
        </w:rPr>
        <w:t xml:space="preserve">urídicos </w:t>
      </w:r>
      <w:r>
        <w:rPr>
          <w:rFonts w:cstheme="minorHAnsi"/>
          <w:sz w:val="28"/>
          <w:szCs w:val="28"/>
          <w:lang w:val="es-ES"/>
        </w:rPr>
        <w:t>C</w:t>
      </w:r>
      <w:r w:rsidRPr="00C420BC">
        <w:rPr>
          <w:rFonts w:cstheme="minorHAnsi"/>
          <w:sz w:val="28"/>
          <w:szCs w:val="28"/>
          <w:lang w:val="es-ES"/>
        </w:rPr>
        <w:t>ontemporáneos</w:t>
      </w:r>
      <w:r>
        <w:rPr>
          <w:rFonts w:cstheme="minorHAnsi"/>
          <w:sz w:val="28"/>
          <w:szCs w:val="28"/>
          <w:lang w:val="es-ES"/>
        </w:rPr>
        <w:t>;</w:t>
      </w:r>
      <w:r w:rsidRPr="00C420BC">
        <w:rPr>
          <w:rFonts w:cstheme="minorHAnsi"/>
          <w:sz w:val="28"/>
          <w:szCs w:val="28"/>
          <w:lang w:val="es-ES"/>
        </w:rPr>
        <w:t xml:space="preserve"> UAEM, 2018.</w:t>
      </w:r>
    </w:p>
    <w:p w14:paraId="03537785" w14:textId="79C4C35D" w:rsidR="003373CC" w:rsidRPr="00141DE2" w:rsidRDefault="003373CC" w:rsidP="003373CC">
      <w:pPr>
        <w:pStyle w:val="Prrafodelista"/>
        <w:numPr>
          <w:ilvl w:val="0"/>
          <w:numId w:val="8"/>
        </w:numPr>
        <w:spacing w:after="160" w:line="259" w:lineRule="auto"/>
        <w:jc w:val="both"/>
        <w:rPr>
          <w:rFonts w:cstheme="minorHAnsi"/>
          <w:sz w:val="28"/>
          <w:szCs w:val="28"/>
          <w:lang w:val="es-ES"/>
        </w:rPr>
      </w:pPr>
      <w:r>
        <w:rPr>
          <w:i/>
          <w:iCs/>
          <w:sz w:val="28"/>
          <w:szCs w:val="28"/>
        </w:rPr>
        <w:t xml:space="preserve">Fragmentación jurisdiccional en Estados Pluriculturales como efecto de la globalización; </w:t>
      </w:r>
      <w:r>
        <w:rPr>
          <w:sz w:val="28"/>
          <w:szCs w:val="28"/>
        </w:rPr>
        <w:t>V Congreso Internacional de Derecho y Globalización; UAEM, 2017.</w:t>
      </w:r>
    </w:p>
    <w:p w14:paraId="341CDDB1" w14:textId="77777777" w:rsidR="003373CC" w:rsidRPr="007937A6" w:rsidRDefault="003373CC" w:rsidP="003373CC">
      <w:pPr>
        <w:pStyle w:val="Prrafodelista"/>
        <w:numPr>
          <w:ilvl w:val="0"/>
          <w:numId w:val="8"/>
        </w:numPr>
        <w:spacing w:after="160" w:line="259" w:lineRule="auto"/>
        <w:jc w:val="both"/>
        <w:rPr>
          <w:rFonts w:cstheme="minorHAnsi"/>
          <w:sz w:val="28"/>
          <w:szCs w:val="28"/>
          <w:lang w:val="es-ES"/>
        </w:rPr>
      </w:pPr>
      <w:r>
        <w:rPr>
          <w:sz w:val="28"/>
          <w:szCs w:val="28"/>
        </w:rPr>
        <w:t xml:space="preserve"> </w:t>
      </w:r>
      <w:r>
        <w:rPr>
          <w:i/>
          <w:iCs/>
          <w:sz w:val="28"/>
          <w:szCs w:val="28"/>
        </w:rPr>
        <w:t xml:space="preserve">La nueva determinación tributaria; </w:t>
      </w:r>
      <w:r>
        <w:rPr>
          <w:sz w:val="28"/>
          <w:szCs w:val="28"/>
        </w:rPr>
        <w:t>XLI Congreso Anual del Colegio Nacional de Profesores e Investigadores en Derecho Fiscal y Finanzas Públicas; Mérida, Yucatán, noviembre 2017.</w:t>
      </w:r>
    </w:p>
    <w:p w14:paraId="420EB5F2" w14:textId="77777777" w:rsidR="00EF3090" w:rsidRPr="00EF3090" w:rsidRDefault="003373CC" w:rsidP="00EF3090">
      <w:pPr>
        <w:pStyle w:val="Prrafodelista"/>
        <w:numPr>
          <w:ilvl w:val="0"/>
          <w:numId w:val="8"/>
        </w:numPr>
        <w:spacing w:after="160" w:line="259" w:lineRule="auto"/>
        <w:jc w:val="both"/>
        <w:rPr>
          <w:rFonts w:cstheme="minorHAnsi"/>
          <w:sz w:val="28"/>
          <w:szCs w:val="28"/>
          <w:lang w:val="es-ES"/>
        </w:rPr>
      </w:pPr>
      <w:r>
        <w:rPr>
          <w:sz w:val="28"/>
          <w:szCs w:val="28"/>
        </w:rPr>
        <w:t xml:space="preserve"> </w:t>
      </w:r>
      <w:r>
        <w:rPr>
          <w:i/>
          <w:iCs/>
          <w:sz w:val="28"/>
          <w:szCs w:val="28"/>
        </w:rPr>
        <w:t xml:space="preserve">La presunción de inocencia en el Derecho administrativo sancionador disciplinario y el sistema universitario anticorrupción; </w:t>
      </w:r>
      <w:r>
        <w:rPr>
          <w:sz w:val="28"/>
          <w:szCs w:val="28"/>
        </w:rPr>
        <w:t>Congreso sobre el Modelo Universitario de Anticorrupción; Querétaro, noviembre 2017.</w:t>
      </w:r>
      <w:r w:rsidR="00EF3090" w:rsidRPr="00EF3090">
        <w:rPr>
          <w:i/>
          <w:iCs/>
          <w:sz w:val="28"/>
          <w:szCs w:val="28"/>
        </w:rPr>
        <w:t xml:space="preserve"> </w:t>
      </w:r>
    </w:p>
    <w:p w14:paraId="488E88F9" w14:textId="28683D91" w:rsidR="00EF3090" w:rsidRPr="00443E0D" w:rsidRDefault="00EF3090" w:rsidP="00EF3090">
      <w:pPr>
        <w:pStyle w:val="Prrafodelista"/>
        <w:numPr>
          <w:ilvl w:val="0"/>
          <w:numId w:val="8"/>
        </w:numPr>
        <w:spacing w:after="160" w:line="259" w:lineRule="auto"/>
        <w:jc w:val="both"/>
        <w:rPr>
          <w:rFonts w:cstheme="minorHAnsi"/>
          <w:sz w:val="28"/>
          <w:szCs w:val="28"/>
          <w:lang w:val="es-ES"/>
        </w:rPr>
      </w:pPr>
      <w:r w:rsidRPr="000E4BED">
        <w:rPr>
          <w:i/>
          <w:iCs/>
          <w:sz w:val="28"/>
          <w:szCs w:val="28"/>
        </w:rPr>
        <w:lastRenderedPageBreak/>
        <w:t>El defensa del patrimonio cultural inmaterial. Experiencias internacionales</w:t>
      </w:r>
      <w:r>
        <w:rPr>
          <w:sz w:val="28"/>
          <w:szCs w:val="28"/>
        </w:rPr>
        <w:t>; IV Foro de Economía y Cultura; Cd de México, septiembre 2017.</w:t>
      </w:r>
    </w:p>
    <w:p w14:paraId="1F2981D0" w14:textId="77777777" w:rsidR="00EF3090" w:rsidRPr="00443E0D" w:rsidRDefault="00EF3090" w:rsidP="00EF3090">
      <w:pPr>
        <w:pStyle w:val="Prrafodelista"/>
        <w:numPr>
          <w:ilvl w:val="0"/>
          <w:numId w:val="8"/>
        </w:numPr>
        <w:spacing w:after="160" w:line="259" w:lineRule="auto"/>
        <w:jc w:val="both"/>
        <w:rPr>
          <w:rFonts w:cstheme="minorHAnsi"/>
          <w:sz w:val="28"/>
          <w:szCs w:val="28"/>
          <w:lang w:val="es-ES"/>
        </w:rPr>
      </w:pPr>
      <w:r>
        <w:rPr>
          <w:sz w:val="28"/>
          <w:szCs w:val="28"/>
        </w:rPr>
        <w:t xml:space="preserve"> </w:t>
      </w:r>
      <w:r>
        <w:rPr>
          <w:i/>
          <w:iCs/>
          <w:sz w:val="28"/>
          <w:szCs w:val="28"/>
        </w:rPr>
        <w:t xml:space="preserve">La defensa de los derechos económicos, sociales, culturales y ambientales, ayer y hoy. La perspectiva tributaria; </w:t>
      </w:r>
      <w:r>
        <w:rPr>
          <w:sz w:val="28"/>
          <w:szCs w:val="28"/>
        </w:rPr>
        <w:t>XVII Congreso anual de la Academia Mexicana de Derecho Fiscal; Oaxaca, Oaxaca, noviembre 2017.</w:t>
      </w:r>
    </w:p>
    <w:p w14:paraId="1665DBBC" w14:textId="77777777" w:rsidR="00EF3090" w:rsidRPr="001C1264" w:rsidRDefault="00EF3090" w:rsidP="00EF3090">
      <w:pPr>
        <w:pStyle w:val="Prrafodelista"/>
        <w:numPr>
          <w:ilvl w:val="0"/>
          <w:numId w:val="8"/>
        </w:numPr>
        <w:spacing w:after="160" w:line="259" w:lineRule="auto"/>
        <w:jc w:val="both"/>
        <w:rPr>
          <w:rFonts w:cstheme="minorHAnsi"/>
          <w:sz w:val="28"/>
          <w:szCs w:val="28"/>
          <w:lang w:val="es-ES"/>
        </w:rPr>
      </w:pPr>
      <w:r>
        <w:rPr>
          <w:sz w:val="28"/>
          <w:szCs w:val="28"/>
        </w:rPr>
        <w:t xml:space="preserve"> </w:t>
      </w:r>
      <w:r>
        <w:rPr>
          <w:i/>
          <w:iCs/>
          <w:sz w:val="28"/>
          <w:szCs w:val="28"/>
        </w:rPr>
        <w:t xml:space="preserve">La constitución financiera mexicana; </w:t>
      </w:r>
      <w:r>
        <w:rPr>
          <w:sz w:val="28"/>
          <w:szCs w:val="28"/>
        </w:rPr>
        <w:t>XIII Congreso Iberoamericano de Derecho Constitucional; Cd. de México, febrero 2017.</w:t>
      </w:r>
    </w:p>
    <w:p w14:paraId="5271A7DE" w14:textId="5DB1345B" w:rsidR="003373CC" w:rsidRPr="00EF3090" w:rsidRDefault="00EF3090" w:rsidP="00EF3090">
      <w:pPr>
        <w:pStyle w:val="Prrafodelista"/>
        <w:numPr>
          <w:ilvl w:val="0"/>
          <w:numId w:val="8"/>
        </w:numPr>
        <w:spacing w:after="160" w:line="259" w:lineRule="auto"/>
        <w:jc w:val="both"/>
        <w:rPr>
          <w:rFonts w:cstheme="minorHAnsi"/>
          <w:sz w:val="28"/>
          <w:szCs w:val="28"/>
          <w:lang w:val="es-ES"/>
        </w:rPr>
      </w:pPr>
      <w:r>
        <w:rPr>
          <w:sz w:val="28"/>
          <w:szCs w:val="28"/>
        </w:rPr>
        <w:t xml:space="preserve"> </w:t>
      </w:r>
      <w:r>
        <w:rPr>
          <w:i/>
          <w:iCs/>
          <w:sz w:val="28"/>
          <w:szCs w:val="28"/>
        </w:rPr>
        <w:t xml:space="preserve">La protección jurídica del patrimonio cultural inmaterial de las comunidades indígenas. Una propuesta normativa para combatir la pobreza; </w:t>
      </w:r>
      <w:r>
        <w:rPr>
          <w:sz w:val="28"/>
          <w:szCs w:val="28"/>
        </w:rPr>
        <w:t>IV Congreso Internacional sobre Experiencias en la Salvaguarda del Patrimonio Cultural Inmaterial; Hermosillo, Sonora; 2017.</w:t>
      </w:r>
    </w:p>
    <w:p w14:paraId="0408E3EF" w14:textId="77777777" w:rsidR="00EF3090" w:rsidRPr="00C420BC" w:rsidRDefault="00EF3090" w:rsidP="00EF3090">
      <w:pPr>
        <w:pStyle w:val="Prrafodelista"/>
        <w:numPr>
          <w:ilvl w:val="0"/>
          <w:numId w:val="8"/>
        </w:numPr>
        <w:spacing w:after="160" w:line="259" w:lineRule="auto"/>
        <w:jc w:val="both"/>
        <w:rPr>
          <w:rFonts w:cstheme="minorHAnsi"/>
          <w:sz w:val="28"/>
          <w:szCs w:val="28"/>
          <w:lang w:val="es-ES"/>
        </w:rPr>
      </w:pPr>
      <w:r>
        <w:rPr>
          <w:sz w:val="28"/>
          <w:szCs w:val="28"/>
        </w:rPr>
        <w:t xml:space="preserve"> </w:t>
      </w:r>
      <w:r w:rsidRPr="00C420BC">
        <w:rPr>
          <w:rFonts w:cstheme="minorHAnsi"/>
          <w:i/>
          <w:iCs/>
          <w:sz w:val="28"/>
          <w:szCs w:val="28"/>
          <w:lang w:val="es-ES"/>
        </w:rPr>
        <w:t>Las zonas económicas especiales y su impacto fiscal;</w:t>
      </w:r>
      <w:r>
        <w:rPr>
          <w:rFonts w:cstheme="minorHAnsi"/>
          <w:i/>
          <w:iCs/>
          <w:sz w:val="28"/>
          <w:szCs w:val="28"/>
          <w:lang w:val="es-ES"/>
        </w:rPr>
        <w:t xml:space="preserve"> </w:t>
      </w:r>
      <w:r w:rsidRPr="00C420BC">
        <w:rPr>
          <w:rFonts w:cstheme="minorHAnsi"/>
          <w:sz w:val="28"/>
          <w:szCs w:val="28"/>
        </w:rPr>
        <w:t>XL Congreso Nacional</w:t>
      </w:r>
      <w:r w:rsidRPr="00C420BC">
        <w:rPr>
          <w:rFonts w:cstheme="minorHAnsi"/>
          <w:sz w:val="28"/>
          <w:szCs w:val="28"/>
          <w:lang w:val="es-ES"/>
        </w:rPr>
        <w:t xml:space="preserve"> de Profesores e Investigadores en Derecho Fiscal y Finanzas Públicas</w:t>
      </w:r>
      <w:r>
        <w:rPr>
          <w:rFonts w:cstheme="minorHAnsi"/>
          <w:sz w:val="28"/>
          <w:szCs w:val="28"/>
          <w:lang w:val="es-ES"/>
        </w:rPr>
        <w:t>;</w:t>
      </w:r>
      <w:r w:rsidRPr="00C420BC">
        <w:rPr>
          <w:rFonts w:cstheme="minorHAnsi"/>
          <w:sz w:val="28"/>
          <w:szCs w:val="28"/>
          <w:lang w:val="es-ES"/>
        </w:rPr>
        <w:t xml:space="preserve"> Culiacán, 2016.</w:t>
      </w:r>
    </w:p>
    <w:p w14:paraId="641CF454" w14:textId="77777777" w:rsidR="00EF3090" w:rsidRDefault="00EF3090" w:rsidP="00EF3090">
      <w:pPr>
        <w:pStyle w:val="Prrafodelista"/>
        <w:numPr>
          <w:ilvl w:val="0"/>
          <w:numId w:val="8"/>
        </w:numPr>
        <w:spacing w:after="160" w:line="259" w:lineRule="auto"/>
        <w:jc w:val="both"/>
        <w:rPr>
          <w:rFonts w:cstheme="minorHAnsi"/>
          <w:sz w:val="28"/>
          <w:szCs w:val="28"/>
          <w:lang w:val="es-ES"/>
        </w:rPr>
      </w:pPr>
      <w:r w:rsidRPr="00C420BC">
        <w:rPr>
          <w:rFonts w:cstheme="minorHAnsi"/>
          <w:sz w:val="28"/>
          <w:szCs w:val="28"/>
          <w:lang w:val="es-ES"/>
        </w:rPr>
        <w:t xml:space="preserve"> </w:t>
      </w:r>
      <w:r w:rsidRPr="00C420BC">
        <w:rPr>
          <w:rFonts w:cstheme="minorHAnsi"/>
          <w:i/>
          <w:iCs/>
          <w:sz w:val="28"/>
          <w:szCs w:val="28"/>
          <w:lang w:val="es-ES"/>
        </w:rPr>
        <w:t>La Constitución Financiera mexicana;</w:t>
      </w:r>
      <w:r>
        <w:rPr>
          <w:rFonts w:cstheme="minorHAnsi"/>
          <w:i/>
          <w:iCs/>
          <w:sz w:val="28"/>
          <w:szCs w:val="28"/>
          <w:lang w:val="es-ES"/>
        </w:rPr>
        <w:t xml:space="preserve"> </w:t>
      </w:r>
      <w:r w:rsidRPr="00C420BC">
        <w:rPr>
          <w:rFonts w:cstheme="minorHAnsi"/>
          <w:sz w:val="28"/>
          <w:szCs w:val="28"/>
          <w:lang w:val="es-ES"/>
        </w:rPr>
        <w:t>Congreso Internacional: Presupuestos públicos y Derechos Humanos</w:t>
      </w:r>
      <w:r>
        <w:rPr>
          <w:rFonts w:cstheme="minorHAnsi"/>
          <w:sz w:val="28"/>
          <w:szCs w:val="28"/>
          <w:lang w:val="es-ES"/>
        </w:rPr>
        <w:t>;</w:t>
      </w:r>
      <w:r w:rsidRPr="00C420BC">
        <w:rPr>
          <w:rFonts w:cstheme="minorHAnsi"/>
          <w:sz w:val="28"/>
          <w:szCs w:val="28"/>
          <w:lang w:val="es-ES"/>
        </w:rPr>
        <w:t xml:space="preserve"> UAEM, 2016.</w:t>
      </w:r>
    </w:p>
    <w:p w14:paraId="45D636AC" w14:textId="77777777" w:rsidR="00EF3090" w:rsidRDefault="00EF3090" w:rsidP="00EF3090">
      <w:pPr>
        <w:pStyle w:val="Prrafodelista"/>
        <w:numPr>
          <w:ilvl w:val="0"/>
          <w:numId w:val="8"/>
        </w:numPr>
        <w:spacing w:after="160" w:line="259" w:lineRule="auto"/>
        <w:jc w:val="both"/>
        <w:rPr>
          <w:rFonts w:cstheme="minorHAnsi"/>
          <w:sz w:val="28"/>
          <w:szCs w:val="28"/>
          <w:lang w:val="es-ES"/>
        </w:rPr>
      </w:pPr>
      <w:r>
        <w:rPr>
          <w:rFonts w:cstheme="minorHAnsi"/>
          <w:sz w:val="28"/>
          <w:szCs w:val="28"/>
          <w:lang w:val="es-ES"/>
        </w:rPr>
        <w:t xml:space="preserve"> </w:t>
      </w:r>
      <w:r w:rsidRPr="00CE6BDF">
        <w:rPr>
          <w:rFonts w:cstheme="minorHAnsi"/>
          <w:i/>
          <w:iCs/>
          <w:sz w:val="28"/>
          <w:szCs w:val="28"/>
          <w:lang w:val="es-ES"/>
        </w:rPr>
        <w:t>Régimen fiscal de los jóvenes en México;</w:t>
      </w:r>
      <w:r>
        <w:rPr>
          <w:rFonts w:cstheme="minorHAnsi"/>
          <w:sz w:val="28"/>
          <w:szCs w:val="28"/>
          <w:lang w:val="es-ES"/>
        </w:rPr>
        <w:t xml:space="preserve"> Workshop México-Colombia; UAEM, 2016.</w:t>
      </w:r>
    </w:p>
    <w:p w14:paraId="45FC3D80" w14:textId="77777777" w:rsidR="00EF3090" w:rsidRDefault="00EF3090" w:rsidP="00EF3090">
      <w:pPr>
        <w:pStyle w:val="Prrafodelista"/>
        <w:numPr>
          <w:ilvl w:val="0"/>
          <w:numId w:val="8"/>
        </w:numPr>
        <w:spacing w:after="160" w:line="259" w:lineRule="auto"/>
        <w:jc w:val="both"/>
        <w:rPr>
          <w:rFonts w:cstheme="minorHAnsi"/>
          <w:sz w:val="28"/>
          <w:szCs w:val="28"/>
          <w:lang w:val="es-ES"/>
        </w:rPr>
      </w:pPr>
      <w:r>
        <w:rPr>
          <w:rFonts w:cstheme="minorHAnsi"/>
          <w:sz w:val="28"/>
          <w:szCs w:val="28"/>
          <w:lang w:val="es-ES"/>
        </w:rPr>
        <w:t xml:space="preserve"> </w:t>
      </w:r>
      <w:r>
        <w:rPr>
          <w:rFonts w:cstheme="minorHAnsi"/>
          <w:i/>
          <w:iCs/>
          <w:sz w:val="28"/>
          <w:szCs w:val="28"/>
          <w:lang w:val="es-ES"/>
        </w:rPr>
        <w:t xml:space="preserve">Violaciones de los derechos de los pueblos indígenas en los esquemas de pago por servicios ambientales; </w:t>
      </w:r>
      <w:r>
        <w:rPr>
          <w:rFonts w:cstheme="minorHAnsi"/>
          <w:sz w:val="28"/>
          <w:szCs w:val="28"/>
          <w:lang w:val="es-ES"/>
        </w:rPr>
        <w:t>XX Congreso Internacional de Investigación en Ciencias Administrativas; Mérida, Yucatán, 2016.</w:t>
      </w:r>
    </w:p>
    <w:p w14:paraId="78D0293E" w14:textId="77777777" w:rsidR="00EF3090" w:rsidRPr="00B6353D" w:rsidRDefault="00EF3090" w:rsidP="00EF3090">
      <w:pPr>
        <w:pStyle w:val="Prrafodelista"/>
        <w:numPr>
          <w:ilvl w:val="0"/>
          <w:numId w:val="8"/>
        </w:numPr>
        <w:spacing w:after="160" w:line="259" w:lineRule="auto"/>
        <w:jc w:val="both"/>
        <w:rPr>
          <w:rFonts w:cstheme="minorHAnsi"/>
          <w:sz w:val="28"/>
          <w:szCs w:val="28"/>
          <w:lang w:val="es-ES"/>
        </w:rPr>
      </w:pPr>
      <w:r w:rsidRPr="009C2D98">
        <w:rPr>
          <w:i/>
          <w:iCs/>
          <w:sz w:val="28"/>
          <w:szCs w:val="28"/>
        </w:rPr>
        <w:t>Tributación ambiental</w:t>
      </w:r>
      <w:r>
        <w:rPr>
          <w:i/>
          <w:iCs/>
          <w:sz w:val="28"/>
          <w:szCs w:val="28"/>
        </w:rPr>
        <w:t>;</w:t>
      </w:r>
      <w:r w:rsidRPr="00A17DF1">
        <w:rPr>
          <w:sz w:val="28"/>
          <w:szCs w:val="28"/>
        </w:rPr>
        <w:t xml:space="preserve"> Facultad de Ciencias Químicas e Ingeniería de la Universidad Autónoma del Estado de Morelos; septiembre de 2016.</w:t>
      </w:r>
    </w:p>
    <w:p w14:paraId="64CB363E" w14:textId="77777777" w:rsidR="00EF3090" w:rsidRPr="00F47AA9" w:rsidRDefault="00EF3090" w:rsidP="00EF3090">
      <w:pPr>
        <w:pStyle w:val="Prrafodelista"/>
        <w:numPr>
          <w:ilvl w:val="0"/>
          <w:numId w:val="8"/>
        </w:numPr>
        <w:spacing w:after="160" w:line="259" w:lineRule="auto"/>
        <w:jc w:val="both"/>
        <w:rPr>
          <w:rFonts w:cstheme="minorHAnsi"/>
          <w:sz w:val="28"/>
          <w:szCs w:val="28"/>
          <w:lang w:val="en-US"/>
        </w:rPr>
      </w:pPr>
      <w:r>
        <w:rPr>
          <w:i/>
          <w:iCs/>
          <w:sz w:val="28"/>
          <w:szCs w:val="28"/>
        </w:rPr>
        <w:t xml:space="preserve"> </w:t>
      </w:r>
      <w:r w:rsidRPr="00F47AA9">
        <w:rPr>
          <w:i/>
          <w:iCs/>
          <w:sz w:val="28"/>
          <w:szCs w:val="28"/>
          <w:lang w:val="en-US"/>
        </w:rPr>
        <w:t>The state aids in México in energy</w:t>
      </w:r>
      <w:r w:rsidRPr="00F47AA9">
        <w:rPr>
          <w:sz w:val="28"/>
          <w:szCs w:val="28"/>
          <w:lang w:val="en-US"/>
        </w:rPr>
        <w:t xml:space="preserve">; Congreso Internacional </w:t>
      </w:r>
      <w:r w:rsidRPr="00F47AA9">
        <w:rPr>
          <w:i/>
          <w:iCs/>
          <w:sz w:val="28"/>
          <w:szCs w:val="28"/>
          <w:lang w:val="en-US"/>
        </w:rPr>
        <w:t>State Aids. Taxation and the energy sector:looking for a better coordination and efficiency;</w:t>
      </w:r>
      <w:r w:rsidRPr="00F47AA9">
        <w:rPr>
          <w:sz w:val="28"/>
          <w:szCs w:val="28"/>
          <w:lang w:val="en-US"/>
        </w:rPr>
        <w:t xml:space="preserve"> junio 2016.</w:t>
      </w:r>
    </w:p>
    <w:p w14:paraId="62ECD924" w14:textId="77777777" w:rsidR="00EF3090" w:rsidRPr="000E4BED" w:rsidRDefault="00EF3090" w:rsidP="00EF3090">
      <w:pPr>
        <w:pStyle w:val="Prrafodelista"/>
        <w:numPr>
          <w:ilvl w:val="0"/>
          <w:numId w:val="8"/>
        </w:numPr>
        <w:spacing w:after="160" w:line="259" w:lineRule="auto"/>
        <w:jc w:val="both"/>
        <w:rPr>
          <w:rFonts w:cstheme="minorHAnsi"/>
          <w:sz w:val="28"/>
          <w:szCs w:val="28"/>
          <w:lang w:val="es-ES"/>
        </w:rPr>
      </w:pPr>
      <w:r w:rsidRPr="00F47AA9">
        <w:rPr>
          <w:sz w:val="28"/>
          <w:szCs w:val="28"/>
          <w:lang w:val="en-US"/>
        </w:rPr>
        <w:t xml:space="preserve"> </w:t>
      </w:r>
      <w:r w:rsidRPr="00CE6BDF">
        <w:rPr>
          <w:i/>
          <w:iCs/>
          <w:sz w:val="28"/>
          <w:szCs w:val="28"/>
        </w:rPr>
        <w:t>El bloque de constitucionalidad en México;</w:t>
      </w:r>
      <w:r>
        <w:rPr>
          <w:i/>
          <w:iCs/>
          <w:sz w:val="28"/>
          <w:szCs w:val="28"/>
        </w:rPr>
        <w:t xml:space="preserve"> </w:t>
      </w:r>
      <w:r>
        <w:rPr>
          <w:sz w:val="28"/>
          <w:szCs w:val="28"/>
        </w:rPr>
        <w:t>Panel sobre Experiencias del Contencioso Administrativo Local en Querétaro, Nuevo León, Morelos y Chihuahua; Querétaro, septiembre 2016.</w:t>
      </w:r>
    </w:p>
    <w:p w14:paraId="2006DA63" w14:textId="77777777" w:rsidR="00EF3090" w:rsidRDefault="00EF3090" w:rsidP="00EF3090">
      <w:pPr>
        <w:pStyle w:val="Prrafodelista"/>
        <w:numPr>
          <w:ilvl w:val="0"/>
          <w:numId w:val="8"/>
        </w:numPr>
        <w:spacing w:after="160" w:line="259" w:lineRule="auto"/>
        <w:jc w:val="both"/>
        <w:rPr>
          <w:rFonts w:cstheme="minorHAnsi"/>
          <w:sz w:val="28"/>
          <w:szCs w:val="28"/>
          <w:lang w:val="es-ES"/>
        </w:rPr>
      </w:pPr>
      <w:r>
        <w:rPr>
          <w:rFonts w:cstheme="minorHAnsi"/>
          <w:i/>
          <w:iCs/>
          <w:sz w:val="28"/>
          <w:szCs w:val="28"/>
          <w:lang w:val="es-ES"/>
        </w:rPr>
        <w:t xml:space="preserve"> Régimen tributario de los Adultos Mayores; </w:t>
      </w:r>
      <w:r>
        <w:rPr>
          <w:rFonts w:cstheme="minorHAnsi"/>
          <w:sz w:val="28"/>
          <w:szCs w:val="28"/>
          <w:lang w:val="es-ES"/>
        </w:rPr>
        <w:t>X Coloquio Internacional Multidisciplinario de Seguridad Social; UAEM, 2015.</w:t>
      </w:r>
    </w:p>
    <w:p w14:paraId="7C579CC6" w14:textId="41F4CC73" w:rsidR="00EF3090" w:rsidRPr="00C420BC" w:rsidRDefault="00EF3090" w:rsidP="00EF3090">
      <w:pPr>
        <w:pStyle w:val="Prrafodelista"/>
        <w:numPr>
          <w:ilvl w:val="0"/>
          <w:numId w:val="8"/>
        </w:numPr>
        <w:spacing w:after="160" w:line="259" w:lineRule="auto"/>
        <w:jc w:val="both"/>
        <w:rPr>
          <w:rFonts w:cstheme="minorHAnsi"/>
          <w:sz w:val="28"/>
          <w:szCs w:val="28"/>
          <w:lang w:val="es-ES"/>
        </w:rPr>
      </w:pPr>
      <w:r>
        <w:rPr>
          <w:rFonts w:cstheme="minorHAnsi"/>
          <w:i/>
          <w:iCs/>
          <w:sz w:val="28"/>
          <w:szCs w:val="28"/>
          <w:lang w:val="es-ES"/>
        </w:rPr>
        <w:t xml:space="preserve"> </w:t>
      </w:r>
      <w:r w:rsidRPr="00C420BC">
        <w:rPr>
          <w:rFonts w:cstheme="minorHAnsi"/>
          <w:i/>
          <w:iCs/>
          <w:sz w:val="28"/>
          <w:szCs w:val="28"/>
          <w:lang w:val="es-ES"/>
        </w:rPr>
        <w:t>Las contribuciones municipales para la prevención de riesgos permitidos;</w:t>
      </w:r>
      <w:r>
        <w:rPr>
          <w:rFonts w:cstheme="minorHAnsi"/>
          <w:i/>
          <w:iCs/>
          <w:sz w:val="28"/>
          <w:szCs w:val="28"/>
          <w:lang w:val="es-ES"/>
        </w:rPr>
        <w:t xml:space="preserve"> </w:t>
      </w:r>
      <w:r>
        <w:rPr>
          <w:rFonts w:cstheme="minorHAnsi"/>
          <w:sz w:val="28"/>
          <w:szCs w:val="28"/>
          <w:lang w:val="es-ES"/>
        </w:rPr>
        <w:t xml:space="preserve">Congreso de la Academia Mexicana de Derecho Fiscal, capítulo Querétaro; </w:t>
      </w:r>
      <w:r w:rsidRPr="00C420BC">
        <w:rPr>
          <w:rFonts w:cstheme="minorHAnsi"/>
          <w:sz w:val="28"/>
          <w:szCs w:val="28"/>
          <w:lang w:val="es-ES"/>
        </w:rPr>
        <w:t>Querétaro 2014.</w:t>
      </w:r>
    </w:p>
    <w:p w14:paraId="4826622C" w14:textId="77777777" w:rsidR="00EF3090" w:rsidRPr="00F47AA9" w:rsidRDefault="00EF3090" w:rsidP="00EF3090">
      <w:pPr>
        <w:pStyle w:val="Prrafodelista"/>
        <w:numPr>
          <w:ilvl w:val="0"/>
          <w:numId w:val="8"/>
        </w:numPr>
        <w:spacing w:after="160" w:line="259" w:lineRule="auto"/>
        <w:jc w:val="both"/>
        <w:rPr>
          <w:rFonts w:cstheme="minorHAnsi"/>
          <w:sz w:val="28"/>
          <w:szCs w:val="28"/>
          <w:lang w:val="en-US"/>
        </w:rPr>
      </w:pPr>
      <w:r w:rsidRPr="00C420BC">
        <w:rPr>
          <w:rFonts w:cstheme="minorHAnsi"/>
          <w:sz w:val="28"/>
          <w:szCs w:val="28"/>
          <w:lang w:val="es-ES"/>
        </w:rPr>
        <w:t xml:space="preserve"> </w:t>
      </w:r>
      <w:r w:rsidRPr="00F47AA9">
        <w:rPr>
          <w:rFonts w:cstheme="minorHAnsi"/>
          <w:i/>
          <w:iCs/>
          <w:sz w:val="28"/>
          <w:szCs w:val="28"/>
          <w:lang w:val="en-US"/>
        </w:rPr>
        <w:t xml:space="preserve">Carbon energy tax in Mexico: a perspective from the south; </w:t>
      </w:r>
      <w:r w:rsidRPr="00F47AA9">
        <w:rPr>
          <w:rFonts w:cstheme="minorHAnsi"/>
          <w:sz w:val="28"/>
          <w:szCs w:val="28"/>
          <w:lang w:val="en-US"/>
        </w:rPr>
        <w:t>15th Global Conference on Environmental Taxation; Copenhagen, Dinamarca, 2014.</w:t>
      </w:r>
    </w:p>
    <w:p w14:paraId="039110C6" w14:textId="77777777" w:rsidR="00EF3090" w:rsidRDefault="00EF3090" w:rsidP="00EF3090">
      <w:pPr>
        <w:pStyle w:val="Prrafodelista"/>
        <w:numPr>
          <w:ilvl w:val="0"/>
          <w:numId w:val="8"/>
        </w:numPr>
        <w:spacing w:after="160" w:line="259" w:lineRule="auto"/>
        <w:jc w:val="both"/>
        <w:rPr>
          <w:rFonts w:cstheme="minorHAnsi"/>
          <w:sz w:val="28"/>
          <w:szCs w:val="28"/>
          <w:lang w:val="es-ES"/>
        </w:rPr>
      </w:pPr>
      <w:r w:rsidRPr="00F47AA9">
        <w:rPr>
          <w:rFonts w:cstheme="minorHAnsi"/>
          <w:sz w:val="28"/>
          <w:szCs w:val="28"/>
          <w:lang w:val="en-US"/>
        </w:rPr>
        <w:t xml:space="preserve"> </w:t>
      </w:r>
      <w:r w:rsidRPr="00C420BC">
        <w:rPr>
          <w:rFonts w:cstheme="minorHAnsi"/>
          <w:i/>
          <w:iCs/>
          <w:sz w:val="28"/>
          <w:szCs w:val="28"/>
          <w:lang w:val="es-ES"/>
        </w:rPr>
        <w:t>El impuesto a los pesticidas;</w:t>
      </w:r>
      <w:r>
        <w:rPr>
          <w:rFonts w:cstheme="minorHAnsi"/>
          <w:i/>
          <w:iCs/>
          <w:sz w:val="28"/>
          <w:szCs w:val="28"/>
          <w:lang w:val="es-ES"/>
        </w:rPr>
        <w:t xml:space="preserve"> </w:t>
      </w:r>
      <w:r w:rsidRPr="00C420BC">
        <w:rPr>
          <w:rFonts w:cstheme="minorHAnsi"/>
          <w:sz w:val="28"/>
          <w:szCs w:val="28"/>
        </w:rPr>
        <w:t>XXXVIII Congreso Nacional</w:t>
      </w:r>
      <w:r w:rsidRPr="00C420BC">
        <w:rPr>
          <w:rFonts w:cstheme="minorHAnsi"/>
          <w:sz w:val="28"/>
          <w:szCs w:val="28"/>
          <w:lang w:val="es-ES"/>
        </w:rPr>
        <w:t xml:space="preserve"> de Profesores e Investigadores en Derecho Fiscal y Finanzas Públicas</w:t>
      </w:r>
      <w:r>
        <w:rPr>
          <w:rFonts w:cstheme="minorHAnsi"/>
          <w:sz w:val="28"/>
          <w:szCs w:val="28"/>
          <w:lang w:val="es-ES"/>
        </w:rPr>
        <w:t>;</w:t>
      </w:r>
      <w:r w:rsidRPr="00C420BC">
        <w:rPr>
          <w:rFonts w:cstheme="minorHAnsi"/>
          <w:sz w:val="28"/>
          <w:szCs w:val="28"/>
          <w:lang w:val="es-ES"/>
        </w:rPr>
        <w:t xml:space="preserve"> Puebla, 2014.</w:t>
      </w:r>
    </w:p>
    <w:p w14:paraId="6F3D26C9" w14:textId="77777777" w:rsidR="00EF3090" w:rsidRDefault="00EF3090" w:rsidP="00EF3090">
      <w:pPr>
        <w:pStyle w:val="Prrafodelista"/>
        <w:numPr>
          <w:ilvl w:val="0"/>
          <w:numId w:val="8"/>
        </w:numPr>
        <w:spacing w:after="160" w:line="259" w:lineRule="auto"/>
        <w:jc w:val="both"/>
        <w:rPr>
          <w:rFonts w:cstheme="minorHAnsi"/>
          <w:sz w:val="28"/>
          <w:szCs w:val="28"/>
          <w:lang w:val="es-ES"/>
        </w:rPr>
      </w:pPr>
      <w:r>
        <w:rPr>
          <w:rFonts w:cstheme="minorHAnsi"/>
          <w:sz w:val="28"/>
          <w:szCs w:val="28"/>
          <w:lang w:val="es-ES"/>
        </w:rPr>
        <w:t xml:space="preserve"> IX Congreso Internacional y XIII Nacional de Administración, Contaduría y Mercadotecnia; Universidad de Guanajuato; octubre 2014</w:t>
      </w:r>
    </w:p>
    <w:p w14:paraId="1805E954" w14:textId="77777777" w:rsidR="00EF3090" w:rsidRDefault="00EF3090" w:rsidP="00EF3090">
      <w:pPr>
        <w:pStyle w:val="Prrafodelista"/>
        <w:numPr>
          <w:ilvl w:val="0"/>
          <w:numId w:val="8"/>
        </w:numPr>
        <w:spacing w:after="160" w:line="259" w:lineRule="auto"/>
        <w:jc w:val="both"/>
        <w:rPr>
          <w:rFonts w:cstheme="minorHAnsi"/>
          <w:sz w:val="28"/>
          <w:szCs w:val="28"/>
          <w:lang w:val="es-ES"/>
        </w:rPr>
      </w:pPr>
      <w:r>
        <w:rPr>
          <w:rFonts w:cstheme="minorHAnsi"/>
          <w:sz w:val="28"/>
          <w:szCs w:val="28"/>
          <w:lang w:val="es-ES"/>
        </w:rPr>
        <w:lastRenderedPageBreak/>
        <w:t xml:space="preserve"> </w:t>
      </w:r>
      <w:r w:rsidRPr="00F5583F">
        <w:rPr>
          <w:rFonts w:cstheme="minorHAnsi"/>
          <w:i/>
          <w:iCs/>
          <w:sz w:val="28"/>
          <w:szCs w:val="28"/>
          <w:lang w:val="es-ES"/>
        </w:rPr>
        <w:t>Informática jurídica y derecho fiscal</w:t>
      </w:r>
      <w:r>
        <w:rPr>
          <w:rFonts w:cstheme="minorHAnsi"/>
          <w:sz w:val="28"/>
          <w:szCs w:val="28"/>
          <w:lang w:val="es-ES"/>
        </w:rPr>
        <w:t>; IV Congreso internacional Los sistemas jurídicos en el entorno de globalización; UAEM, octubre 2014.</w:t>
      </w:r>
    </w:p>
    <w:p w14:paraId="0C7226FC" w14:textId="77777777" w:rsidR="00642196" w:rsidRPr="00C420BC" w:rsidRDefault="00EF3090" w:rsidP="00642196">
      <w:pPr>
        <w:pStyle w:val="Prrafodelista"/>
        <w:numPr>
          <w:ilvl w:val="0"/>
          <w:numId w:val="8"/>
        </w:numPr>
        <w:spacing w:after="160" w:line="259" w:lineRule="auto"/>
        <w:jc w:val="both"/>
        <w:rPr>
          <w:rFonts w:cstheme="minorHAnsi"/>
          <w:sz w:val="28"/>
          <w:szCs w:val="28"/>
          <w:lang w:val="es-ES"/>
        </w:rPr>
      </w:pPr>
      <w:r>
        <w:rPr>
          <w:rFonts w:cstheme="minorHAnsi"/>
          <w:sz w:val="28"/>
          <w:szCs w:val="28"/>
          <w:lang w:val="es-ES"/>
        </w:rPr>
        <w:t xml:space="preserve"> </w:t>
      </w:r>
      <w:r w:rsidR="00642196" w:rsidRPr="00C420BC">
        <w:rPr>
          <w:rFonts w:cstheme="minorHAnsi"/>
          <w:i/>
          <w:iCs/>
          <w:sz w:val="28"/>
          <w:szCs w:val="28"/>
          <w:lang w:val="es-ES"/>
        </w:rPr>
        <w:t>El riesgo social como nuevo hecho imponible;</w:t>
      </w:r>
      <w:r w:rsidR="00642196">
        <w:rPr>
          <w:rFonts w:cstheme="minorHAnsi"/>
          <w:i/>
          <w:iCs/>
          <w:sz w:val="28"/>
          <w:szCs w:val="28"/>
          <w:lang w:val="es-ES"/>
        </w:rPr>
        <w:t xml:space="preserve"> </w:t>
      </w:r>
      <w:r w:rsidR="00642196" w:rsidRPr="00C420BC">
        <w:rPr>
          <w:rFonts w:cstheme="minorHAnsi"/>
          <w:sz w:val="28"/>
          <w:szCs w:val="28"/>
          <w:lang w:val="es-ES"/>
        </w:rPr>
        <w:t>I Jornada Internacional de Comercio Exterior y Tributos</w:t>
      </w:r>
      <w:r w:rsidR="00642196">
        <w:rPr>
          <w:rFonts w:cstheme="minorHAnsi"/>
          <w:sz w:val="28"/>
          <w:szCs w:val="28"/>
          <w:lang w:val="es-ES"/>
        </w:rPr>
        <w:t>;</w:t>
      </w:r>
      <w:r w:rsidR="00642196" w:rsidRPr="00C420BC">
        <w:rPr>
          <w:rFonts w:cstheme="minorHAnsi"/>
          <w:sz w:val="28"/>
          <w:szCs w:val="28"/>
          <w:lang w:val="es-ES"/>
        </w:rPr>
        <w:t xml:space="preserve"> Guanajuato, 2013.</w:t>
      </w:r>
    </w:p>
    <w:p w14:paraId="124E5762" w14:textId="77777777" w:rsidR="00642196" w:rsidRPr="00C420BC" w:rsidRDefault="00642196" w:rsidP="00642196">
      <w:pPr>
        <w:pStyle w:val="Prrafodelista"/>
        <w:numPr>
          <w:ilvl w:val="0"/>
          <w:numId w:val="8"/>
        </w:numPr>
        <w:spacing w:after="160" w:line="259" w:lineRule="auto"/>
        <w:jc w:val="both"/>
        <w:rPr>
          <w:rFonts w:cstheme="minorHAnsi"/>
          <w:sz w:val="28"/>
          <w:szCs w:val="28"/>
          <w:lang w:val="es-ES"/>
        </w:rPr>
      </w:pPr>
      <w:r w:rsidRPr="00C420BC">
        <w:rPr>
          <w:rFonts w:cstheme="minorHAnsi"/>
          <w:sz w:val="28"/>
          <w:szCs w:val="28"/>
          <w:lang w:val="es-ES"/>
        </w:rPr>
        <w:t xml:space="preserve"> </w:t>
      </w:r>
      <w:r w:rsidRPr="00C420BC">
        <w:rPr>
          <w:rFonts w:cstheme="minorHAnsi"/>
          <w:i/>
          <w:iCs/>
          <w:sz w:val="28"/>
          <w:szCs w:val="28"/>
          <w:lang w:val="es-ES"/>
        </w:rPr>
        <w:t>La igualdad tributaria en un país en Desarrollo como México;</w:t>
      </w:r>
      <w:r>
        <w:rPr>
          <w:rFonts w:cstheme="minorHAnsi"/>
          <w:i/>
          <w:iCs/>
          <w:sz w:val="28"/>
          <w:szCs w:val="28"/>
          <w:lang w:val="es-ES"/>
        </w:rPr>
        <w:t xml:space="preserve"> </w:t>
      </w:r>
      <w:r w:rsidRPr="00C420BC">
        <w:rPr>
          <w:rFonts w:cstheme="minorHAnsi"/>
          <w:sz w:val="28"/>
          <w:szCs w:val="28"/>
          <w:lang w:val="es-ES"/>
        </w:rPr>
        <w:t xml:space="preserve">Congreso </w:t>
      </w:r>
      <w:r>
        <w:rPr>
          <w:rFonts w:cstheme="minorHAnsi"/>
          <w:sz w:val="28"/>
          <w:szCs w:val="28"/>
          <w:lang w:val="es-ES"/>
        </w:rPr>
        <w:t>Internacional Los Retos del Principio de Igualdad en el Estado Social y Democrático de Derecho;</w:t>
      </w:r>
      <w:r w:rsidRPr="00C420BC">
        <w:rPr>
          <w:rFonts w:cstheme="minorHAnsi"/>
          <w:sz w:val="28"/>
          <w:szCs w:val="28"/>
          <w:lang w:val="es-ES"/>
        </w:rPr>
        <w:t xml:space="preserve"> </w:t>
      </w:r>
      <w:r>
        <w:rPr>
          <w:rFonts w:cstheme="minorHAnsi"/>
          <w:sz w:val="28"/>
          <w:szCs w:val="28"/>
          <w:lang w:val="es-ES"/>
        </w:rPr>
        <w:t xml:space="preserve">Universidad de las Palmas de </w:t>
      </w:r>
      <w:r w:rsidRPr="00C420BC">
        <w:rPr>
          <w:rFonts w:cstheme="minorHAnsi"/>
          <w:sz w:val="28"/>
          <w:szCs w:val="28"/>
          <w:lang w:val="es-ES"/>
        </w:rPr>
        <w:t>Gran Canaria, España, 2013.</w:t>
      </w:r>
    </w:p>
    <w:p w14:paraId="627B092A" w14:textId="77777777" w:rsidR="00642196" w:rsidRPr="00C420BC" w:rsidRDefault="00642196" w:rsidP="00642196">
      <w:pPr>
        <w:pStyle w:val="Prrafodelista"/>
        <w:numPr>
          <w:ilvl w:val="0"/>
          <w:numId w:val="8"/>
        </w:numPr>
        <w:spacing w:after="160" w:line="259" w:lineRule="auto"/>
        <w:jc w:val="both"/>
        <w:rPr>
          <w:rFonts w:cstheme="minorHAnsi"/>
          <w:sz w:val="28"/>
          <w:szCs w:val="28"/>
          <w:lang w:val="es-ES"/>
        </w:rPr>
      </w:pPr>
      <w:r>
        <w:rPr>
          <w:rFonts w:cstheme="minorHAnsi"/>
          <w:sz w:val="28"/>
          <w:szCs w:val="28"/>
          <w:lang w:val="es-ES"/>
        </w:rPr>
        <w:t xml:space="preserve"> </w:t>
      </w:r>
      <w:r w:rsidRPr="00C420BC">
        <w:rPr>
          <w:rFonts w:cstheme="minorHAnsi"/>
          <w:i/>
          <w:iCs/>
          <w:sz w:val="28"/>
          <w:szCs w:val="28"/>
          <w:lang w:val="es-ES"/>
        </w:rPr>
        <w:t>Algunas notas en torno a las medidas cautelares positivas en la Ley Federal de Procedimiento contencioso administrativo y la apariencia del buen derecho;</w:t>
      </w:r>
      <w:r>
        <w:rPr>
          <w:rFonts w:cstheme="minorHAnsi"/>
          <w:i/>
          <w:iCs/>
          <w:sz w:val="28"/>
          <w:szCs w:val="28"/>
          <w:lang w:val="es-ES"/>
        </w:rPr>
        <w:t xml:space="preserve"> </w:t>
      </w:r>
      <w:r w:rsidRPr="00C420BC">
        <w:rPr>
          <w:rFonts w:cstheme="minorHAnsi"/>
          <w:sz w:val="28"/>
          <w:szCs w:val="28"/>
          <w:lang w:val="es-ES"/>
        </w:rPr>
        <w:t>XV Congreso anual de la Academia Mexicana de Derecho Fiscal</w:t>
      </w:r>
      <w:r>
        <w:rPr>
          <w:rFonts w:cstheme="minorHAnsi"/>
          <w:sz w:val="28"/>
          <w:szCs w:val="28"/>
          <w:lang w:val="es-ES"/>
        </w:rPr>
        <w:t>;</w:t>
      </w:r>
      <w:r w:rsidRPr="00C420BC">
        <w:rPr>
          <w:rFonts w:cstheme="minorHAnsi"/>
          <w:sz w:val="28"/>
          <w:szCs w:val="28"/>
          <w:lang w:val="es-ES"/>
        </w:rPr>
        <w:t xml:space="preserve"> Campeche, 2013.</w:t>
      </w:r>
    </w:p>
    <w:p w14:paraId="251B83CD" w14:textId="77777777" w:rsidR="00642196" w:rsidRPr="00C420BC" w:rsidRDefault="00642196" w:rsidP="00642196">
      <w:pPr>
        <w:pStyle w:val="Prrafodelista"/>
        <w:numPr>
          <w:ilvl w:val="0"/>
          <w:numId w:val="8"/>
        </w:numPr>
        <w:spacing w:after="160" w:line="259" w:lineRule="auto"/>
        <w:jc w:val="both"/>
        <w:rPr>
          <w:rFonts w:cstheme="minorHAnsi"/>
          <w:sz w:val="28"/>
          <w:szCs w:val="28"/>
          <w:lang w:val="es-ES"/>
        </w:rPr>
      </w:pPr>
      <w:r w:rsidRPr="00C420BC">
        <w:rPr>
          <w:rFonts w:cstheme="minorHAnsi"/>
          <w:sz w:val="28"/>
          <w:szCs w:val="28"/>
          <w:lang w:val="es-ES"/>
        </w:rPr>
        <w:t xml:space="preserve"> </w:t>
      </w:r>
      <w:r w:rsidRPr="00C420BC">
        <w:rPr>
          <w:rFonts w:cstheme="minorHAnsi"/>
          <w:i/>
          <w:iCs/>
          <w:sz w:val="28"/>
          <w:szCs w:val="28"/>
          <w:lang w:val="es-ES"/>
        </w:rPr>
        <w:t>Los derechos humanos en el derecho administrativo sancionador (bases para su identificación);</w:t>
      </w:r>
      <w:r>
        <w:rPr>
          <w:rFonts w:cstheme="minorHAnsi"/>
          <w:i/>
          <w:iCs/>
          <w:sz w:val="28"/>
          <w:szCs w:val="28"/>
          <w:lang w:val="es-ES"/>
        </w:rPr>
        <w:t xml:space="preserve"> </w:t>
      </w:r>
      <w:r w:rsidRPr="00C420BC">
        <w:rPr>
          <w:rFonts w:cstheme="minorHAnsi"/>
          <w:sz w:val="28"/>
          <w:szCs w:val="28"/>
          <w:lang w:val="es-ES"/>
        </w:rPr>
        <w:t>XXXVII Congreso del Colegio Nacional de Profesores e Investigadores en Derecho Fiscal y Finanzas Públicas</w:t>
      </w:r>
      <w:r>
        <w:rPr>
          <w:rFonts w:cstheme="minorHAnsi"/>
          <w:sz w:val="28"/>
          <w:szCs w:val="28"/>
          <w:lang w:val="es-ES"/>
        </w:rPr>
        <w:t>;</w:t>
      </w:r>
      <w:r w:rsidRPr="00C420BC">
        <w:rPr>
          <w:rFonts w:cstheme="minorHAnsi"/>
          <w:sz w:val="28"/>
          <w:szCs w:val="28"/>
          <w:lang w:val="es-ES"/>
        </w:rPr>
        <w:t xml:space="preserve"> Naucalpan de Juárez, 2013.</w:t>
      </w:r>
    </w:p>
    <w:p w14:paraId="2B9C0666" w14:textId="77777777" w:rsidR="00642196" w:rsidRDefault="00642196" w:rsidP="00642196">
      <w:pPr>
        <w:pStyle w:val="Prrafodelista"/>
        <w:numPr>
          <w:ilvl w:val="0"/>
          <w:numId w:val="8"/>
        </w:numPr>
        <w:spacing w:after="160" w:line="259" w:lineRule="auto"/>
        <w:jc w:val="both"/>
        <w:rPr>
          <w:rFonts w:cstheme="minorHAnsi"/>
          <w:sz w:val="28"/>
          <w:szCs w:val="28"/>
          <w:lang w:val="es-ES"/>
        </w:rPr>
      </w:pPr>
      <w:r w:rsidRPr="00C420BC">
        <w:rPr>
          <w:rFonts w:cstheme="minorHAnsi"/>
          <w:sz w:val="28"/>
          <w:szCs w:val="28"/>
          <w:lang w:val="es-ES"/>
        </w:rPr>
        <w:t xml:space="preserve"> </w:t>
      </w:r>
      <w:r w:rsidRPr="00C420BC">
        <w:rPr>
          <w:rFonts w:cstheme="minorHAnsi"/>
          <w:i/>
          <w:iCs/>
          <w:sz w:val="28"/>
          <w:szCs w:val="28"/>
          <w:lang w:val="es-ES"/>
        </w:rPr>
        <w:t>Los derechos fundamentales en el Derecho Tributario Sancionador;</w:t>
      </w:r>
      <w:r>
        <w:rPr>
          <w:rFonts w:cstheme="minorHAnsi"/>
          <w:i/>
          <w:iCs/>
          <w:sz w:val="28"/>
          <w:szCs w:val="28"/>
          <w:lang w:val="es-ES"/>
        </w:rPr>
        <w:t xml:space="preserve"> </w:t>
      </w:r>
      <w:r w:rsidRPr="00C420BC">
        <w:rPr>
          <w:rFonts w:cstheme="minorHAnsi"/>
          <w:sz w:val="28"/>
          <w:szCs w:val="28"/>
          <w:lang w:val="es-ES"/>
        </w:rPr>
        <w:t>Congreso Binacional México-España: Justicia Tributaria y Derechos Humanos</w:t>
      </w:r>
      <w:r>
        <w:rPr>
          <w:rFonts w:cstheme="minorHAnsi"/>
          <w:sz w:val="28"/>
          <w:szCs w:val="28"/>
          <w:lang w:val="es-ES"/>
        </w:rPr>
        <w:t>;</w:t>
      </w:r>
      <w:r w:rsidRPr="00C420BC">
        <w:rPr>
          <w:rFonts w:cstheme="minorHAnsi"/>
          <w:sz w:val="28"/>
          <w:szCs w:val="28"/>
          <w:lang w:val="es-ES"/>
        </w:rPr>
        <w:t xml:space="preserve"> UAEM, 2013.</w:t>
      </w:r>
    </w:p>
    <w:p w14:paraId="35D4FC2E" w14:textId="1BAE3001" w:rsidR="00EF3090" w:rsidRPr="00C420BC" w:rsidRDefault="00642196" w:rsidP="00642196">
      <w:pPr>
        <w:pStyle w:val="Prrafodelista"/>
        <w:numPr>
          <w:ilvl w:val="0"/>
          <w:numId w:val="8"/>
        </w:numPr>
        <w:spacing w:after="160" w:line="259" w:lineRule="auto"/>
        <w:jc w:val="both"/>
        <w:rPr>
          <w:rFonts w:cstheme="minorHAnsi"/>
          <w:sz w:val="28"/>
          <w:szCs w:val="28"/>
          <w:lang w:val="es-ES"/>
        </w:rPr>
      </w:pPr>
      <w:r>
        <w:rPr>
          <w:rFonts w:cstheme="minorHAnsi"/>
          <w:sz w:val="28"/>
          <w:szCs w:val="28"/>
          <w:lang w:val="es-ES"/>
        </w:rPr>
        <w:t xml:space="preserve"> </w:t>
      </w:r>
      <w:r>
        <w:rPr>
          <w:rFonts w:cstheme="minorHAnsi"/>
          <w:i/>
          <w:iCs/>
          <w:sz w:val="28"/>
          <w:szCs w:val="28"/>
          <w:lang w:val="es-ES"/>
        </w:rPr>
        <w:t xml:space="preserve">El derecho fiscal mexicano en la globalización; </w:t>
      </w:r>
      <w:r>
        <w:rPr>
          <w:rFonts w:cstheme="minorHAnsi"/>
          <w:sz w:val="28"/>
          <w:szCs w:val="28"/>
          <w:lang w:val="es-ES"/>
        </w:rPr>
        <w:t>II Congreso Internacional de Derecho y Globalización; UAEM, mayo 2013.</w:t>
      </w:r>
    </w:p>
    <w:p w14:paraId="70DBC96A" w14:textId="77777777" w:rsidR="000452C4" w:rsidRDefault="000452C4" w:rsidP="000452C4">
      <w:pPr>
        <w:pStyle w:val="Prrafodelista"/>
        <w:numPr>
          <w:ilvl w:val="0"/>
          <w:numId w:val="8"/>
        </w:numPr>
        <w:spacing w:after="160" w:line="259" w:lineRule="auto"/>
        <w:jc w:val="both"/>
        <w:rPr>
          <w:rFonts w:cstheme="minorHAnsi"/>
          <w:sz w:val="28"/>
          <w:szCs w:val="28"/>
          <w:lang w:val="es-ES"/>
        </w:rPr>
      </w:pPr>
      <w:r>
        <w:rPr>
          <w:rFonts w:cstheme="minorHAnsi"/>
          <w:sz w:val="28"/>
          <w:szCs w:val="28"/>
          <w:lang w:val="es-ES"/>
        </w:rPr>
        <w:t xml:space="preserve"> </w:t>
      </w:r>
      <w:r w:rsidRPr="00C420BC">
        <w:rPr>
          <w:rFonts w:cstheme="minorHAnsi"/>
          <w:i/>
          <w:iCs/>
          <w:sz w:val="28"/>
          <w:szCs w:val="28"/>
          <w:lang w:val="es-ES"/>
        </w:rPr>
        <w:t>Las reformas constitucionales y el bloque de Constitucionalidad;</w:t>
      </w:r>
      <w:r>
        <w:rPr>
          <w:rFonts w:cstheme="minorHAnsi"/>
          <w:i/>
          <w:iCs/>
          <w:sz w:val="28"/>
          <w:szCs w:val="28"/>
          <w:lang w:val="es-ES"/>
        </w:rPr>
        <w:t xml:space="preserve"> </w:t>
      </w:r>
      <w:r>
        <w:rPr>
          <w:rFonts w:cstheme="minorHAnsi"/>
          <w:sz w:val="28"/>
          <w:szCs w:val="28"/>
          <w:lang w:val="es-ES"/>
        </w:rPr>
        <w:t xml:space="preserve">Congreso de la Academia Mexicana de Derecho Fiscal, Capítulo Querétaro; </w:t>
      </w:r>
      <w:r w:rsidRPr="00C420BC">
        <w:rPr>
          <w:rFonts w:cstheme="minorHAnsi"/>
          <w:sz w:val="28"/>
          <w:szCs w:val="28"/>
          <w:lang w:val="es-ES"/>
        </w:rPr>
        <w:t>Querétaro 2012.</w:t>
      </w:r>
    </w:p>
    <w:p w14:paraId="3ACAD49B" w14:textId="77777777" w:rsidR="000452C4" w:rsidRDefault="000452C4" w:rsidP="000452C4">
      <w:pPr>
        <w:pStyle w:val="Prrafodelista"/>
        <w:numPr>
          <w:ilvl w:val="0"/>
          <w:numId w:val="8"/>
        </w:numPr>
        <w:spacing w:after="160" w:line="259" w:lineRule="auto"/>
        <w:jc w:val="both"/>
        <w:rPr>
          <w:rFonts w:cstheme="minorHAnsi"/>
          <w:sz w:val="28"/>
          <w:szCs w:val="28"/>
          <w:lang w:val="es-ES"/>
        </w:rPr>
      </w:pPr>
      <w:r>
        <w:rPr>
          <w:rFonts w:cstheme="minorHAnsi"/>
          <w:sz w:val="28"/>
          <w:szCs w:val="28"/>
          <w:lang w:val="es-ES"/>
        </w:rPr>
        <w:t xml:space="preserve"> </w:t>
      </w:r>
      <w:r>
        <w:rPr>
          <w:rFonts w:cstheme="minorHAnsi"/>
          <w:i/>
          <w:iCs/>
          <w:sz w:val="28"/>
          <w:szCs w:val="28"/>
          <w:lang w:val="es-ES"/>
        </w:rPr>
        <w:t>El derecho a la tutela judicial efectiva; influencia en la flexibilización de fueros de competencia judicial internacional para casos de daño ambiental</w:t>
      </w:r>
      <w:r>
        <w:rPr>
          <w:rFonts w:cstheme="minorHAnsi"/>
          <w:sz w:val="28"/>
          <w:szCs w:val="28"/>
          <w:lang w:val="es-ES"/>
        </w:rPr>
        <w:t>; Jornada internacional Constitución y globalización;</w:t>
      </w:r>
      <w:r>
        <w:rPr>
          <w:rFonts w:cstheme="minorHAnsi"/>
          <w:i/>
          <w:iCs/>
          <w:sz w:val="28"/>
          <w:szCs w:val="28"/>
          <w:lang w:val="es-ES"/>
        </w:rPr>
        <w:t xml:space="preserve"> </w:t>
      </w:r>
      <w:r>
        <w:rPr>
          <w:rFonts w:cstheme="minorHAnsi"/>
          <w:sz w:val="28"/>
          <w:szCs w:val="28"/>
          <w:lang w:val="es-ES"/>
        </w:rPr>
        <w:t>UNED, Madrid, junio 2012.</w:t>
      </w:r>
    </w:p>
    <w:p w14:paraId="124B03C5" w14:textId="77777777" w:rsidR="000452C4" w:rsidRPr="00C420BC" w:rsidRDefault="000452C4" w:rsidP="000452C4">
      <w:pPr>
        <w:pStyle w:val="Prrafodelista"/>
        <w:numPr>
          <w:ilvl w:val="0"/>
          <w:numId w:val="8"/>
        </w:numPr>
        <w:spacing w:after="160" w:line="259" w:lineRule="auto"/>
        <w:jc w:val="both"/>
        <w:rPr>
          <w:rFonts w:cstheme="minorHAnsi"/>
          <w:sz w:val="28"/>
          <w:szCs w:val="28"/>
          <w:lang w:val="es-ES"/>
        </w:rPr>
      </w:pPr>
      <w:r>
        <w:rPr>
          <w:rFonts w:cstheme="minorHAnsi"/>
          <w:sz w:val="28"/>
          <w:szCs w:val="28"/>
          <w:lang w:val="es-ES"/>
        </w:rPr>
        <w:t xml:space="preserve"> </w:t>
      </w:r>
      <w:r>
        <w:rPr>
          <w:rFonts w:cstheme="minorHAnsi"/>
          <w:i/>
          <w:iCs/>
          <w:sz w:val="28"/>
          <w:szCs w:val="28"/>
          <w:lang w:val="es-ES"/>
        </w:rPr>
        <w:t>I</w:t>
      </w:r>
      <w:r w:rsidRPr="004D1FA4">
        <w:rPr>
          <w:rFonts w:cstheme="minorHAnsi"/>
          <w:i/>
          <w:iCs/>
          <w:sz w:val="28"/>
          <w:szCs w:val="28"/>
          <w:lang w:val="es-ES"/>
        </w:rPr>
        <w:t>nstrumentos internacionales en materia de derechos humanos para la defensa de los contribuyentes</w:t>
      </w:r>
      <w:r>
        <w:rPr>
          <w:rFonts w:cstheme="minorHAnsi"/>
          <w:sz w:val="28"/>
          <w:szCs w:val="28"/>
          <w:lang w:val="es-ES"/>
        </w:rPr>
        <w:t>; XV Congreso Anual de la Academia Mexicana de Derecho Fiscal; Monterrey, Nuevo León, 2012.</w:t>
      </w:r>
    </w:p>
    <w:p w14:paraId="62DC5EA7" w14:textId="77777777" w:rsidR="000452C4" w:rsidRPr="009E2D30" w:rsidRDefault="000452C4" w:rsidP="000452C4">
      <w:pPr>
        <w:pStyle w:val="Prrafodelista"/>
        <w:numPr>
          <w:ilvl w:val="0"/>
          <w:numId w:val="8"/>
        </w:numPr>
        <w:spacing w:after="160" w:line="259" w:lineRule="auto"/>
        <w:jc w:val="both"/>
        <w:rPr>
          <w:rFonts w:cstheme="minorHAnsi"/>
          <w:sz w:val="28"/>
          <w:szCs w:val="28"/>
          <w:lang w:val="es-ES"/>
        </w:rPr>
      </w:pPr>
      <w:r w:rsidRPr="00C420BC">
        <w:rPr>
          <w:rFonts w:cstheme="minorHAnsi"/>
          <w:sz w:val="28"/>
          <w:szCs w:val="28"/>
          <w:lang w:val="es-ES"/>
        </w:rPr>
        <w:t xml:space="preserve"> </w:t>
      </w:r>
      <w:r w:rsidRPr="00C420BC">
        <w:rPr>
          <w:rFonts w:cstheme="minorHAnsi"/>
          <w:i/>
          <w:iCs/>
          <w:sz w:val="28"/>
          <w:szCs w:val="28"/>
          <w:lang w:val="es-ES"/>
        </w:rPr>
        <w:t>La protección constitucional de los adultos mayores en México (especial referencia al sistema fiscal);</w:t>
      </w:r>
      <w:r>
        <w:rPr>
          <w:rFonts w:cstheme="minorHAnsi"/>
          <w:i/>
          <w:iCs/>
          <w:sz w:val="28"/>
          <w:szCs w:val="28"/>
          <w:lang w:val="es-ES"/>
        </w:rPr>
        <w:t xml:space="preserve"> </w:t>
      </w:r>
      <w:r w:rsidRPr="00C420BC">
        <w:rPr>
          <w:rFonts w:cstheme="minorHAnsi"/>
          <w:sz w:val="28"/>
          <w:szCs w:val="28"/>
          <w:lang w:val="es-ES"/>
        </w:rPr>
        <w:t>VIII Coloquio Internacional de Seguridad Social: Envejecimiento poblacional y protección social</w:t>
      </w:r>
      <w:r>
        <w:rPr>
          <w:rFonts w:cstheme="minorHAnsi"/>
          <w:sz w:val="28"/>
          <w:szCs w:val="28"/>
          <w:lang w:val="es-ES"/>
        </w:rPr>
        <w:t>;</w:t>
      </w:r>
      <w:r w:rsidRPr="00C420BC">
        <w:rPr>
          <w:rFonts w:cstheme="minorHAnsi"/>
          <w:sz w:val="28"/>
          <w:szCs w:val="28"/>
          <w:lang w:val="es-ES"/>
        </w:rPr>
        <w:t xml:space="preserve"> UAEM, 2012.</w:t>
      </w:r>
    </w:p>
    <w:p w14:paraId="3B280E73" w14:textId="6EAFDE66" w:rsidR="000452C4" w:rsidRPr="00F47AA9" w:rsidRDefault="000452C4" w:rsidP="000452C4">
      <w:pPr>
        <w:pStyle w:val="Prrafodelista"/>
        <w:numPr>
          <w:ilvl w:val="0"/>
          <w:numId w:val="8"/>
        </w:numPr>
        <w:spacing w:after="160" w:line="259" w:lineRule="auto"/>
        <w:jc w:val="both"/>
        <w:rPr>
          <w:rFonts w:cstheme="minorHAnsi"/>
          <w:sz w:val="28"/>
          <w:szCs w:val="28"/>
          <w:lang w:val="en-US"/>
        </w:rPr>
      </w:pPr>
      <w:r w:rsidRPr="00C420BC">
        <w:rPr>
          <w:rFonts w:cstheme="minorHAnsi"/>
          <w:sz w:val="28"/>
          <w:szCs w:val="28"/>
          <w:lang w:val="es-ES"/>
        </w:rPr>
        <w:t xml:space="preserve"> </w:t>
      </w:r>
      <w:r w:rsidRPr="00F47AA9">
        <w:rPr>
          <w:rFonts w:cstheme="minorHAnsi"/>
          <w:bCs/>
          <w:i/>
          <w:iCs/>
          <w:sz w:val="28"/>
          <w:szCs w:val="28"/>
          <w:lang w:val="en-US"/>
        </w:rPr>
        <w:t xml:space="preserve">Payments for environmental services in Mexico and Latin America: an opportunity for ET; </w:t>
      </w:r>
      <w:r w:rsidRPr="00F47AA9">
        <w:rPr>
          <w:rFonts w:cstheme="minorHAnsi"/>
          <w:sz w:val="28"/>
          <w:szCs w:val="28"/>
          <w:lang w:val="en-US"/>
        </w:rPr>
        <w:t xml:space="preserve">13th Global Conference on Environmental Taxation; </w:t>
      </w:r>
      <w:r w:rsidRPr="00F47AA9">
        <w:rPr>
          <w:rFonts w:cstheme="minorHAnsi"/>
          <w:bCs/>
          <w:sz w:val="28"/>
          <w:szCs w:val="28"/>
          <w:lang w:val="en-US"/>
        </w:rPr>
        <w:t xml:space="preserve">Vancouver, </w:t>
      </w:r>
      <w:r w:rsidR="00653FC0" w:rsidRPr="00F47AA9">
        <w:rPr>
          <w:rFonts w:cstheme="minorHAnsi"/>
          <w:bCs/>
          <w:sz w:val="28"/>
          <w:szCs w:val="28"/>
          <w:lang w:val="en-US"/>
        </w:rPr>
        <w:t>Canada</w:t>
      </w:r>
      <w:r w:rsidRPr="00F47AA9">
        <w:rPr>
          <w:rFonts w:cstheme="minorHAnsi"/>
          <w:bCs/>
          <w:sz w:val="28"/>
          <w:szCs w:val="28"/>
          <w:lang w:val="en-US"/>
        </w:rPr>
        <w:t>, 2012.</w:t>
      </w:r>
    </w:p>
    <w:p w14:paraId="0ABF2D32" w14:textId="77777777" w:rsidR="000452C4" w:rsidRDefault="000452C4" w:rsidP="000452C4">
      <w:pPr>
        <w:pStyle w:val="Prrafodelista"/>
        <w:numPr>
          <w:ilvl w:val="0"/>
          <w:numId w:val="8"/>
        </w:numPr>
        <w:spacing w:after="160" w:line="259" w:lineRule="auto"/>
        <w:jc w:val="both"/>
        <w:rPr>
          <w:rFonts w:cstheme="minorHAnsi"/>
          <w:sz w:val="28"/>
          <w:szCs w:val="28"/>
          <w:lang w:val="es-ES"/>
        </w:rPr>
      </w:pPr>
      <w:r w:rsidRPr="00F47AA9">
        <w:rPr>
          <w:rFonts w:cstheme="minorHAnsi"/>
          <w:sz w:val="28"/>
          <w:szCs w:val="28"/>
          <w:lang w:val="en-US"/>
        </w:rPr>
        <w:t xml:space="preserve"> </w:t>
      </w:r>
      <w:r w:rsidRPr="00C420BC">
        <w:rPr>
          <w:rFonts w:cstheme="minorHAnsi"/>
          <w:i/>
          <w:iCs/>
          <w:sz w:val="28"/>
          <w:szCs w:val="28"/>
          <w:lang w:val="es-ES"/>
        </w:rPr>
        <w:t>Utilidad del concepto bloque de constitucionalidad en el sistema jurídico mexicano;</w:t>
      </w:r>
      <w:r>
        <w:rPr>
          <w:rFonts w:cstheme="minorHAnsi"/>
          <w:i/>
          <w:iCs/>
          <w:sz w:val="28"/>
          <w:szCs w:val="28"/>
          <w:lang w:val="es-ES"/>
        </w:rPr>
        <w:t xml:space="preserve"> </w:t>
      </w:r>
      <w:r w:rsidRPr="00C420BC">
        <w:rPr>
          <w:rFonts w:cstheme="minorHAnsi"/>
          <w:sz w:val="28"/>
          <w:szCs w:val="28"/>
          <w:lang w:val="es-ES"/>
        </w:rPr>
        <w:t>XXXVI Congreso anual del Colegio Nacional de Profesores e Investigadores en Derecho Fiscal y Finanzas Públicas</w:t>
      </w:r>
      <w:r>
        <w:rPr>
          <w:rFonts w:cstheme="minorHAnsi"/>
          <w:sz w:val="28"/>
          <w:szCs w:val="28"/>
          <w:lang w:val="es-ES"/>
        </w:rPr>
        <w:t>;</w:t>
      </w:r>
      <w:r w:rsidRPr="00C420BC">
        <w:rPr>
          <w:rFonts w:cstheme="minorHAnsi"/>
          <w:sz w:val="28"/>
          <w:szCs w:val="28"/>
          <w:lang w:val="es-ES"/>
        </w:rPr>
        <w:t xml:space="preserve"> UNAM, 2012.</w:t>
      </w:r>
    </w:p>
    <w:p w14:paraId="16C776CE" w14:textId="77777777" w:rsidR="000452C4" w:rsidRPr="000452C4" w:rsidRDefault="000452C4" w:rsidP="000452C4">
      <w:pPr>
        <w:pStyle w:val="Prrafodelista"/>
        <w:numPr>
          <w:ilvl w:val="0"/>
          <w:numId w:val="8"/>
        </w:numPr>
        <w:spacing w:after="160" w:line="259" w:lineRule="auto"/>
        <w:jc w:val="both"/>
        <w:rPr>
          <w:rFonts w:cstheme="minorHAnsi"/>
          <w:sz w:val="28"/>
          <w:szCs w:val="28"/>
          <w:lang w:val="es-ES"/>
        </w:rPr>
      </w:pPr>
      <w:r>
        <w:rPr>
          <w:rFonts w:cstheme="minorHAnsi"/>
          <w:sz w:val="28"/>
          <w:szCs w:val="28"/>
          <w:lang w:val="es-ES"/>
        </w:rPr>
        <w:t xml:space="preserve"> </w:t>
      </w:r>
      <w:r>
        <w:rPr>
          <w:rFonts w:cstheme="minorHAnsi"/>
          <w:i/>
          <w:iCs/>
          <w:sz w:val="28"/>
          <w:szCs w:val="28"/>
          <w:lang w:val="es-ES"/>
        </w:rPr>
        <w:t xml:space="preserve">La preservación del agua a través del pago por servicios ambientales (especial referencia al Estado de Morelos); </w:t>
      </w:r>
      <w:r>
        <w:rPr>
          <w:rFonts w:cstheme="minorHAnsi"/>
          <w:sz w:val="28"/>
          <w:szCs w:val="28"/>
          <w:lang w:val="es-ES"/>
        </w:rPr>
        <w:t>IV Coloquio jurídico internacional del Agua; Cd. de México, octubre 2012.</w:t>
      </w:r>
      <w:r w:rsidRPr="000452C4">
        <w:rPr>
          <w:rFonts w:cstheme="minorHAnsi"/>
          <w:i/>
          <w:iCs/>
          <w:sz w:val="28"/>
          <w:szCs w:val="28"/>
          <w:lang w:val="es-ES"/>
        </w:rPr>
        <w:t xml:space="preserve"> </w:t>
      </w:r>
    </w:p>
    <w:p w14:paraId="675493A5" w14:textId="7D256AB0" w:rsidR="000452C4" w:rsidRPr="00CF7F40" w:rsidRDefault="000452C4" w:rsidP="000452C4">
      <w:pPr>
        <w:pStyle w:val="Prrafodelista"/>
        <w:numPr>
          <w:ilvl w:val="0"/>
          <w:numId w:val="8"/>
        </w:numPr>
        <w:spacing w:after="160" w:line="259" w:lineRule="auto"/>
        <w:jc w:val="both"/>
        <w:rPr>
          <w:rFonts w:cstheme="minorHAnsi"/>
          <w:sz w:val="28"/>
          <w:szCs w:val="28"/>
          <w:lang w:val="es-ES"/>
        </w:rPr>
      </w:pPr>
      <w:r>
        <w:rPr>
          <w:rFonts w:cstheme="minorHAnsi"/>
          <w:sz w:val="28"/>
          <w:szCs w:val="28"/>
          <w:lang w:val="es-ES"/>
        </w:rPr>
        <w:lastRenderedPageBreak/>
        <w:t xml:space="preserve"> </w:t>
      </w:r>
      <w:r w:rsidRPr="00CF7F40">
        <w:rPr>
          <w:rFonts w:cstheme="minorHAnsi"/>
          <w:i/>
          <w:iCs/>
          <w:sz w:val="28"/>
          <w:szCs w:val="28"/>
          <w:lang w:val="es-ES"/>
        </w:rPr>
        <w:t>Contribuciones ambientales en México</w:t>
      </w:r>
      <w:r>
        <w:rPr>
          <w:rFonts w:cstheme="minorHAnsi"/>
          <w:sz w:val="28"/>
          <w:szCs w:val="28"/>
          <w:lang w:val="es-ES"/>
        </w:rPr>
        <w:t xml:space="preserve">; </w:t>
      </w:r>
      <w:r w:rsidRPr="00CF7F40">
        <w:rPr>
          <w:rFonts w:cstheme="minorHAnsi"/>
          <w:sz w:val="28"/>
          <w:szCs w:val="28"/>
          <w:lang w:val="es-ES"/>
        </w:rPr>
        <w:t>XIV Congreso anual de la Academia Mexicana de Derecho Fiscal</w:t>
      </w:r>
      <w:r>
        <w:rPr>
          <w:rFonts w:cstheme="minorHAnsi"/>
          <w:sz w:val="28"/>
          <w:szCs w:val="28"/>
          <w:lang w:val="es-ES"/>
        </w:rPr>
        <w:t>;</w:t>
      </w:r>
      <w:r w:rsidRPr="00CF7F40">
        <w:rPr>
          <w:rFonts w:cstheme="minorHAnsi"/>
          <w:i/>
          <w:iCs/>
          <w:sz w:val="28"/>
          <w:szCs w:val="28"/>
          <w:lang w:val="es-ES"/>
        </w:rPr>
        <w:t xml:space="preserve"> </w:t>
      </w:r>
      <w:r w:rsidRPr="00CF7F40">
        <w:rPr>
          <w:rFonts w:cstheme="minorHAnsi"/>
          <w:sz w:val="28"/>
          <w:szCs w:val="28"/>
          <w:lang w:val="es-ES"/>
        </w:rPr>
        <w:t>Campeche, 2011.</w:t>
      </w:r>
    </w:p>
    <w:p w14:paraId="32B10CB0" w14:textId="77777777" w:rsidR="000452C4" w:rsidRDefault="000452C4" w:rsidP="000452C4">
      <w:pPr>
        <w:pStyle w:val="Prrafodelista"/>
        <w:numPr>
          <w:ilvl w:val="0"/>
          <w:numId w:val="8"/>
        </w:numPr>
        <w:spacing w:after="160" w:line="259" w:lineRule="auto"/>
        <w:jc w:val="both"/>
        <w:rPr>
          <w:rFonts w:cstheme="minorHAnsi"/>
          <w:sz w:val="28"/>
          <w:szCs w:val="28"/>
          <w:lang w:val="es-ES"/>
        </w:rPr>
      </w:pPr>
      <w:r w:rsidRPr="00C420BC">
        <w:rPr>
          <w:rFonts w:cstheme="minorHAnsi"/>
          <w:sz w:val="28"/>
          <w:szCs w:val="28"/>
          <w:lang w:val="es-ES"/>
        </w:rPr>
        <w:t xml:space="preserve"> </w:t>
      </w:r>
      <w:r w:rsidRPr="00C420BC">
        <w:rPr>
          <w:rFonts w:cstheme="minorHAnsi"/>
          <w:i/>
          <w:iCs/>
          <w:sz w:val="28"/>
          <w:szCs w:val="28"/>
          <w:lang w:val="es-ES"/>
        </w:rPr>
        <w:t>El derecho familiar y sus efectos fiscales;</w:t>
      </w:r>
      <w:r>
        <w:rPr>
          <w:rFonts w:cstheme="minorHAnsi"/>
          <w:i/>
          <w:iCs/>
          <w:sz w:val="28"/>
          <w:szCs w:val="28"/>
          <w:lang w:val="es-ES"/>
        </w:rPr>
        <w:t xml:space="preserve"> </w:t>
      </w:r>
      <w:r w:rsidRPr="00C420BC">
        <w:rPr>
          <w:rFonts w:cstheme="minorHAnsi"/>
          <w:sz w:val="28"/>
          <w:szCs w:val="28"/>
          <w:lang w:val="es-ES"/>
        </w:rPr>
        <w:t>Cuarta Jornada de Actualización Jurídica</w:t>
      </w:r>
      <w:r>
        <w:rPr>
          <w:rFonts w:cstheme="minorHAnsi"/>
          <w:sz w:val="28"/>
          <w:szCs w:val="28"/>
          <w:lang w:val="es-ES"/>
        </w:rPr>
        <w:t>;</w:t>
      </w:r>
      <w:r w:rsidRPr="00C420BC">
        <w:rPr>
          <w:rFonts w:cstheme="minorHAnsi"/>
          <w:sz w:val="28"/>
          <w:szCs w:val="28"/>
          <w:lang w:val="es-ES"/>
        </w:rPr>
        <w:t xml:space="preserve"> Cuernavaca, 2011.</w:t>
      </w:r>
    </w:p>
    <w:p w14:paraId="4D409D6B" w14:textId="77777777" w:rsidR="000452C4" w:rsidRDefault="000452C4" w:rsidP="000452C4">
      <w:pPr>
        <w:pStyle w:val="Prrafodelista"/>
        <w:numPr>
          <w:ilvl w:val="0"/>
          <w:numId w:val="8"/>
        </w:numPr>
        <w:spacing w:after="160" w:line="259" w:lineRule="auto"/>
        <w:jc w:val="both"/>
        <w:rPr>
          <w:rFonts w:cstheme="minorHAnsi"/>
          <w:sz w:val="28"/>
          <w:szCs w:val="28"/>
          <w:lang w:val="es-ES"/>
        </w:rPr>
      </w:pPr>
      <w:r>
        <w:rPr>
          <w:rFonts w:cstheme="minorHAnsi"/>
          <w:sz w:val="28"/>
          <w:szCs w:val="28"/>
          <w:lang w:val="es-ES"/>
        </w:rPr>
        <w:t xml:space="preserve"> </w:t>
      </w:r>
      <w:r>
        <w:rPr>
          <w:rFonts w:cstheme="minorHAnsi"/>
          <w:i/>
          <w:iCs/>
          <w:sz w:val="28"/>
          <w:szCs w:val="28"/>
          <w:lang w:val="es-ES"/>
        </w:rPr>
        <w:t xml:space="preserve">Derecho fiscal laboral; </w:t>
      </w:r>
      <w:r w:rsidRPr="00CF7F40">
        <w:rPr>
          <w:rFonts w:cstheme="minorHAnsi"/>
          <w:sz w:val="28"/>
          <w:szCs w:val="28"/>
          <w:lang w:val="es-ES"/>
        </w:rPr>
        <w:t>VII</w:t>
      </w:r>
      <w:r>
        <w:rPr>
          <w:rFonts w:cstheme="minorHAnsi"/>
          <w:sz w:val="28"/>
          <w:szCs w:val="28"/>
          <w:lang w:val="es-ES"/>
        </w:rPr>
        <w:t xml:space="preserve"> Coloquio internacional de Seguridad Social; UAEM, junio 2011.</w:t>
      </w:r>
    </w:p>
    <w:p w14:paraId="72326E62" w14:textId="366EFDDC" w:rsidR="00EF3090" w:rsidRDefault="000452C4" w:rsidP="000452C4">
      <w:pPr>
        <w:pStyle w:val="Prrafodelista"/>
        <w:numPr>
          <w:ilvl w:val="0"/>
          <w:numId w:val="8"/>
        </w:numPr>
        <w:spacing w:after="160" w:line="259" w:lineRule="auto"/>
        <w:jc w:val="both"/>
        <w:rPr>
          <w:rFonts w:cstheme="minorHAnsi"/>
          <w:sz w:val="28"/>
          <w:szCs w:val="28"/>
          <w:lang w:val="es-ES"/>
        </w:rPr>
      </w:pPr>
      <w:r>
        <w:rPr>
          <w:rFonts w:cstheme="minorHAnsi"/>
          <w:sz w:val="28"/>
          <w:szCs w:val="28"/>
          <w:lang w:val="es-ES"/>
        </w:rPr>
        <w:t xml:space="preserve"> </w:t>
      </w:r>
      <w:r w:rsidRPr="00C420BC">
        <w:rPr>
          <w:rFonts w:cstheme="minorHAnsi"/>
          <w:i/>
          <w:iCs/>
          <w:sz w:val="28"/>
          <w:szCs w:val="28"/>
          <w:lang w:val="es-ES"/>
        </w:rPr>
        <w:t>El pago por servicios ambientales en Morelos, México;</w:t>
      </w:r>
      <w:r>
        <w:rPr>
          <w:rFonts w:cstheme="minorHAnsi"/>
          <w:i/>
          <w:iCs/>
          <w:sz w:val="28"/>
          <w:szCs w:val="28"/>
          <w:lang w:val="es-ES"/>
        </w:rPr>
        <w:t xml:space="preserve"> </w:t>
      </w:r>
      <w:r w:rsidRPr="00C420BC">
        <w:rPr>
          <w:rFonts w:cstheme="minorHAnsi"/>
          <w:sz w:val="28"/>
          <w:szCs w:val="28"/>
          <w:lang w:val="es-ES"/>
        </w:rPr>
        <w:t>VIII Congreso Latinoamericano de Derecho Forestal Ambiental</w:t>
      </w:r>
      <w:r>
        <w:rPr>
          <w:rFonts w:cstheme="minorHAnsi"/>
          <w:sz w:val="28"/>
          <w:szCs w:val="28"/>
          <w:lang w:val="es-ES"/>
        </w:rPr>
        <w:t>;</w:t>
      </w:r>
      <w:r w:rsidRPr="00C420BC">
        <w:rPr>
          <w:rFonts w:cstheme="minorHAnsi"/>
          <w:sz w:val="28"/>
          <w:szCs w:val="28"/>
          <w:lang w:val="es-ES"/>
        </w:rPr>
        <w:t xml:space="preserve"> San José, </w:t>
      </w:r>
      <w:r>
        <w:rPr>
          <w:rFonts w:cstheme="minorHAnsi"/>
          <w:sz w:val="28"/>
          <w:szCs w:val="28"/>
          <w:lang w:val="es-ES"/>
        </w:rPr>
        <w:t>C</w:t>
      </w:r>
      <w:r w:rsidRPr="00C420BC">
        <w:rPr>
          <w:rFonts w:cstheme="minorHAnsi"/>
          <w:sz w:val="28"/>
          <w:szCs w:val="28"/>
          <w:lang w:val="es-ES"/>
        </w:rPr>
        <w:t>osta Rica, 2011.</w:t>
      </w:r>
    </w:p>
    <w:p w14:paraId="44472872" w14:textId="77777777" w:rsidR="000452C4" w:rsidRDefault="000452C4" w:rsidP="000452C4">
      <w:pPr>
        <w:pStyle w:val="Prrafodelista"/>
        <w:numPr>
          <w:ilvl w:val="0"/>
          <w:numId w:val="8"/>
        </w:numPr>
        <w:spacing w:after="160" w:line="259" w:lineRule="auto"/>
        <w:jc w:val="both"/>
        <w:rPr>
          <w:rFonts w:cstheme="minorHAnsi"/>
          <w:sz w:val="28"/>
          <w:szCs w:val="28"/>
          <w:lang w:val="es-ES"/>
        </w:rPr>
      </w:pPr>
      <w:r>
        <w:rPr>
          <w:rFonts w:cstheme="minorHAnsi"/>
          <w:sz w:val="28"/>
          <w:szCs w:val="28"/>
          <w:lang w:val="es-ES"/>
        </w:rPr>
        <w:t xml:space="preserve"> </w:t>
      </w:r>
      <w:r w:rsidRPr="00C420BC">
        <w:rPr>
          <w:rFonts w:cstheme="minorHAnsi"/>
          <w:i/>
          <w:iCs/>
          <w:sz w:val="28"/>
          <w:szCs w:val="28"/>
          <w:lang w:val="es-ES"/>
        </w:rPr>
        <w:t>Algunas notas en torno a las medidas cautelares positivas en la Ley Federal de Procedimiento Contencioso Administrativo y la apariencia del buen Derecho</w:t>
      </w:r>
      <w:r>
        <w:rPr>
          <w:rFonts w:cstheme="minorHAnsi"/>
          <w:sz w:val="28"/>
          <w:szCs w:val="28"/>
          <w:lang w:val="es-ES"/>
        </w:rPr>
        <w:t xml:space="preserve">; </w:t>
      </w:r>
      <w:r w:rsidRPr="00C420BC">
        <w:rPr>
          <w:rFonts w:cstheme="minorHAnsi"/>
          <w:sz w:val="28"/>
          <w:szCs w:val="28"/>
          <w:lang w:val="es-ES"/>
        </w:rPr>
        <w:t>XII Congreso anual de la Academia Mexicana de Derecho Fiscal</w:t>
      </w:r>
      <w:r>
        <w:rPr>
          <w:rFonts w:cstheme="minorHAnsi"/>
          <w:sz w:val="28"/>
          <w:szCs w:val="28"/>
          <w:lang w:val="es-ES"/>
        </w:rPr>
        <w:t>;</w:t>
      </w:r>
      <w:r w:rsidRPr="00C420BC">
        <w:rPr>
          <w:rFonts w:cstheme="minorHAnsi"/>
          <w:sz w:val="28"/>
          <w:szCs w:val="28"/>
          <w:lang w:val="es-ES"/>
        </w:rPr>
        <w:t xml:space="preserve"> Morelia 2009.</w:t>
      </w:r>
    </w:p>
    <w:p w14:paraId="0BDD2268" w14:textId="78E771DB" w:rsidR="000452C4" w:rsidRDefault="000452C4" w:rsidP="000452C4">
      <w:pPr>
        <w:pStyle w:val="Prrafodelista"/>
        <w:numPr>
          <w:ilvl w:val="0"/>
          <w:numId w:val="8"/>
        </w:numPr>
        <w:spacing w:after="160" w:line="259" w:lineRule="auto"/>
        <w:jc w:val="both"/>
        <w:rPr>
          <w:rFonts w:cstheme="minorHAnsi"/>
          <w:sz w:val="28"/>
          <w:szCs w:val="28"/>
          <w:lang w:val="es-ES"/>
        </w:rPr>
      </w:pPr>
      <w:r>
        <w:rPr>
          <w:rFonts w:cstheme="minorHAnsi"/>
          <w:sz w:val="28"/>
          <w:szCs w:val="28"/>
          <w:lang w:val="es-ES"/>
        </w:rPr>
        <w:t xml:space="preserve"> </w:t>
      </w:r>
      <w:r w:rsidRPr="00C420BC">
        <w:rPr>
          <w:rFonts w:cstheme="minorHAnsi"/>
          <w:i/>
          <w:iCs/>
          <w:sz w:val="28"/>
          <w:szCs w:val="28"/>
          <w:lang w:val="es-ES"/>
        </w:rPr>
        <w:t>Los mecanismos alternativos de resolución de controversias fiscales en los Estados Unidos de Norteamérica;</w:t>
      </w:r>
      <w:r>
        <w:rPr>
          <w:rFonts w:cstheme="minorHAnsi"/>
          <w:i/>
          <w:iCs/>
          <w:sz w:val="28"/>
          <w:szCs w:val="28"/>
          <w:lang w:val="es-ES"/>
        </w:rPr>
        <w:t xml:space="preserve"> </w:t>
      </w:r>
      <w:r w:rsidRPr="00C420BC">
        <w:rPr>
          <w:rFonts w:cstheme="minorHAnsi"/>
          <w:sz w:val="28"/>
          <w:szCs w:val="28"/>
          <w:lang w:val="es-ES"/>
        </w:rPr>
        <w:t>XI Congreso anual de la Academia Mexicana de Derecho Fiscal</w:t>
      </w:r>
      <w:r>
        <w:rPr>
          <w:rFonts w:cstheme="minorHAnsi"/>
          <w:sz w:val="28"/>
          <w:szCs w:val="28"/>
          <w:lang w:val="es-ES"/>
        </w:rPr>
        <w:t>;</w:t>
      </w:r>
      <w:r w:rsidRPr="00C420BC">
        <w:rPr>
          <w:rFonts w:cstheme="minorHAnsi"/>
          <w:sz w:val="28"/>
          <w:szCs w:val="28"/>
          <w:lang w:val="es-ES"/>
        </w:rPr>
        <w:t xml:space="preserve"> Mérida, 2008.</w:t>
      </w:r>
    </w:p>
    <w:p w14:paraId="3D7DB7B7" w14:textId="77777777" w:rsidR="000452C4" w:rsidRPr="00C420BC" w:rsidRDefault="000452C4" w:rsidP="000452C4">
      <w:pPr>
        <w:pStyle w:val="Prrafodelista"/>
        <w:numPr>
          <w:ilvl w:val="0"/>
          <w:numId w:val="8"/>
        </w:numPr>
        <w:spacing w:after="160" w:line="259" w:lineRule="auto"/>
        <w:jc w:val="both"/>
        <w:rPr>
          <w:rFonts w:cstheme="minorHAnsi"/>
          <w:sz w:val="28"/>
          <w:szCs w:val="28"/>
          <w:lang w:val="es-ES"/>
        </w:rPr>
      </w:pPr>
      <w:r>
        <w:rPr>
          <w:rFonts w:cstheme="minorHAnsi"/>
          <w:sz w:val="28"/>
          <w:szCs w:val="28"/>
          <w:lang w:val="es-ES"/>
        </w:rPr>
        <w:t xml:space="preserve"> </w:t>
      </w:r>
      <w:r w:rsidRPr="00082611">
        <w:rPr>
          <w:rFonts w:cstheme="minorHAnsi"/>
          <w:i/>
          <w:iCs/>
          <w:sz w:val="28"/>
          <w:szCs w:val="28"/>
          <w:lang w:val="es-ES"/>
        </w:rPr>
        <w:t>Los sistemas alternativos de atención a la salud para México</w:t>
      </w:r>
      <w:r>
        <w:rPr>
          <w:rFonts w:cstheme="minorHAnsi"/>
          <w:sz w:val="28"/>
          <w:szCs w:val="28"/>
          <w:lang w:val="es-ES"/>
        </w:rPr>
        <w:t>; 6° Coloquio internacional multidisciplinario de seguridad social; UAEM, noviembre 2008.</w:t>
      </w:r>
    </w:p>
    <w:p w14:paraId="1AFDA958" w14:textId="77777777" w:rsidR="000452C4" w:rsidRPr="00C420BC" w:rsidRDefault="000452C4" w:rsidP="000452C4">
      <w:pPr>
        <w:pStyle w:val="Prrafodelista"/>
        <w:numPr>
          <w:ilvl w:val="0"/>
          <w:numId w:val="8"/>
        </w:numPr>
        <w:spacing w:after="160" w:line="259" w:lineRule="auto"/>
        <w:jc w:val="both"/>
        <w:rPr>
          <w:rFonts w:cstheme="minorHAnsi"/>
          <w:sz w:val="28"/>
          <w:szCs w:val="28"/>
          <w:lang w:val="es-ES"/>
        </w:rPr>
      </w:pPr>
      <w:r w:rsidRPr="00C420BC">
        <w:rPr>
          <w:rFonts w:cstheme="minorHAnsi"/>
          <w:sz w:val="28"/>
          <w:szCs w:val="28"/>
          <w:lang w:val="es-ES"/>
        </w:rPr>
        <w:t xml:space="preserve"> </w:t>
      </w:r>
      <w:r w:rsidRPr="00C420BC">
        <w:rPr>
          <w:rFonts w:cstheme="minorHAnsi"/>
          <w:i/>
          <w:iCs/>
          <w:sz w:val="28"/>
          <w:szCs w:val="28"/>
          <w:lang w:val="es-ES"/>
        </w:rPr>
        <w:t>Las medidas cautelares positivas en materia fiscal</w:t>
      </w:r>
      <w:r>
        <w:rPr>
          <w:rFonts w:cstheme="minorHAnsi"/>
          <w:sz w:val="28"/>
          <w:szCs w:val="28"/>
          <w:lang w:val="es-ES"/>
        </w:rPr>
        <w:t xml:space="preserve">; </w:t>
      </w:r>
      <w:r w:rsidRPr="00C420BC">
        <w:rPr>
          <w:rFonts w:cstheme="minorHAnsi"/>
          <w:sz w:val="28"/>
          <w:szCs w:val="28"/>
          <w:lang w:val="es-ES"/>
        </w:rPr>
        <w:t>XXXIII Congreso anual del Colegio Nacional de Profesores e Investigadores en Derecho Fiscal y Finanzas Públicas</w:t>
      </w:r>
      <w:r>
        <w:rPr>
          <w:rFonts w:cstheme="minorHAnsi"/>
          <w:sz w:val="28"/>
          <w:szCs w:val="28"/>
          <w:lang w:val="es-ES"/>
        </w:rPr>
        <w:t>;</w:t>
      </w:r>
      <w:r w:rsidRPr="00C420BC">
        <w:rPr>
          <w:rFonts w:cstheme="minorHAnsi"/>
          <w:sz w:val="28"/>
          <w:szCs w:val="28"/>
          <w:lang w:val="es-ES"/>
        </w:rPr>
        <w:t xml:space="preserve"> Culiacán, 2008.</w:t>
      </w:r>
    </w:p>
    <w:p w14:paraId="105661D9" w14:textId="77777777" w:rsidR="000452C4" w:rsidRPr="00C420BC" w:rsidRDefault="000452C4" w:rsidP="000452C4">
      <w:pPr>
        <w:pStyle w:val="Prrafodelista"/>
        <w:numPr>
          <w:ilvl w:val="0"/>
          <w:numId w:val="8"/>
        </w:numPr>
        <w:spacing w:after="160" w:line="259" w:lineRule="auto"/>
        <w:jc w:val="both"/>
        <w:rPr>
          <w:rFonts w:cstheme="minorHAnsi"/>
          <w:sz w:val="28"/>
          <w:szCs w:val="28"/>
          <w:lang w:val="es-ES"/>
        </w:rPr>
      </w:pPr>
      <w:r w:rsidRPr="00C420BC">
        <w:rPr>
          <w:rFonts w:cstheme="minorHAnsi"/>
          <w:sz w:val="28"/>
          <w:szCs w:val="28"/>
          <w:lang w:val="es-ES"/>
        </w:rPr>
        <w:t xml:space="preserve"> </w:t>
      </w:r>
      <w:r w:rsidRPr="00C420BC">
        <w:rPr>
          <w:rFonts w:cstheme="minorHAnsi"/>
          <w:i/>
          <w:iCs/>
          <w:sz w:val="28"/>
          <w:szCs w:val="28"/>
          <w:lang w:val="es-ES"/>
        </w:rPr>
        <w:t>El derecho fiscal en la sociedad del riesgo;</w:t>
      </w:r>
      <w:r>
        <w:rPr>
          <w:rFonts w:cstheme="minorHAnsi"/>
          <w:i/>
          <w:iCs/>
          <w:sz w:val="28"/>
          <w:szCs w:val="28"/>
          <w:lang w:val="es-ES"/>
        </w:rPr>
        <w:t xml:space="preserve"> </w:t>
      </w:r>
      <w:r>
        <w:rPr>
          <w:rFonts w:cstheme="minorHAnsi"/>
          <w:sz w:val="28"/>
          <w:szCs w:val="28"/>
          <w:lang w:val="es-ES"/>
        </w:rPr>
        <w:t>1</w:t>
      </w:r>
      <w:r w:rsidRPr="00C420BC">
        <w:rPr>
          <w:rFonts w:cstheme="minorHAnsi"/>
          <w:sz w:val="28"/>
          <w:szCs w:val="28"/>
          <w:lang w:val="es-ES"/>
        </w:rPr>
        <w:t xml:space="preserve">5 </w:t>
      </w:r>
      <w:r>
        <w:rPr>
          <w:rFonts w:cstheme="minorHAnsi"/>
          <w:sz w:val="28"/>
          <w:szCs w:val="28"/>
          <w:lang w:val="es-ES"/>
        </w:rPr>
        <w:t>s</w:t>
      </w:r>
      <w:r w:rsidRPr="00C420BC">
        <w:rPr>
          <w:rFonts w:cstheme="minorHAnsi"/>
          <w:sz w:val="28"/>
          <w:szCs w:val="28"/>
          <w:lang w:val="es-ES"/>
        </w:rPr>
        <w:t>emana Nacional de Ciencia y Tecnología</w:t>
      </w:r>
      <w:r>
        <w:rPr>
          <w:rFonts w:cstheme="minorHAnsi"/>
          <w:sz w:val="28"/>
          <w:szCs w:val="28"/>
          <w:lang w:val="es-ES"/>
        </w:rPr>
        <w:t>;</w:t>
      </w:r>
      <w:r w:rsidRPr="00C420BC">
        <w:rPr>
          <w:rFonts w:cstheme="minorHAnsi"/>
          <w:sz w:val="28"/>
          <w:szCs w:val="28"/>
          <w:lang w:val="es-ES"/>
        </w:rPr>
        <w:t xml:space="preserve"> Cd de México, 2008</w:t>
      </w:r>
      <w:r>
        <w:rPr>
          <w:rFonts w:cstheme="minorHAnsi"/>
          <w:sz w:val="28"/>
          <w:szCs w:val="28"/>
          <w:lang w:val="es-ES"/>
        </w:rPr>
        <w:t>.</w:t>
      </w:r>
    </w:p>
    <w:p w14:paraId="5CF4833E" w14:textId="77777777" w:rsidR="000452C4" w:rsidRPr="00C420BC" w:rsidRDefault="000452C4" w:rsidP="000452C4">
      <w:pPr>
        <w:pStyle w:val="Prrafodelista"/>
        <w:numPr>
          <w:ilvl w:val="0"/>
          <w:numId w:val="8"/>
        </w:numPr>
        <w:spacing w:after="160" w:line="259" w:lineRule="auto"/>
        <w:jc w:val="both"/>
        <w:rPr>
          <w:rFonts w:cstheme="minorHAnsi"/>
          <w:sz w:val="28"/>
          <w:szCs w:val="28"/>
          <w:lang w:val="es-ES"/>
        </w:rPr>
      </w:pPr>
      <w:r w:rsidRPr="00C420BC">
        <w:rPr>
          <w:rFonts w:cstheme="minorHAnsi"/>
          <w:sz w:val="28"/>
          <w:szCs w:val="28"/>
          <w:lang w:val="es-ES"/>
        </w:rPr>
        <w:t xml:space="preserve"> </w:t>
      </w:r>
      <w:r w:rsidRPr="002E1BC4">
        <w:rPr>
          <w:rFonts w:cstheme="minorHAnsi"/>
          <w:i/>
          <w:iCs/>
          <w:sz w:val="28"/>
          <w:szCs w:val="28"/>
          <w:lang w:val="es-ES"/>
        </w:rPr>
        <w:t>Derecho fiscal laboral</w:t>
      </w:r>
      <w:r w:rsidRPr="00C420BC">
        <w:rPr>
          <w:rFonts w:cstheme="minorHAnsi"/>
          <w:sz w:val="28"/>
          <w:szCs w:val="28"/>
          <w:lang w:val="es-ES"/>
        </w:rPr>
        <w:t>;</w:t>
      </w:r>
      <w:r>
        <w:rPr>
          <w:rFonts w:cstheme="minorHAnsi"/>
          <w:sz w:val="28"/>
          <w:szCs w:val="28"/>
          <w:lang w:val="es-ES"/>
        </w:rPr>
        <w:t xml:space="preserve"> </w:t>
      </w:r>
      <w:r w:rsidRPr="00C420BC">
        <w:rPr>
          <w:rFonts w:cstheme="minorHAnsi"/>
          <w:sz w:val="28"/>
          <w:szCs w:val="28"/>
          <w:lang w:val="es-ES"/>
        </w:rPr>
        <w:t>6° Congreso de Cultura Fiscal</w:t>
      </w:r>
      <w:r>
        <w:rPr>
          <w:rFonts w:cstheme="minorHAnsi"/>
          <w:sz w:val="28"/>
          <w:szCs w:val="28"/>
          <w:lang w:val="es-ES"/>
        </w:rPr>
        <w:t xml:space="preserve">; </w:t>
      </w:r>
      <w:r w:rsidRPr="00C420BC">
        <w:rPr>
          <w:rFonts w:cstheme="minorHAnsi"/>
          <w:sz w:val="28"/>
          <w:szCs w:val="28"/>
          <w:lang w:val="es-ES"/>
        </w:rPr>
        <w:t>Cd de México, 2008.</w:t>
      </w:r>
    </w:p>
    <w:p w14:paraId="2B5BD151" w14:textId="77777777" w:rsidR="000452C4" w:rsidRPr="00C420BC" w:rsidRDefault="000452C4" w:rsidP="000452C4">
      <w:pPr>
        <w:pStyle w:val="Prrafodelista"/>
        <w:numPr>
          <w:ilvl w:val="0"/>
          <w:numId w:val="8"/>
        </w:numPr>
        <w:spacing w:after="160" w:line="259" w:lineRule="auto"/>
        <w:jc w:val="both"/>
        <w:rPr>
          <w:rFonts w:cstheme="minorHAnsi"/>
          <w:sz w:val="28"/>
          <w:szCs w:val="28"/>
          <w:lang w:val="es-ES"/>
        </w:rPr>
      </w:pPr>
      <w:r w:rsidRPr="00C420BC">
        <w:rPr>
          <w:rFonts w:cstheme="minorHAnsi"/>
          <w:sz w:val="28"/>
          <w:szCs w:val="28"/>
          <w:lang w:val="es-ES"/>
        </w:rPr>
        <w:t xml:space="preserve"> </w:t>
      </w:r>
      <w:r w:rsidRPr="00C420BC">
        <w:rPr>
          <w:rFonts w:cstheme="minorHAnsi"/>
          <w:i/>
          <w:iCs/>
          <w:sz w:val="28"/>
          <w:szCs w:val="28"/>
          <w:lang w:val="es-ES"/>
        </w:rPr>
        <w:t>Nuevos proceso</w:t>
      </w:r>
      <w:r>
        <w:rPr>
          <w:rFonts w:cstheme="minorHAnsi"/>
          <w:i/>
          <w:iCs/>
          <w:sz w:val="28"/>
          <w:szCs w:val="28"/>
          <w:lang w:val="es-ES"/>
        </w:rPr>
        <w:t>s</w:t>
      </w:r>
      <w:r w:rsidRPr="00C420BC">
        <w:rPr>
          <w:rFonts w:cstheme="minorHAnsi"/>
          <w:i/>
          <w:iCs/>
          <w:sz w:val="28"/>
          <w:szCs w:val="28"/>
          <w:lang w:val="es-ES"/>
        </w:rPr>
        <w:t>, nuevas garantías. Especial referencia a la presunción de inocencia;</w:t>
      </w:r>
      <w:r>
        <w:rPr>
          <w:rFonts w:cstheme="minorHAnsi"/>
          <w:i/>
          <w:iCs/>
          <w:sz w:val="28"/>
          <w:szCs w:val="28"/>
          <w:lang w:val="es-ES"/>
        </w:rPr>
        <w:t xml:space="preserve"> </w:t>
      </w:r>
      <w:r w:rsidRPr="00C420BC">
        <w:rPr>
          <w:rFonts w:cstheme="minorHAnsi"/>
          <w:sz w:val="28"/>
          <w:szCs w:val="28"/>
          <w:lang w:val="es-ES"/>
        </w:rPr>
        <w:t>Semana Académica del Campus Sur de UAEM</w:t>
      </w:r>
      <w:r>
        <w:rPr>
          <w:rFonts w:cstheme="minorHAnsi"/>
          <w:sz w:val="28"/>
          <w:szCs w:val="28"/>
          <w:lang w:val="es-ES"/>
        </w:rPr>
        <w:t>;</w:t>
      </w:r>
      <w:r w:rsidRPr="00C420BC">
        <w:rPr>
          <w:rFonts w:cstheme="minorHAnsi"/>
          <w:sz w:val="28"/>
          <w:szCs w:val="28"/>
          <w:lang w:val="es-ES"/>
        </w:rPr>
        <w:t xml:space="preserve"> Morelos, 2008.</w:t>
      </w:r>
    </w:p>
    <w:p w14:paraId="3893BD92" w14:textId="77777777" w:rsidR="000452C4" w:rsidRPr="00C420BC" w:rsidRDefault="000452C4" w:rsidP="000452C4">
      <w:pPr>
        <w:pStyle w:val="Prrafodelista"/>
        <w:numPr>
          <w:ilvl w:val="0"/>
          <w:numId w:val="8"/>
        </w:numPr>
        <w:spacing w:after="160" w:line="259" w:lineRule="auto"/>
        <w:jc w:val="both"/>
        <w:rPr>
          <w:rFonts w:cstheme="minorHAnsi"/>
          <w:sz w:val="28"/>
          <w:szCs w:val="28"/>
          <w:lang w:val="es-ES"/>
        </w:rPr>
      </w:pPr>
      <w:r w:rsidRPr="00C420BC">
        <w:rPr>
          <w:rFonts w:cstheme="minorHAnsi"/>
          <w:sz w:val="28"/>
          <w:szCs w:val="28"/>
          <w:lang w:val="es-ES"/>
        </w:rPr>
        <w:t xml:space="preserve"> </w:t>
      </w:r>
      <w:r w:rsidRPr="00C420BC">
        <w:rPr>
          <w:rFonts w:cstheme="minorHAnsi"/>
          <w:i/>
          <w:iCs/>
          <w:sz w:val="28"/>
          <w:szCs w:val="28"/>
          <w:lang w:val="es-ES"/>
        </w:rPr>
        <w:t>Las controversias constitucionales municipales en materia financiera y el federalismo;</w:t>
      </w:r>
      <w:r>
        <w:rPr>
          <w:rFonts w:cstheme="minorHAnsi"/>
          <w:i/>
          <w:iCs/>
          <w:sz w:val="28"/>
          <w:szCs w:val="28"/>
          <w:lang w:val="es-ES"/>
        </w:rPr>
        <w:t xml:space="preserve"> </w:t>
      </w:r>
      <w:r w:rsidRPr="00C420BC">
        <w:rPr>
          <w:rFonts w:cstheme="minorHAnsi"/>
          <w:sz w:val="28"/>
          <w:szCs w:val="28"/>
          <w:lang w:val="es-ES"/>
        </w:rPr>
        <w:t>VIII Congreso Nacional de Derecho Constitucional de los Estados</w:t>
      </w:r>
      <w:r>
        <w:rPr>
          <w:rFonts w:cstheme="minorHAnsi"/>
          <w:sz w:val="28"/>
          <w:szCs w:val="28"/>
          <w:lang w:val="es-ES"/>
        </w:rPr>
        <w:t>;</w:t>
      </w:r>
      <w:r w:rsidRPr="00C420BC">
        <w:rPr>
          <w:rFonts w:cstheme="minorHAnsi"/>
          <w:sz w:val="28"/>
          <w:szCs w:val="28"/>
          <w:lang w:val="es-ES"/>
        </w:rPr>
        <w:t xml:space="preserve"> Xalapa, 2007.</w:t>
      </w:r>
    </w:p>
    <w:p w14:paraId="16DC5891" w14:textId="77777777" w:rsidR="000452C4" w:rsidRPr="00C420BC" w:rsidRDefault="000452C4" w:rsidP="000452C4">
      <w:pPr>
        <w:pStyle w:val="Prrafodelista"/>
        <w:numPr>
          <w:ilvl w:val="0"/>
          <w:numId w:val="8"/>
        </w:numPr>
        <w:spacing w:after="160" w:line="259" w:lineRule="auto"/>
        <w:jc w:val="both"/>
        <w:rPr>
          <w:rFonts w:cstheme="minorHAnsi"/>
          <w:sz w:val="28"/>
          <w:szCs w:val="28"/>
          <w:lang w:val="es-ES"/>
        </w:rPr>
      </w:pPr>
      <w:r w:rsidRPr="00C420BC">
        <w:rPr>
          <w:rFonts w:cstheme="minorHAnsi"/>
          <w:sz w:val="28"/>
          <w:szCs w:val="28"/>
          <w:lang w:val="es-ES"/>
        </w:rPr>
        <w:t xml:space="preserve"> </w:t>
      </w:r>
      <w:r>
        <w:rPr>
          <w:rFonts w:cstheme="minorHAnsi"/>
          <w:i/>
          <w:iCs/>
          <w:sz w:val="28"/>
          <w:szCs w:val="28"/>
          <w:lang w:val="es-ES"/>
        </w:rPr>
        <w:t xml:space="preserve">El sistema financiero y la recaudación impositiva; </w:t>
      </w:r>
      <w:r w:rsidRPr="00C420BC">
        <w:rPr>
          <w:rFonts w:cstheme="minorHAnsi"/>
          <w:sz w:val="28"/>
          <w:szCs w:val="28"/>
          <w:lang w:val="es-ES"/>
        </w:rPr>
        <w:t>Seminario Reforma Hacendaria en la Agenda de la Reforma del Estado</w:t>
      </w:r>
      <w:r>
        <w:rPr>
          <w:rFonts w:cstheme="minorHAnsi"/>
          <w:sz w:val="28"/>
          <w:szCs w:val="28"/>
          <w:lang w:val="es-ES"/>
        </w:rPr>
        <w:t>;</w:t>
      </w:r>
      <w:r w:rsidRPr="00C420BC">
        <w:rPr>
          <w:rFonts w:cstheme="minorHAnsi"/>
          <w:sz w:val="28"/>
          <w:szCs w:val="28"/>
          <w:lang w:val="es-ES"/>
        </w:rPr>
        <w:t xml:space="preserve"> IIJ-UNAM, 2007.</w:t>
      </w:r>
    </w:p>
    <w:p w14:paraId="1E3E73F1" w14:textId="77777777" w:rsidR="000452C4" w:rsidRDefault="000452C4" w:rsidP="000452C4">
      <w:pPr>
        <w:pStyle w:val="Prrafodelista"/>
        <w:numPr>
          <w:ilvl w:val="0"/>
          <w:numId w:val="8"/>
        </w:numPr>
        <w:spacing w:after="160" w:line="259" w:lineRule="auto"/>
        <w:jc w:val="both"/>
        <w:rPr>
          <w:rFonts w:cstheme="minorHAnsi"/>
          <w:sz w:val="28"/>
          <w:szCs w:val="28"/>
          <w:lang w:val="es-ES"/>
        </w:rPr>
      </w:pPr>
      <w:r>
        <w:rPr>
          <w:rFonts w:cstheme="minorHAnsi"/>
          <w:sz w:val="28"/>
          <w:szCs w:val="28"/>
          <w:lang w:val="es-ES"/>
        </w:rPr>
        <w:t xml:space="preserve"> </w:t>
      </w:r>
      <w:r w:rsidRPr="00C420BC">
        <w:rPr>
          <w:rFonts w:cstheme="minorHAnsi"/>
          <w:i/>
          <w:iCs/>
          <w:sz w:val="28"/>
          <w:szCs w:val="28"/>
          <w:lang w:val="es-ES"/>
        </w:rPr>
        <w:t>El pago por servicios ambientales. Una propuesta legislativa;</w:t>
      </w:r>
      <w:r>
        <w:rPr>
          <w:rFonts w:cstheme="minorHAnsi"/>
          <w:i/>
          <w:iCs/>
          <w:sz w:val="28"/>
          <w:szCs w:val="28"/>
          <w:lang w:val="es-ES"/>
        </w:rPr>
        <w:t xml:space="preserve"> </w:t>
      </w:r>
      <w:r w:rsidRPr="00C420BC">
        <w:rPr>
          <w:rFonts w:cstheme="minorHAnsi"/>
          <w:sz w:val="28"/>
          <w:szCs w:val="28"/>
          <w:lang w:val="es-ES"/>
        </w:rPr>
        <w:t>VI Congreso Latinoamericano de Derecho Forestal Ambiental</w:t>
      </w:r>
      <w:r>
        <w:rPr>
          <w:rFonts w:cstheme="minorHAnsi"/>
          <w:sz w:val="28"/>
          <w:szCs w:val="28"/>
          <w:lang w:val="es-ES"/>
        </w:rPr>
        <w:t>;</w:t>
      </w:r>
      <w:r w:rsidRPr="00C420BC">
        <w:rPr>
          <w:rFonts w:cstheme="minorHAnsi"/>
          <w:sz w:val="28"/>
          <w:szCs w:val="28"/>
          <w:lang w:val="es-ES"/>
        </w:rPr>
        <w:t xml:space="preserve"> Quito, Ecuador; 2007.</w:t>
      </w:r>
    </w:p>
    <w:p w14:paraId="7C79EA90" w14:textId="5CF2A00B" w:rsidR="000452C4" w:rsidRDefault="000452C4" w:rsidP="000452C4">
      <w:pPr>
        <w:pStyle w:val="Prrafodelista"/>
        <w:numPr>
          <w:ilvl w:val="0"/>
          <w:numId w:val="8"/>
        </w:numPr>
        <w:spacing w:after="160" w:line="259" w:lineRule="auto"/>
        <w:jc w:val="both"/>
        <w:rPr>
          <w:rFonts w:cstheme="minorHAnsi"/>
          <w:sz w:val="28"/>
          <w:szCs w:val="28"/>
          <w:lang w:val="es-ES"/>
        </w:rPr>
      </w:pPr>
      <w:r>
        <w:rPr>
          <w:rFonts w:cstheme="minorHAnsi"/>
          <w:sz w:val="28"/>
          <w:szCs w:val="28"/>
          <w:lang w:val="es-ES"/>
        </w:rPr>
        <w:t xml:space="preserve"> </w:t>
      </w:r>
      <w:r>
        <w:rPr>
          <w:rFonts w:cstheme="minorHAnsi"/>
          <w:i/>
          <w:iCs/>
          <w:sz w:val="28"/>
          <w:szCs w:val="28"/>
          <w:lang w:val="es-ES"/>
        </w:rPr>
        <w:t xml:space="preserve">Reformas al CFF; </w:t>
      </w:r>
      <w:r>
        <w:rPr>
          <w:rFonts w:cstheme="minorHAnsi"/>
          <w:sz w:val="28"/>
          <w:szCs w:val="28"/>
          <w:lang w:val="es-ES"/>
        </w:rPr>
        <w:t>Seminario de Actualización fiscal 2007; IIJ-UNAM, febrero 2007.</w:t>
      </w:r>
    </w:p>
    <w:p w14:paraId="461F6C8C" w14:textId="77777777" w:rsidR="000452C4" w:rsidRPr="00C420BC" w:rsidRDefault="000452C4" w:rsidP="000452C4">
      <w:pPr>
        <w:pStyle w:val="Prrafodelista"/>
        <w:numPr>
          <w:ilvl w:val="0"/>
          <w:numId w:val="8"/>
        </w:numPr>
        <w:spacing w:after="160" w:line="259" w:lineRule="auto"/>
        <w:jc w:val="both"/>
        <w:rPr>
          <w:rFonts w:cstheme="minorHAnsi"/>
          <w:sz w:val="28"/>
          <w:szCs w:val="28"/>
          <w:lang w:val="es-ES"/>
        </w:rPr>
      </w:pPr>
      <w:r>
        <w:rPr>
          <w:rFonts w:cstheme="minorHAnsi"/>
          <w:sz w:val="28"/>
          <w:szCs w:val="28"/>
          <w:lang w:val="es-ES"/>
        </w:rPr>
        <w:t xml:space="preserve"> </w:t>
      </w:r>
      <w:r w:rsidRPr="00C420BC">
        <w:rPr>
          <w:rFonts w:cstheme="minorHAnsi"/>
          <w:i/>
          <w:iCs/>
          <w:sz w:val="28"/>
          <w:szCs w:val="28"/>
          <w:lang w:val="es-ES"/>
        </w:rPr>
        <w:t>Los tributos sobre molestias y riesgos permitidos. Una propuesta para el sistema de contribuciones en México</w:t>
      </w:r>
      <w:r>
        <w:rPr>
          <w:rFonts w:cstheme="minorHAnsi"/>
          <w:sz w:val="28"/>
          <w:szCs w:val="28"/>
          <w:lang w:val="es-ES"/>
        </w:rPr>
        <w:t xml:space="preserve">; </w:t>
      </w:r>
      <w:r w:rsidRPr="00C420BC">
        <w:rPr>
          <w:rFonts w:cstheme="minorHAnsi"/>
          <w:sz w:val="28"/>
          <w:szCs w:val="28"/>
          <w:lang w:val="es-ES"/>
        </w:rPr>
        <w:t>IX Congreso anual de la Academia Mexicana de Derecho Fiscal</w:t>
      </w:r>
      <w:r>
        <w:rPr>
          <w:rFonts w:cstheme="minorHAnsi"/>
          <w:sz w:val="28"/>
          <w:szCs w:val="28"/>
          <w:lang w:val="es-ES"/>
        </w:rPr>
        <w:t>;</w:t>
      </w:r>
      <w:r w:rsidRPr="00C420BC">
        <w:rPr>
          <w:rFonts w:cstheme="minorHAnsi"/>
          <w:sz w:val="28"/>
          <w:szCs w:val="28"/>
          <w:lang w:val="es-ES"/>
        </w:rPr>
        <w:t xml:space="preserve"> Acapulco, 2006.</w:t>
      </w:r>
    </w:p>
    <w:p w14:paraId="3E93FE0B" w14:textId="77777777" w:rsidR="000452C4" w:rsidRPr="00C420BC" w:rsidRDefault="000452C4" w:rsidP="000452C4">
      <w:pPr>
        <w:pStyle w:val="Prrafodelista"/>
        <w:numPr>
          <w:ilvl w:val="0"/>
          <w:numId w:val="8"/>
        </w:numPr>
        <w:spacing w:after="160" w:line="259" w:lineRule="auto"/>
        <w:jc w:val="both"/>
        <w:rPr>
          <w:rFonts w:cstheme="minorHAnsi"/>
          <w:sz w:val="28"/>
          <w:szCs w:val="28"/>
          <w:lang w:val="es-ES"/>
        </w:rPr>
      </w:pPr>
      <w:r w:rsidRPr="00C420BC">
        <w:rPr>
          <w:rFonts w:cstheme="minorHAnsi"/>
          <w:sz w:val="28"/>
          <w:szCs w:val="28"/>
          <w:lang w:val="es-ES"/>
        </w:rPr>
        <w:t xml:space="preserve"> </w:t>
      </w:r>
      <w:r w:rsidRPr="00C420BC">
        <w:rPr>
          <w:rFonts w:cstheme="minorHAnsi"/>
          <w:i/>
          <w:iCs/>
          <w:sz w:val="28"/>
          <w:szCs w:val="28"/>
          <w:lang w:val="es-ES"/>
        </w:rPr>
        <w:t>El pago por servicios ambientales. Una propuesta legislativa para el Estado de Morelos;</w:t>
      </w:r>
      <w:r>
        <w:rPr>
          <w:rFonts w:cstheme="minorHAnsi"/>
          <w:i/>
          <w:iCs/>
          <w:sz w:val="28"/>
          <w:szCs w:val="28"/>
          <w:lang w:val="es-ES"/>
        </w:rPr>
        <w:t xml:space="preserve"> </w:t>
      </w:r>
      <w:r w:rsidRPr="00C420BC">
        <w:rPr>
          <w:rFonts w:cstheme="minorHAnsi"/>
          <w:sz w:val="28"/>
          <w:szCs w:val="28"/>
          <w:lang w:val="es-ES"/>
        </w:rPr>
        <w:t>II Encuentro Nacional de Derecho Forestal Ambiental</w:t>
      </w:r>
      <w:r>
        <w:rPr>
          <w:rFonts w:cstheme="minorHAnsi"/>
          <w:sz w:val="28"/>
          <w:szCs w:val="28"/>
          <w:lang w:val="es-ES"/>
        </w:rPr>
        <w:t xml:space="preserve">; </w:t>
      </w:r>
      <w:r w:rsidRPr="00C420BC">
        <w:rPr>
          <w:rFonts w:cstheme="minorHAnsi"/>
          <w:sz w:val="28"/>
          <w:szCs w:val="28"/>
          <w:lang w:val="es-ES"/>
        </w:rPr>
        <w:t>Durango, 2006.</w:t>
      </w:r>
    </w:p>
    <w:p w14:paraId="4E85B4E7" w14:textId="77777777" w:rsidR="000452C4" w:rsidRPr="00C420BC" w:rsidRDefault="000452C4" w:rsidP="000452C4">
      <w:pPr>
        <w:pStyle w:val="Prrafodelista"/>
        <w:numPr>
          <w:ilvl w:val="0"/>
          <w:numId w:val="8"/>
        </w:numPr>
        <w:spacing w:after="160" w:line="259" w:lineRule="auto"/>
        <w:jc w:val="both"/>
        <w:rPr>
          <w:rFonts w:cstheme="minorHAnsi"/>
          <w:sz w:val="28"/>
          <w:szCs w:val="28"/>
          <w:lang w:val="es-ES"/>
        </w:rPr>
      </w:pPr>
      <w:r>
        <w:rPr>
          <w:rFonts w:cstheme="minorHAnsi"/>
          <w:sz w:val="28"/>
          <w:szCs w:val="28"/>
          <w:lang w:val="es-ES"/>
        </w:rPr>
        <w:lastRenderedPageBreak/>
        <w:t xml:space="preserve"> </w:t>
      </w:r>
      <w:r w:rsidRPr="00C420BC">
        <w:rPr>
          <w:rFonts w:cstheme="minorHAnsi"/>
          <w:i/>
          <w:iCs/>
          <w:sz w:val="28"/>
          <w:szCs w:val="28"/>
          <w:lang w:val="es-ES"/>
        </w:rPr>
        <w:t>Algunas notas en torno a las medidas cautelares positivas en la Ley Federal de Procedimiento Contencioso Administrativo y la apariencia del buen Derecho</w:t>
      </w:r>
      <w:r>
        <w:rPr>
          <w:rFonts w:cstheme="minorHAnsi"/>
          <w:sz w:val="28"/>
          <w:szCs w:val="28"/>
          <w:lang w:val="es-ES"/>
        </w:rPr>
        <w:t xml:space="preserve">; </w:t>
      </w:r>
      <w:r w:rsidRPr="00C420BC">
        <w:rPr>
          <w:rFonts w:cstheme="minorHAnsi"/>
          <w:sz w:val="28"/>
          <w:szCs w:val="28"/>
          <w:lang w:val="es-ES"/>
        </w:rPr>
        <w:t>XXXI Congreso anual del Colegio Nacional de Profesores e Investigadores en Derecho Fiscal y Finanzas Públicas</w:t>
      </w:r>
      <w:r>
        <w:rPr>
          <w:rFonts w:cstheme="minorHAnsi"/>
          <w:sz w:val="28"/>
          <w:szCs w:val="28"/>
          <w:lang w:val="es-ES"/>
        </w:rPr>
        <w:t>;</w:t>
      </w:r>
      <w:r w:rsidRPr="00C420BC">
        <w:rPr>
          <w:rFonts w:cstheme="minorHAnsi"/>
          <w:i/>
          <w:iCs/>
          <w:sz w:val="28"/>
          <w:szCs w:val="28"/>
          <w:lang w:val="es-ES"/>
        </w:rPr>
        <w:t xml:space="preserve"> </w:t>
      </w:r>
      <w:r w:rsidRPr="00C420BC">
        <w:rPr>
          <w:rFonts w:cstheme="minorHAnsi"/>
          <w:sz w:val="28"/>
          <w:szCs w:val="28"/>
          <w:lang w:val="es-ES"/>
        </w:rPr>
        <w:t>Querétaro, 2006.</w:t>
      </w:r>
    </w:p>
    <w:p w14:paraId="7A79D1A3" w14:textId="77777777" w:rsidR="000452C4" w:rsidRPr="00C420BC" w:rsidRDefault="000452C4" w:rsidP="000452C4">
      <w:pPr>
        <w:pStyle w:val="Prrafodelista"/>
        <w:numPr>
          <w:ilvl w:val="0"/>
          <w:numId w:val="8"/>
        </w:numPr>
        <w:spacing w:after="160" w:line="259" w:lineRule="auto"/>
        <w:jc w:val="both"/>
        <w:rPr>
          <w:rFonts w:cstheme="minorHAnsi"/>
          <w:sz w:val="28"/>
          <w:szCs w:val="28"/>
          <w:lang w:val="es-ES"/>
        </w:rPr>
      </w:pPr>
      <w:r w:rsidRPr="00C420BC">
        <w:rPr>
          <w:rFonts w:cstheme="minorHAnsi"/>
          <w:sz w:val="28"/>
          <w:szCs w:val="28"/>
          <w:lang w:val="es-ES"/>
        </w:rPr>
        <w:t xml:space="preserve"> </w:t>
      </w:r>
      <w:r w:rsidRPr="00C420BC">
        <w:rPr>
          <w:rFonts w:cstheme="minorHAnsi"/>
          <w:i/>
          <w:iCs/>
          <w:sz w:val="28"/>
          <w:szCs w:val="28"/>
          <w:lang w:val="es-ES"/>
        </w:rPr>
        <w:t>Algunas reflexiones en torno a la Controversia constitucional 109/2004;</w:t>
      </w:r>
      <w:r>
        <w:rPr>
          <w:rFonts w:cstheme="minorHAnsi"/>
          <w:i/>
          <w:iCs/>
          <w:sz w:val="28"/>
          <w:szCs w:val="28"/>
          <w:lang w:val="es-ES"/>
        </w:rPr>
        <w:t xml:space="preserve"> </w:t>
      </w:r>
      <w:r w:rsidRPr="00C420BC">
        <w:rPr>
          <w:rFonts w:cstheme="minorHAnsi"/>
          <w:sz w:val="28"/>
          <w:szCs w:val="28"/>
          <w:lang w:val="es-ES"/>
        </w:rPr>
        <w:t>Foro de Derecho presupuestario. Una visión bilateral México-España</w:t>
      </w:r>
      <w:r>
        <w:rPr>
          <w:rFonts w:cstheme="minorHAnsi"/>
          <w:sz w:val="28"/>
          <w:szCs w:val="28"/>
          <w:lang w:val="es-ES"/>
        </w:rPr>
        <w:t>;</w:t>
      </w:r>
      <w:r w:rsidRPr="00C420BC">
        <w:rPr>
          <w:rFonts w:cstheme="minorHAnsi"/>
          <w:sz w:val="28"/>
          <w:szCs w:val="28"/>
          <w:lang w:val="es-ES"/>
        </w:rPr>
        <w:t xml:space="preserve"> UAEM, 2006.</w:t>
      </w:r>
    </w:p>
    <w:p w14:paraId="2E6C649C" w14:textId="77777777" w:rsidR="000452C4" w:rsidRPr="00C420BC" w:rsidRDefault="000452C4" w:rsidP="000452C4">
      <w:pPr>
        <w:pStyle w:val="Prrafodelista"/>
        <w:numPr>
          <w:ilvl w:val="0"/>
          <w:numId w:val="8"/>
        </w:numPr>
        <w:spacing w:after="160" w:line="259" w:lineRule="auto"/>
        <w:jc w:val="both"/>
        <w:rPr>
          <w:rFonts w:cstheme="minorHAnsi"/>
          <w:sz w:val="28"/>
          <w:szCs w:val="28"/>
          <w:lang w:val="es-ES"/>
        </w:rPr>
      </w:pPr>
      <w:r>
        <w:rPr>
          <w:rFonts w:cstheme="minorHAnsi"/>
          <w:sz w:val="28"/>
          <w:szCs w:val="28"/>
          <w:lang w:val="es-ES"/>
        </w:rPr>
        <w:t xml:space="preserve"> </w:t>
      </w:r>
      <w:r w:rsidRPr="00C420BC">
        <w:rPr>
          <w:rFonts w:cstheme="minorHAnsi"/>
          <w:i/>
          <w:iCs/>
          <w:sz w:val="28"/>
          <w:szCs w:val="28"/>
        </w:rPr>
        <w:t>La fiscalidad energética en México y sus efectos en el Medio Ambiente;</w:t>
      </w:r>
      <w:r>
        <w:rPr>
          <w:rFonts w:cstheme="minorHAnsi"/>
          <w:i/>
          <w:iCs/>
          <w:sz w:val="28"/>
          <w:szCs w:val="28"/>
        </w:rPr>
        <w:t xml:space="preserve"> </w:t>
      </w:r>
      <w:r w:rsidRPr="00C420BC">
        <w:rPr>
          <w:rFonts w:cstheme="minorHAnsi"/>
          <w:sz w:val="28"/>
          <w:szCs w:val="28"/>
        </w:rPr>
        <w:t>Primer Congreso Nacional de Artes, Ciencias, Humanidades y Tecnología</w:t>
      </w:r>
      <w:r>
        <w:rPr>
          <w:rFonts w:cstheme="minorHAnsi"/>
          <w:sz w:val="28"/>
          <w:szCs w:val="28"/>
        </w:rPr>
        <w:t>;</w:t>
      </w:r>
      <w:r w:rsidRPr="00C420BC">
        <w:rPr>
          <w:rFonts w:cstheme="minorHAnsi"/>
          <w:sz w:val="28"/>
          <w:szCs w:val="28"/>
        </w:rPr>
        <w:t xml:space="preserve"> 2006.</w:t>
      </w:r>
    </w:p>
    <w:p w14:paraId="0F5C7B08" w14:textId="77777777" w:rsidR="000452C4" w:rsidRPr="00C420BC" w:rsidRDefault="000452C4" w:rsidP="000452C4">
      <w:pPr>
        <w:pStyle w:val="Prrafodelista"/>
        <w:numPr>
          <w:ilvl w:val="0"/>
          <w:numId w:val="8"/>
        </w:numPr>
        <w:spacing w:after="160" w:line="259" w:lineRule="auto"/>
        <w:jc w:val="both"/>
        <w:rPr>
          <w:rFonts w:cstheme="minorHAnsi"/>
          <w:sz w:val="28"/>
          <w:szCs w:val="28"/>
          <w:lang w:val="es-ES"/>
        </w:rPr>
      </w:pPr>
      <w:r w:rsidRPr="00C420BC">
        <w:rPr>
          <w:rFonts w:cstheme="minorHAnsi"/>
          <w:sz w:val="28"/>
          <w:szCs w:val="28"/>
          <w:lang w:val="es-ES"/>
        </w:rPr>
        <w:t xml:space="preserve"> </w:t>
      </w:r>
      <w:r w:rsidRPr="00C420BC">
        <w:rPr>
          <w:rFonts w:cstheme="minorHAnsi"/>
          <w:i/>
          <w:iCs/>
          <w:sz w:val="28"/>
          <w:szCs w:val="28"/>
          <w:lang w:val="es-ES"/>
        </w:rPr>
        <w:t>Las tasas fiscales de protección al medio ambiente. Potencialidades, límites y perspectivas</w:t>
      </w:r>
      <w:r>
        <w:rPr>
          <w:rFonts w:cstheme="minorHAnsi"/>
          <w:sz w:val="28"/>
          <w:szCs w:val="28"/>
          <w:lang w:val="es-ES"/>
        </w:rPr>
        <w:t xml:space="preserve">; </w:t>
      </w:r>
      <w:r w:rsidRPr="00C420BC">
        <w:rPr>
          <w:rFonts w:cstheme="minorHAnsi"/>
          <w:sz w:val="28"/>
          <w:szCs w:val="28"/>
          <w:lang w:val="es-ES"/>
        </w:rPr>
        <w:t>V Congreso internacional y I Nacional de Ciencias Ambientales</w:t>
      </w:r>
      <w:r>
        <w:rPr>
          <w:rFonts w:cstheme="minorHAnsi"/>
          <w:sz w:val="28"/>
          <w:szCs w:val="28"/>
          <w:lang w:val="es-ES"/>
        </w:rPr>
        <w:t>;</w:t>
      </w:r>
      <w:r w:rsidRPr="00C420BC">
        <w:rPr>
          <w:rFonts w:cstheme="minorHAnsi"/>
          <w:sz w:val="28"/>
          <w:szCs w:val="28"/>
          <w:lang w:val="es-ES"/>
        </w:rPr>
        <w:t xml:space="preserve"> Oaxtepec, 2006.</w:t>
      </w:r>
    </w:p>
    <w:p w14:paraId="69E8AAE2" w14:textId="77777777" w:rsidR="000452C4" w:rsidRPr="00C420BC" w:rsidRDefault="000452C4" w:rsidP="000452C4">
      <w:pPr>
        <w:pStyle w:val="Prrafodelista"/>
        <w:numPr>
          <w:ilvl w:val="0"/>
          <w:numId w:val="8"/>
        </w:numPr>
        <w:spacing w:after="160" w:line="259" w:lineRule="auto"/>
        <w:jc w:val="both"/>
        <w:rPr>
          <w:rFonts w:cstheme="minorHAnsi"/>
          <w:sz w:val="28"/>
          <w:szCs w:val="28"/>
          <w:lang w:val="es-ES"/>
        </w:rPr>
      </w:pPr>
      <w:r w:rsidRPr="00C420BC">
        <w:rPr>
          <w:rFonts w:cstheme="minorHAnsi"/>
          <w:sz w:val="28"/>
          <w:szCs w:val="28"/>
          <w:lang w:val="es-ES"/>
        </w:rPr>
        <w:t xml:space="preserve"> </w:t>
      </w:r>
      <w:r w:rsidRPr="002F1FD4">
        <w:rPr>
          <w:rFonts w:cstheme="minorHAnsi"/>
          <w:i/>
          <w:iCs/>
          <w:sz w:val="28"/>
          <w:szCs w:val="28"/>
          <w:lang w:val="es-ES"/>
        </w:rPr>
        <w:t>El financiamiento de la Seguridad Social</w:t>
      </w:r>
      <w:r>
        <w:rPr>
          <w:rFonts w:cstheme="minorHAnsi"/>
          <w:sz w:val="28"/>
          <w:szCs w:val="28"/>
          <w:lang w:val="es-ES"/>
        </w:rPr>
        <w:t xml:space="preserve">; </w:t>
      </w:r>
      <w:r w:rsidRPr="00C420BC">
        <w:rPr>
          <w:rFonts w:cstheme="minorHAnsi"/>
          <w:sz w:val="28"/>
          <w:szCs w:val="28"/>
          <w:lang w:val="es-ES"/>
        </w:rPr>
        <w:t>5° Coloquio Internacional sobre Seguridad Social Multidisciplinario de Seguridad Social</w:t>
      </w:r>
      <w:r>
        <w:rPr>
          <w:rFonts w:cstheme="minorHAnsi"/>
          <w:sz w:val="28"/>
          <w:szCs w:val="28"/>
          <w:lang w:val="es-ES"/>
        </w:rPr>
        <w:t>;</w:t>
      </w:r>
      <w:r w:rsidRPr="00C420BC">
        <w:rPr>
          <w:rFonts w:cstheme="minorHAnsi"/>
          <w:sz w:val="28"/>
          <w:szCs w:val="28"/>
          <w:lang w:val="es-ES"/>
        </w:rPr>
        <w:t xml:space="preserve"> UAEM, 2006.</w:t>
      </w:r>
    </w:p>
    <w:p w14:paraId="1DF09D29" w14:textId="77777777" w:rsidR="000452C4" w:rsidRPr="00C420BC" w:rsidRDefault="000452C4" w:rsidP="000452C4">
      <w:pPr>
        <w:pStyle w:val="Prrafodelista"/>
        <w:numPr>
          <w:ilvl w:val="0"/>
          <w:numId w:val="8"/>
        </w:numPr>
        <w:spacing w:after="160" w:line="259" w:lineRule="auto"/>
        <w:jc w:val="both"/>
        <w:rPr>
          <w:rFonts w:cstheme="minorHAnsi"/>
          <w:sz w:val="28"/>
          <w:szCs w:val="28"/>
          <w:lang w:val="es-ES"/>
        </w:rPr>
      </w:pPr>
      <w:r w:rsidRPr="00C420BC">
        <w:rPr>
          <w:rFonts w:cstheme="minorHAnsi"/>
          <w:sz w:val="28"/>
          <w:szCs w:val="28"/>
          <w:lang w:val="es-ES"/>
        </w:rPr>
        <w:t xml:space="preserve"> </w:t>
      </w:r>
      <w:r w:rsidRPr="00C420BC">
        <w:rPr>
          <w:rFonts w:cstheme="minorHAnsi"/>
          <w:i/>
          <w:iCs/>
          <w:sz w:val="28"/>
          <w:szCs w:val="28"/>
          <w:lang w:val="es-ES"/>
        </w:rPr>
        <w:t>El núcleo familiar ante el Derecho Tributario</w:t>
      </w:r>
      <w:r>
        <w:rPr>
          <w:rFonts w:cstheme="minorHAnsi"/>
          <w:sz w:val="28"/>
          <w:szCs w:val="28"/>
          <w:lang w:val="es-ES"/>
        </w:rPr>
        <w:t xml:space="preserve">; </w:t>
      </w:r>
      <w:r w:rsidRPr="00C420BC">
        <w:rPr>
          <w:rFonts w:cstheme="minorHAnsi"/>
          <w:sz w:val="28"/>
          <w:szCs w:val="28"/>
          <w:lang w:val="es-ES"/>
        </w:rPr>
        <w:t>Congreso de Derecho Familiar</w:t>
      </w:r>
      <w:r>
        <w:rPr>
          <w:rFonts w:cstheme="minorHAnsi"/>
          <w:sz w:val="28"/>
          <w:szCs w:val="28"/>
          <w:lang w:val="es-ES"/>
        </w:rPr>
        <w:t>;</w:t>
      </w:r>
      <w:r w:rsidRPr="00C420BC">
        <w:rPr>
          <w:rFonts w:cstheme="minorHAnsi"/>
          <w:sz w:val="28"/>
          <w:szCs w:val="28"/>
          <w:lang w:val="es-ES"/>
        </w:rPr>
        <w:t xml:space="preserve"> IIJ-UNAM, 2006.</w:t>
      </w:r>
    </w:p>
    <w:p w14:paraId="32C9E771" w14:textId="77777777" w:rsidR="000452C4" w:rsidRPr="00C420BC" w:rsidRDefault="000452C4" w:rsidP="000452C4">
      <w:pPr>
        <w:pStyle w:val="Prrafodelista"/>
        <w:numPr>
          <w:ilvl w:val="0"/>
          <w:numId w:val="8"/>
        </w:numPr>
        <w:spacing w:after="160" w:line="259" w:lineRule="auto"/>
        <w:jc w:val="both"/>
        <w:rPr>
          <w:rFonts w:cstheme="minorHAnsi"/>
          <w:sz w:val="28"/>
          <w:szCs w:val="28"/>
          <w:lang w:val="es-ES"/>
        </w:rPr>
      </w:pPr>
      <w:r w:rsidRPr="00C420BC">
        <w:rPr>
          <w:rFonts w:cstheme="minorHAnsi"/>
          <w:sz w:val="28"/>
          <w:szCs w:val="28"/>
          <w:lang w:val="es-ES"/>
        </w:rPr>
        <w:t xml:space="preserve"> </w:t>
      </w:r>
      <w:r w:rsidRPr="00C420BC">
        <w:rPr>
          <w:rFonts w:cstheme="minorHAnsi"/>
          <w:i/>
          <w:iCs/>
          <w:sz w:val="28"/>
          <w:szCs w:val="28"/>
          <w:lang w:val="es-ES"/>
        </w:rPr>
        <w:t>Derecho Constitucional Tributario;</w:t>
      </w:r>
      <w:r>
        <w:rPr>
          <w:rFonts w:cstheme="minorHAnsi"/>
          <w:i/>
          <w:iCs/>
          <w:sz w:val="28"/>
          <w:szCs w:val="28"/>
          <w:lang w:val="es-ES"/>
        </w:rPr>
        <w:t xml:space="preserve"> </w:t>
      </w:r>
      <w:r>
        <w:rPr>
          <w:rFonts w:cstheme="minorHAnsi"/>
          <w:sz w:val="28"/>
          <w:szCs w:val="28"/>
          <w:lang w:val="es-ES"/>
        </w:rPr>
        <w:t xml:space="preserve">II </w:t>
      </w:r>
      <w:r w:rsidRPr="00C420BC">
        <w:rPr>
          <w:rFonts w:cstheme="minorHAnsi"/>
          <w:sz w:val="28"/>
          <w:szCs w:val="28"/>
          <w:lang w:val="es-ES"/>
        </w:rPr>
        <w:t>Congreso Internacional y VI Congreso Nacional de Derecho Constitucional</w:t>
      </w:r>
      <w:r>
        <w:rPr>
          <w:rFonts w:cstheme="minorHAnsi"/>
          <w:sz w:val="28"/>
          <w:szCs w:val="28"/>
          <w:lang w:val="es-ES"/>
        </w:rPr>
        <w:t xml:space="preserve">; </w:t>
      </w:r>
      <w:r w:rsidRPr="00C420BC">
        <w:rPr>
          <w:rFonts w:cstheme="minorHAnsi"/>
          <w:sz w:val="28"/>
          <w:szCs w:val="28"/>
          <w:lang w:val="es-ES"/>
        </w:rPr>
        <w:t>IIJ-UNAM, 2006.</w:t>
      </w:r>
    </w:p>
    <w:p w14:paraId="06C0A0B6" w14:textId="77777777" w:rsidR="000452C4" w:rsidRPr="00C420BC" w:rsidRDefault="000452C4" w:rsidP="000452C4">
      <w:pPr>
        <w:pStyle w:val="Prrafodelista"/>
        <w:numPr>
          <w:ilvl w:val="0"/>
          <w:numId w:val="8"/>
        </w:numPr>
        <w:spacing w:after="160" w:line="259" w:lineRule="auto"/>
        <w:jc w:val="both"/>
        <w:rPr>
          <w:rFonts w:cstheme="minorHAnsi"/>
          <w:sz w:val="28"/>
          <w:szCs w:val="28"/>
          <w:lang w:val="es-ES"/>
        </w:rPr>
      </w:pPr>
      <w:r w:rsidRPr="00C420BC">
        <w:rPr>
          <w:rFonts w:cstheme="minorHAnsi"/>
          <w:sz w:val="28"/>
          <w:szCs w:val="28"/>
          <w:lang w:val="es-ES"/>
        </w:rPr>
        <w:t xml:space="preserve"> </w:t>
      </w:r>
      <w:r w:rsidRPr="00C420BC">
        <w:rPr>
          <w:rFonts w:cstheme="minorHAnsi"/>
          <w:i/>
          <w:iCs/>
          <w:sz w:val="28"/>
          <w:szCs w:val="28"/>
          <w:lang w:val="es-ES"/>
        </w:rPr>
        <w:t>El factor fiscal como elemento de discriminación en el trabajo para mujeres y discapacitados (propuesta metodológica para su estudio);</w:t>
      </w:r>
      <w:r>
        <w:rPr>
          <w:rFonts w:cstheme="minorHAnsi"/>
          <w:i/>
          <w:iCs/>
          <w:sz w:val="28"/>
          <w:szCs w:val="28"/>
          <w:lang w:val="es-ES"/>
        </w:rPr>
        <w:t xml:space="preserve"> </w:t>
      </w:r>
      <w:r w:rsidRPr="00C420BC">
        <w:rPr>
          <w:rFonts w:cstheme="minorHAnsi"/>
          <w:sz w:val="28"/>
          <w:szCs w:val="28"/>
          <w:lang w:val="es-ES"/>
        </w:rPr>
        <w:t>Congreso Internacional de Derecho Social</w:t>
      </w:r>
      <w:r>
        <w:rPr>
          <w:rFonts w:cstheme="minorHAnsi"/>
          <w:sz w:val="28"/>
          <w:szCs w:val="28"/>
          <w:lang w:val="es-ES"/>
        </w:rPr>
        <w:t>;</w:t>
      </w:r>
      <w:r w:rsidRPr="00C420BC">
        <w:rPr>
          <w:rFonts w:cstheme="minorHAnsi"/>
          <w:sz w:val="28"/>
          <w:szCs w:val="28"/>
          <w:lang w:val="es-ES"/>
        </w:rPr>
        <w:t xml:space="preserve"> IIJ-UNAM, 2006.</w:t>
      </w:r>
    </w:p>
    <w:p w14:paraId="26E2249C" w14:textId="77777777" w:rsidR="000452C4" w:rsidRPr="00C420BC" w:rsidRDefault="000452C4" w:rsidP="000452C4">
      <w:pPr>
        <w:pStyle w:val="Prrafodelista"/>
        <w:numPr>
          <w:ilvl w:val="0"/>
          <w:numId w:val="8"/>
        </w:numPr>
        <w:spacing w:after="160" w:line="259" w:lineRule="auto"/>
        <w:jc w:val="both"/>
        <w:rPr>
          <w:rFonts w:cstheme="minorHAnsi"/>
          <w:sz w:val="28"/>
          <w:szCs w:val="28"/>
          <w:lang w:val="es-ES"/>
        </w:rPr>
      </w:pPr>
      <w:r>
        <w:rPr>
          <w:rFonts w:cstheme="minorHAnsi"/>
          <w:sz w:val="28"/>
          <w:szCs w:val="28"/>
          <w:lang w:val="es-ES"/>
        </w:rPr>
        <w:t xml:space="preserve"> </w:t>
      </w:r>
      <w:r w:rsidRPr="00C420BC">
        <w:rPr>
          <w:rFonts w:cstheme="minorHAnsi"/>
          <w:i/>
          <w:iCs/>
          <w:sz w:val="28"/>
          <w:szCs w:val="28"/>
          <w:lang w:val="es-ES"/>
        </w:rPr>
        <w:t>La regulación de los antecedentes penales;</w:t>
      </w:r>
      <w:r>
        <w:rPr>
          <w:rFonts w:cstheme="minorHAnsi"/>
          <w:i/>
          <w:iCs/>
          <w:sz w:val="28"/>
          <w:szCs w:val="28"/>
          <w:lang w:val="es-ES"/>
        </w:rPr>
        <w:t xml:space="preserve"> </w:t>
      </w:r>
      <w:r w:rsidRPr="00C420BC">
        <w:rPr>
          <w:rFonts w:cstheme="minorHAnsi"/>
          <w:sz w:val="28"/>
          <w:szCs w:val="28"/>
          <w:lang w:val="es-ES"/>
        </w:rPr>
        <w:t>Primer Foro de consulta sobre seguridad pública, readaptación social, derechos humanos, procuración y administración de justicia</w:t>
      </w:r>
      <w:r>
        <w:rPr>
          <w:rFonts w:cstheme="minorHAnsi"/>
          <w:sz w:val="28"/>
          <w:szCs w:val="28"/>
          <w:lang w:val="es-ES"/>
        </w:rPr>
        <w:t>;</w:t>
      </w:r>
      <w:r w:rsidRPr="00C420BC">
        <w:rPr>
          <w:rFonts w:cstheme="minorHAnsi"/>
          <w:sz w:val="28"/>
          <w:szCs w:val="28"/>
          <w:lang w:val="es-ES"/>
        </w:rPr>
        <w:t xml:space="preserve"> Cuernavaca, 2006.</w:t>
      </w:r>
    </w:p>
    <w:p w14:paraId="5B0DA27C" w14:textId="2D16AB26" w:rsidR="000452C4" w:rsidRDefault="000452C4" w:rsidP="000452C4">
      <w:pPr>
        <w:pStyle w:val="Prrafodelista"/>
        <w:numPr>
          <w:ilvl w:val="0"/>
          <w:numId w:val="8"/>
        </w:numPr>
        <w:spacing w:after="160" w:line="259" w:lineRule="auto"/>
        <w:jc w:val="both"/>
        <w:rPr>
          <w:rFonts w:cstheme="minorHAnsi"/>
          <w:sz w:val="28"/>
          <w:szCs w:val="28"/>
          <w:lang w:val="es-ES"/>
        </w:rPr>
      </w:pPr>
      <w:r w:rsidRPr="00C420BC">
        <w:rPr>
          <w:rFonts w:cstheme="minorHAnsi"/>
          <w:sz w:val="28"/>
          <w:szCs w:val="28"/>
          <w:lang w:val="es-ES"/>
        </w:rPr>
        <w:t xml:space="preserve"> </w:t>
      </w:r>
      <w:r w:rsidRPr="00C420BC">
        <w:rPr>
          <w:rFonts w:cstheme="minorHAnsi"/>
          <w:i/>
          <w:iCs/>
          <w:sz w:val="28"/>
          <w:szCs w:val="28"/>
          <w:lang w:val="es-ES"/>
        </w:rPr>
        <w:t>Estructura y límites para el establecimiento de tributos de protección al medio ambiente en los Estados y municipios del México;</w:t>
      </w:r>
      <w:r>
        <w:rPr>
          <w:rFonts w:cstheme="minorHAnsi"/>
          <w:i/>
          <w:iCs/>
          <w:sz w:val="28"/>
          <w:szCs w:val="28"/>
          <w:lang w:val="es-ES"/>
        </w:rPr>
        <w:t xml:space="preserve"> </w:t>
      </w:r>
      <w:r w:rsidRPr="00C420BC">
        <w:rPr>
          <w:rFonts w:cstheme="minorHAnsi"/>
          <w:sz w:val="28"/>
          <w:szCs w:val="28"/>
          <w:lang w:val="es-ES"/>
        </w:rPr>
        <w:t>Segundo Encuentro Binacional México-España sobre Derecho Tributario Ambiental</w:t>
      </w:r>
      <w:r>
        <w:rPr>
          <w:rFonts w:cstheme="minorHAnsi"/>
          <w:sz w:val="28"/>
          <w:szCs w:val="28"/>
          <w:lang w:val="es-ES"/>
        </w:rPr>
        <w:t>;</w:t>
      </w:r>
      <w:r w:rsidRPr="00C420BC">
        <w:rPr>
          <w:rFonts w:cstheme="minorHAnsi"/>
          <w:sz w:val="28"/>
          <w:szCs w:val="28"/>
          <w:lang w:val="es-ES"/>
        </w:rPr>
        <w:t xml:space="preserve"> UAEM, 2006.</w:t>
      </w:r>
    </w:p>
    <w:p w14:paraId="15E1ABEE" w14:textId="77777777" w:rsidR="000452C4" w:rsidRPr="00C420BC" w:rsidRDefault="000452C4" w:rsidP="000452C4">
      <w:pPr>
        <w:pStyle w:val="Prrafodelista"/>
        <w:numPr>
          <w:ilvl w:val="0"/>
          <w:numId w:val="8"/>
        </w:numPr>
        <w:spacing w:after="160" w:line="259" w:lineRule="auto"/>
        <w:jc w:val="both"/>
        <w:rPr>
          <w:rFonts w:cstheme="minorHAnsi"/>
          <w:i/>
          <w:iCs/>
          <w:sz w:val="28"/>
          <w:szCs w:val="28"/>
          <w:lang w:val="es-ES"/>
        </w:rPr>
      </w:pPr>
      <w:r>
        <w:rPr>
          <w:rFonts w:cstheme="minorHAnsi"/>
          <w:sz w:val="28"/>
          <w:szCs w:val="28"/>
          <w:lang w:val="es-ES"/>
        </w:rPr>
        <w:t xml:space="preserve"> </w:t>
      </w:r>
      <w:r w:rsidRPr="00C420BC">
        <w:rPr>
          <w:rFonts w:cstheme="minorHAnsi"/>
          <w:i/>
          <w:iCs/>
          <w:sz w:val="28"/>
          <w:szCs w:val="28"/>
          <w:lang w:val="es-ES"/>
        </w:rPr>
        <w:t>El gasto público en asistencia social dentro del marco de la Primera Convención Nacional Hacendaria 2004;</w:t>
      </w:r>
      <w:r>
        <w:rPr>
          <w:rFonts w:cstheme="minorHAnsi"/>
          <w:i/>
          <w:iCs/>
          <w:sz w:val="28"/>
          <w:szCs w:val="28"/>
          <w:lang w:val="es-ES"/>
        </w:rPr>
        <w:t xml:space="preserve"> </w:t>
      </w:r>
      <w:r w:rsidRPr="00C420BC">
        <w:rPr>
          <w:rFonts w:cstheme="minorHAnsi"/>
          <w:sz w:val="28"/>
          <w:szCs w:val="28"/>
          <w:lang w:val="es-ES"/>
        </w:rPr>
        <w:t>4° Coloquio Internacional de Seguridad Social</w:t>
      </w:r>
      <w:r>
        <w:rPr>
          <w:rFonts w:cstheme="minorHAnsi"/>
          <w:sz w:val="28"/>
          <w:szCs w:val="28"/>
          <w:lang w:val="es-ES"/>
        </w:rPr>
        <w:t>;</w:t>
      </w:r>
      <w:r w:rsidRPr="00C420BC">
        <w:rPr>
          <w:rFonts w:cstheme="minorHAnsi"/>
          <w:sz w:val="28"/>
          <w:szCs w:val="28"/>
          <w:lang w:val="es-ES"/>
        </w:rPr>
        <w:t xml:space="preserve"> UAEM, 2005</w:t>
      </w:r>
    </w:p>
    <w:p w14:paraId="0D8D7F90" w14:textId="77777777" w:rsidR="000452C4" w:rsidRPr="00C420BC" w:rsidRDefault="000452C4" w:rsidP="000452C4">
      <w:pPr>
        <w:pStyle w:val="Prrafodelista"/>
        <w:numPr>
          <w:ilvl w:val="0"/>
          <w:numId w:val="8"/>
        </w:numPr>
        <w:spacing w:after="160" w:line="259" w:lineRule="auto"/>
        <w:jc w:val="both"/>
        <w:rPr>
          <w:rFonts w:cstheme="minorHAnsi"/>
          <w:sz w:val="28"/>
          <w:szCs w:val="28"/>
          <w:lang w:val="es-ES"/>
        </w:rPr>
      </w:pPr>
      <w:r>
        <w:rPr>
          <w:rFonts w:cstheme="minorHAnsi"/>
          <w:sz w:val="28"/>
          <w:szCs w:val="28"/>
          <w:lang w:val="es-ES"/>
        </w:rPr>
        <w:t xml:space="preserve"> </w:t>
      </w:r>
      <w:r w:rsidRPr="00C420BC">
        <w:rPr>
          <w:rFonts w:cstheme="minorHAnsi"/>
          <w:i/>
          <w:iCs/>
          <w:sz w:val="28"/>
          <w:szCs w:val="28"/>
          <w:lang w:val="es-ES"/>
        </w:rPr>
        <w:t>El fundamento jurídico de las aportaciones de seguridad social</w:t>
      </w:r>
      <w:r>
        <w:rPr>
          <w:rFonts w:cstheme="minorHAnsi"/>
          <w:sz w:val="28"/>
          <w:szCs w:val="28"/>
          <w:lang w:val="es-ES"/>
        </w:rPr>
        <w:t xml:space="preserve">; </w:t>
      </w:r>
      <w:r w:rsidRPr="00C420BC">
        <w:rPr>
          <w:rFonts w:cstheme="minorHAnsi"/>
          <w:sz w:val="28"/>
          <w:szCs w:val="28"/>
          <w:lang w:val="es-ES"/>
        </w:rPr>
        <w:t>Ponencia de ingreso a la Academia Mexicana de Derecho de la Seguridad Social</w:t>
      </w:r>
      <w:r>
        <w:rPr>
          <w:rFonts w:cstheme="minorHAnsi"/>
          <w:sz w:val="28"/>
          <w:szCs w:val="28"/>
          <w:lang w:val="es-ES"/>
        </w:rPr>
        <w:t>;</w:t>
      </w:r>
      <w:r w:rsidRPr="00C420BC">
        <w:rPr>
          <w:rFonts w:cstheme="minorHAnsi"/>
          <w:sz w:val="28"/>
          <w:szCs w:val="28"/>
          <w:lang w:val="es-ES"/>
        </w:rPr>
        <w:t xml:space="preserve"> 2005.</w:t>
      </w:r>
    </w:p>
    <w:p w14:paraId="08637056" w14:textId="77777777" w:rsidR="000452C4" w:rsidRPr="00C420BC" w:rsidRDefault="000452C4" w:rsidP="000452C4">
      <w:pPr>
        <w:pStyle w:val="Prrafodelista"/>
        <w:numPr>
          <w:ilvl w:val="0"/>
          <w:numId w:val="8"/>
        </w:numPr>
        <w:spacing w:after="160" w:line="259" w:lineRule="auto"/>
        <w:jc w:val="both"/>
        <w:rPr>
          <w:rFonts w:cstheme="minorHAnsi"/>
          <w:sz w:val="28"/>
          <w:szCs w:val="28"/>
          <w:lang w:val="es-ES"/>
        </w:rPr>
      </w:pPr>
      <w:r w:rsidRPr="00C420BC">
        <w:rPr>
          <w:rFonts w:cstheme="minorHAnsi"/>
          <w:sz w:val="28"/>
          <w:szCs w:val="28"/>
          <w:lang w:val="es-ES"/>
        </w:rPr>
        <w:t xml:space="preserve"> </w:t>
      </w:r>
      <w:r w:rsidRPr="00C420BC">
        <w:rPr>
          <w:rFonts w:cstheme="minorHAnsi"/>
          <w:i/>
          <w:iCs/>
          <w:sz w:val="28"/>
          <w:szCs w:val="28"/>
          <w:lang w:val="es-ES"/>
        </w:rPr>
        <w:t>Los derechos fundamentales en materia tributaria que consagran las Constituciones locales;</w:t>
      </w:r>
      <w:r>
        <w:rPr>
          <w:rFonts w:cstheme="minorHAnsi"/>
          <w:i/>
          <w:iCs/>
          <w:sz w:val="28"/>
          <w:szCs w:val="28"/>
          <w:lang w:val="es-ES"/>
        </w:rPr>
        <w:t xml:space="preserve"> </w:t>
      </w:r>
      <w:r w:rsidRPr="00C420BC">
        <w:rPr>
          <w:rFonts w:cstheme="minorHAnsi"/>
          <w:sz w:val="28"/>
          <w:szCs w:val="28"/>
          <w:lang w:val="es-ES"/>
        </w:rPr>
        <w:t>VI Congreso Nacional de Derecho Constitucional de los Estados</w:t>
      </w:r>
      <w:r>
        <w:rPr>
          <w:rFonts w:cstheme="minorHAnsi"/>
          <w:sz w:val="28"/>
          <w:szCs w:val="28"/>
          <w:lang w:val="es-ES"/>
        </w:rPr>
        <w:t>;</w:t>
      </w:r>
      <w:r w:rsidRPr="00C420BC">
        <w:rPr>
          <w:rFonts w:cstheme="minorHAnsi"/>
          <w:sz w:val="28"/>
          <w:szCs w:val="28"/>
          <w:lang w:val="es-ES"/>
        </w:rPr>
        <w:t xml:space="preserve"> </w:t>
      </w:r>
      <w:r>
        <w:rPr>
          <w:rFonts w:cstheme="minorHAnsi"/>
          <w:sz w:val="28"/>
          <w:szCs w:val="28"/>
          <w:lang w:val="es-ES"/>
        </w:rPr>
        <w:t xml:space="preserve">IIJ-UNAM, </w:t>
      </w:r>
      <w:r w:rsidRPr="00C420BC">
        <w:rPr>
          <w:rFonts w:cstheme="minorHAnsi"/>
          <w:sz w:val="28"/>
          <w:szCs w:val="28"/>
          <w:lang w:val="es-ES"/>
        </w:rPr>
        <w:t>2005.</w:t>
      </w:r>
    </w:p>
    <w:p w14:paraId="69D94F7B" w14:textId="77777777" w:rsidR="000452C4" w:rsidRPr="00C420BC" w:rsidRDefault="000452C4" w:rsidP="000452C4">
      <w:pPr>
        <w:pStyle w:val="Prrafodelista"/>
        <w:numPr>
          <w:ilvl w:val="0"/>
          <w:numId w:val="8"/>
        </w:numPr>
        <w:spacing w:after="160" w:line="259" w:lineRule="auto"/>
        <w:jc w:val="both"/>
        <w:rPr>
          <w:rFonts w:cstheme="minorHAnsi"/>
          <w:sz w:val="28"/>
          <w:szCs w:val="28"/>
          <w:lang w:val="es-ES"/>
        </w:rPr>
      </w:pPr>
      <w:r w:rsidRPr="00C420BC">
        <w:rPr>
          <w:rFonts w:cstheme="minorHAnsi"/>
          <w:sz w:val="28"/>
          <w:szCs w:val="28"/>
          <w:lang w:val="es-ES"/>
        </w:rPr>
        <w:t xml:space="preserve"> </w:t>
      </w:r>
      <w:r w:rsidRPr="00C420BC">
        <w:rPr>
          <w:rFonts w:cstheme="minorHAnsi"/>
          <w:i/>
          <w:iCs/>
          <w:sz w:val="28"/>
          <w:szCs w:val="28"/>
          <w:lang w:val="es-ES"/>
        </w:rPr>
        <w:t>En busca de un concepto constitucional de contribución ante las denominadas prestaciones patrimoniales de carácter público;</w:t>
      </w:r>
      <w:r>
        <w:rPr>
          <w:rFonts w:cstheme="minorHAnsi"/>
          <w:i/>
          <w:iCs/>
          <w:sz w:val="28"/>
          <w:szCs w:val="28"/>
          <w:lang w:val="es-ES"/>
        </w:rPr>
        <w:t xml:space="preserve"> </w:t>
      </w:r>
      <w:r>
        <w:rPr>
          <w:rFonts w:cstheme="minorHAnsi"/>
          <w:sz w:val="28"/>
          <w:szCs w:val="28"/>
          <w:lang w:val="es-ES"/>
        </w:rPr>
        <w:t xml:space="preserve">XXX </w:t>
      </w:r>
      <w:r w:rsidRPr="00C420BC">
        <w:rPr>
          <w:rFonts w:cstheme="minorHAnsi"/>
          <w:sz w:val="28"/>
          <w:szCs w:val="28"/>
          <w:lang w:val="es-ES"/>
        </w:rPr>
        <w:t>Congreso anual del Colegio Nacional de Profesores e Investigadores en Derecho Fiscal y Finanzas Públicas</w:t>
      </w:r>
      <w:r>
        <w:rPr>
          <w:rFonts w:cstheme="minorHAnsi"/>
          <w:sz w:val="28"/>
          <w:szCs w:val="28"/>
          <w:lang w:val="es-ES"/>
        </w:rPr>
        <w:t>;</w:t>
      </w:r>
      <w:r w:rsidRPr="00C420BC">
        <w:rPr>
          <w:rFonts w:cstheme="minorHAnsi"/>
          <w:sz w:val="28"/>
          <w:szCs w:val="28"/>
          <w:lang w:val="es-ES"/>
        </w:rPr>
        <w:t xml:space="preserve"> </w:t>
      </w:r>
      <w:r w:rsidRPr="009E2CBE">
        <w:rPr>
          <w:rFonts w:cstheme="minorHAnsi"/>
          <w:sz w:val="28"/>
          <w:szCs w:val="28"/>
          <w:lang w:val="es-ES"/>
        </w:rPr>
        <w:t>Xalapa,</w:t>
      </w:r>
      <w:r>
        <w:rPr>
          <w:rFonts w:cstheme="minorHAnsi"/>
          <w:i/>
          <w:iCs/>
          <w:sz w:val="28"/>
          <w:szCs w:val="28"/>
          <w:lang w:val="es-ES"/>
        </w:rPr>
        <w:t xml:space="preserve"> </w:t>
      </w:r>
      <w:r>
        <w:rPr>
          <w:rFonts w:cstheme="minorHAnsi"/>
          <w:sz w:val="28"/>
          <w:szCs w:val="28"/>
          <w:lang w:val="es-ES"/>
        </w:rPr>
        <w:t>Veracruz;</w:t>
      </w:r>
      <w:r w:rsidRPr="00C420BC">
        <w:rPr>
          <w:rFonts w:cstheme="minorHAnsi"/>
          <w:i/>
          <w:iCs/>
          <w:sz w:val="28"/>
          <w:szCs w:val="28"/>
          <w:lang w:val="es-ES"/>
        </w:rPr>
        <w:t xml:space="preserve"> </w:t>
      </w:r>
      <w:r w:rsidRPr="00C420BC">
        <w:rPr>
          <w:rFonts w:cstheme="minorHAnsi"/>
          <w:sz w:val="28"/>
          <w:szCs w:val="28"/>
          <w:lang w:val="es-ES"/>
        </w:rPr>
        <w:t>2005.</w:t>
      </w:r>
    </w:p>
    <w:p w14:paraId="50CB2362" w14:textId="77777777" w:rsidR="000452C4" w:rsidRPr="00C420BC" w:rsidRDefault="000452C4" w:rsidP="000452C4">
      <w:pPr>
        <w:pStyle w:val="Prrafodelista"/>
        <w:numPr>
          <w:ilvl w:val="0"/>
          <w:numId w:val="8"/>
        </w:numPr>
        <w:spacing w:after="160" w:line="259" w:lineRule="auto"/>
        <w:jc w:val="both"/>
        <w:rPr>
          <w:rFonts w:cstheme="minorHAnsi"/>
          <w:sz w:val="28"/>
          <w:szCs w:val="28"/>
          <w:lang w:val="es-ES"/>
        </w:rPr>
      </w:pPr>
      <w:r>
        <w:rPr>
          <w:rFonts w:cstheme="minorHAnsi"/>
          <w:sz w:val="28"/>
          <w:szCs w:val="28"/>
          <w:lang w:val="es-ES"/>
        </w:rPr>
        <w:lastRenderedPageBreak/>
        <w:t xml:space="preserve"> </w:t>
      </w:r>
      <w:r w:rsidRPr="00C420BC">
        <w:rPr>
          <w:rFonts w:cstheme="minorHAnsi"/>
          <w:i/>
          <w:iCs/>
          <w:sz w:val="28"/>
          <w:szCs w:val="28"/>
          <w:lang w:val="es-ES"/>
        </w:rPr>
        <w:t>El control de los datos de los contribuyentes por la Administración Fiscal en México (en defensa de la privacidad)</w:t>
      </w:r>
      <w:r>
        <w:rPr>
          <w:rFonts w:cstheme="minorHAnsi"/>
          <w:i/>
          <w:iCs/>
          <w:sz w:val="28"/>
          <w:szCs w:val="28"/>
          <w:lang w:val="es-ES"/>
        </w:rPr>
        <w:t xml:space="preserve">; </w:t>
      </w:r>
      <w:r>
        <w:rPr>
          <w:rFonts w:cstheme="minorHAnsi"/>
          <w:sz w:val="28"/>
          <w:szCs w:val="28"/>
          <w:lang w:val="es-ES"/>
        </w:rPr>
        <w:t>2°</w:t>
      </w:r>
      <w:r w:rsidRPr="00C420BC">
        <w:rPr>
          <w:rFonts w:cstheme="minorHAnsi"/>
          <w:sz w:val="28"/>
          <w:szCs w:val="28"/>
          <w:lang w:val="es-ES"/>
        </w:rPr>
        <w:t xml:space="preserve"> Congreso de Cultura de la Legalidad e Informática</w:t>
      </w:r>
      <w:r>
        <w:rPr>
          <w:rFonts w:cstheme="minorHAnsi"/>
          <w:sz w:val="28"/>
          <w:szCs w:val="28"/>
          <w:lang w:val="es-ES"/>
        </w:rPr>
        <w:t>;</w:t>
      </w:r>
      <w:r w:rsidRPr="00C420BC">
        <w:rPr>
          <w:rFonts w:cstheme="minorHAnsi"/>
          <w:i/>
          <w:iCs/>
          <w:sz w:val="28"/>
          <w:szCs w:val="28"/>
          <w:lang w:val="es-ES"/>
        </w:rPr>
        <w:t xml:space="preserve"> </w:t>
      </w:r>
      <w:r w:rsidRPr="00C420BC">
        <w:rPr>
          <w:rFonts w:cstheme="minorHAnsi"/>
          <w:sz w:val="28"/>
          <w:szCs w:val="28"/>
          <w:lang w:val="es-ES"/>
        </w:rPr>
        <w:t xml:space="preserve">Cd. </w:t>
      </w:r>
      <w:r>
        <w:rPr>
          <w:rFonts w:cstheme="minorHAnsi"/>
          <w:sz w:val="28"/>
          <w:szCs w:val="28"/>
          <w:lang w:val="es-ES"/>
        </w:rPr>
        <w:t>d</w:t>
      </w:r>
      <w:r w:rsidRPr="00C420BC">
        <w:rPr>
          <w:rFonts w:cstheme="minorHAnsi"/>
          <w:sz w:val="28"/>
          <w:szCs w:val="28"/>
          <w:lang w:val="es-ES"/>
        </w:rPr>
        <w:t>e México, 2005.</w:t>
      </w:r>
    </w:p>
    <w:p w14:paraId="1C19508D" w14:textId="77777777" w:rsidR="000452C4" w:rsidRPr="00C420BC" w:rsidRDefault="000452C4" w:rsidP="000452C4">
      <w:pPr>
        <w:pStyle w:val="Prrafodelista"/>
        <w:numPr>
          <w:ilvl w:val="0"/>
          <w:numId w:val="8"/>
        </w:numPr>
        <w:spacing w:after="160" w:line="259" w:lineRule="auto"/>
        <w:jc w:val="both"/>
        <w:rPr>
          <w:rFonts w:cstheme="minorHAnsi"/>
          <w:sz w:val="28"/>
          <w:szCs w:val="28"/>
          <w:lang w:val="es-ES"/>
        </w:rPr>
      </w:pPr>
      <w:r>
        <w:rPr>
          <w:rFonts w:cstheme="minorHAnsi"/>
          <w:sz w:val="28"/>
          <w:szCs w:val="28"/>
          <w:lang w:val="es-ES"/>
        </w:rPr>
        <w:t xml:space="preserve"> </w:t>
      </w:r>
      <w:r w:rsidRPr="00C420BC">
        <w:rPr>
          <w:rFonts w:cstheme="minorHAnsi"/>
          <w:i/>
          <w:iCs/>
          <w:sz w:val="28"/>
          <w:szCs w:val="28"/>
          <w:lang w:val="es-ES"/>
        </w:rPr>
        <w:t>Régimen tributario de las actividades forestales. Un estudio comparado M</w:t>
      </w:r>
      <w:r>
        <w:rPr>
          <w:rFonts w:cstheme="minorHAnsi"/>
          <w:i/>
          <w:iCs/>
          <w:sz w:val="28"/>
          <w:szCs w:val="28"/>
          <w:lang w:val="es-ES"/>
        </w:rPr>
        <w:t>é</w:t>
      </w:r>
      <w:r w:rsidRPr="00C420BC">
        <w:rPr>
          <w:rFonts w:cstheme="minorHAnsi"/>
          <w:i/>
          <w:iCs/>
          <w:sz w:val="28"/>
          <w:szCs w:val="28"/>
          <w:lang w:val="es-ES"/>
        </w:rPr>
        <w:t>xico-España;</w:t>
      </w:r>
      <w:r>
        <w:rPr>
          <w:rFonts w:cstheme="minorHAnsi"/>
          <w:i/>
          <w:iCs/>
          <w:sz w:val="28"/>
          <w:szCs w:val="28"/>
          <w:lang w:val="es-ES"/>
        </w:rPr>
        <w:t xml:space="preserve"> </w:t>
      </w:r>
      <w:r w:rsidRPr="00C420BC">
        <w:rPr>
          <w:rFonts w:cstheme="minorHAnsi"/>
          <w:sz w:val="28"/>
          <w:szCs w:val="28"/>
          <w:lang w:val="es-ES"/>
        </w:rPr>
        <w:t>V Congreso Iberoamericano de Derecho forestal ambiental</w:t>
      </w:r>
      <w:r>
        <w:rPr>
          <w:rFonts w:cstheme="minorHAnsi"/>
          <w:sz w:val="28"/>
          <w:szCs w:val="28"/>
          <w:lang w:val="es-ES"/>
        </w:rPr>
        <w:t xml:space="preserve">; </w:t>
      </w:r>
      <w:r w:rsidRPr="00C420BC">
        <w:rPr>
          <w:rFonts w:cstheme="minorHAnsi"/>
          <w:sz w:val="28"/>
          <w:szCs w:val="28"/>
          <w:lang w:val="es-ES"/>
        </w:rPr>
        <w:t xml:space="preserve">Aguascalientes, </w:t>
      </w:r>
      <w:r>
        <w:rPr>
          <w:rFonts w:cstheme="minorHAnsi"/>
          <w:sz w:val="28"/>
          <w:szCs w:val="28"/>
          <w:lang w:val="es-ES"/>
        </w:rPr>
        <w:t xml:space="preserve">México, </w:t>
      </w:r>
      <w:r w:rsidRPr="00C420BC">
        <w:rPr>
          <w:rFonts w:cstheme="minorHAnsi"/>
          <w:sz w:val="28"/>
          <w:szCs w:val="28"/>
          <w:lang w:val="es-ES"/>
        </w:rPr>
        <w:t>2005.</w:t>
      </w:r>
    </w:p>
    <w:p w14:paraId="123404EC" w14:textId="77777777" w:rsidR="000452C4" w:rsidRPr="00C420BC" w:rsidRDefault="000452C4" w:rsidP="000452C4">
      <w:pPr>
        <w:pStyle w:val="Prrafodelista"/>
        <w:numPr>
          <w:ilvl w:val="0"/>
          <w:numId w:val="8"/>
        </w:numPr>
        <w:spacing w:after="160" w:line="259" w:lineRule="auto"/>
        <w:jc w:val="both"/>
        <w:rPr>
          <w:rFonts w:cstheme="minorHAnsi"/>
          <w:sz w:val="28"/>
          <w:szCs w:val="28"/>
          <w:lang w:val="es-ES"/>
        </w:rPr>
      </w:pPr>
      <w:r w:rsidRPr="00C420BC">
        <w:rPr>
          <w:rFonts w:cstheme="minorHAnsi"/>
          <w:sz w:val="28"/>
          <w:szCs w:val="28"/>
          <w:lang w:val="es-ES"/>
        </w:rPr>
        <w:t xml:space="preserve"> </w:t>
      </w:r>
      <w:r w:rsidRPr="00C420BC">
        <w:rPr>
          <w:rFonts w:cstheme="minorHAnsi"/>
          <w:i/>
          <w:iCs/>
          <w:sz w:val="28"/>
          <w:szCs w:val="28"/>
          <w:lang w:val="es-ES"/>
        </w:rPr>
        <w:t>El factor fiscal como instrumento de discriminación para mujeres y personas con capacidades diferentes;</w:t>
      </w:r>
      <w:r>
        <w:rPr>
          <w:rFonts w:cstheme="minorHAnsi"/>
          <w:i/>
          <w:iCs/>
          <w:sz w:val="28"/>
          <w:szCs w:val="28"/>
          <w:lang w:val="es-ES"/>
        </w:rPr>
        <w:t xml:space="preserve"> </w:t>
      </w:r>
      <w:r>
        <w:rPr>
          <w:rFonts w:cstheme="minorHAnsi"/>
          <w:sz w:val="28"/>
          <w:szCs w:val="28"/>
          <w:lang w:val="es-ES"/>
        </w:rPr>
        <w:t xml:space="preserve">4° </w:t>
      </w:r>
      <w:r w:rsidRPr="00C420BC">
        <w:rPr>
          <w:rFonts w:cstheme="minorHAnsi"/>
          <w:sz w:val="28"/>
          <w:szCs w:val="28"/>
          <w:lang w:val="es-ES"/>
        </w:rPr>
        <w:t>Congreso Internacional sobre Seguridad Social</w:t>
      </w:r>
      <w:r>
        <w:rPr>
          <w:rFonts w:cstheme="minorHAnsi"/>
          <w:sz w:val="28"/>
          <w:szCs w:val="28"/>
          <w:lang w:val="es-ES"/>
        </w:rPr>
        <w:t xml:space="preserve">; </w:t>
      </w:r>
      <w:r w:rsidRPr="00C420BC">
        <w:rPr>
          <w:rFonts w:cstheme="minorHAnsi"/>
          <w:sz w:val="28"/>
          <w:szCs w:val="28"/>
          <w:lang w:val="es-ES"/>
        </w:rPr>
        <w:t>IIJ-UNAM, 2005.</w:t>
      </w:r>
    </w:p>
    <w:p w14:paraId="70AD8116" w14:textId="77777777" w:rsidR="000452C4" w:rsidRPr="00C420BC" w:rsidRDefault="000452C4" w:rsidP="000452C4">
      <w:pPr>
        <w:pStyle w:val="Prrafodelista"/>
        <w:numPr>
          <w:ilvl w:val="0"/>
          <w:numId w:val="8"/>
        </w:numPr>
        <w:spacing w:after="160" w:line="259" w:lineRule="auto"/>
        <w:jc w:val="both"/>
        <w:rPr>
          <w:rFonts w:cstheme="minorHAnsi"/>
          <w:sz w:val="28"/>
          <w:szCs w:val="28"/>
          <w:lang w:val="es-ES"/>
        </w:rPr>
      </w:pPr>
      <w:r w:rsidRPr="00C420BC">
        <w:rPr>
          <w:rFonts w:cstheme="minorHAnsi"/>
          <w:sz w:val="28"/>
          <w:szCs w:val="28"/>
          <w:lang w:val="es-ES"/>
        </w:rPr>
        <w:t xml:space="preserve"> </w:t>
      </w:r>
      <w:r w:rsidRPr="00C420BC">
        <w:rPr>
          <w:rFonts w:cstheme="minorHAnsi"/>
          <w:i/>
          <w:iCs/>
          <w:sz w:val="28"/>
          <w:szCs w:val="28"/>
          <w:lang w:val="es-ES"/>
        </w:rPr>
        <w:t>El Derecho constitucional tributario;</w:t>
      </w:r>
      <w:r>
        <w:rPr>
          <w:rFonts w:cstheme="minorHAnsi"/>
          <w:i/>
          <w:iCs/>
          <w:sz w:val="28"/>
          <w:szCs w:val="28"/>
          <w:lang w:val="es-ES"/>
        </w:rPr>
        <w:t xml:space="preserve"> </w:t>
      </w:r>
      <w:r w:rsidRPr="00C420BC">
        <w:rPr>
          <w:rFonts w:cstheme="minorHAnsi"/>
          <w:sz w:val="28"/>
          <w:szCs w:val="28"/>
          <w:lang w:val="es-ES"/>
        </w:rPr>
        <w:t>Congreso Internacional de Derecho constitucional</w:t>
      </w:r>
      <w:r>
        <w:rPr>
          <w:rFonts w:cstheme="minorHAnsi"/>
          <w:sz w:val="28"/>
          <w:szCs w:val="28"/>
          <w:lang w:val="es-ES"/>
        </w:rPr>
        <w:t xml:space="preserve">; </w:t>
      </w:r>
      <w:r w:rsidRPr="00C420BC">
        <w:rPr>
          <w:rFonts w:cstheme="minorHAnsi"/>
          <w:sz w:val="28"/>
          <w:szCs w:val="28"/>
          <w:lang w:val="es-ES"/>
        </w:rPr>
        <w:t xml:space="preserve">IIJ-UNAM, 2005. </w:t>
      </w:r>
    </w:p>
    <w:p w14:paraId="4B3E2167" w14:textId="77777777" w:rsidR="000452C4" w:rsidRPr="00C420BC" w:rsidRDefault="000452C4" w:rsidP="000452C4">
      <w:pPr>
        <w:pStyle w:val="Prrafodelista"/>
        <w:numPr>
          <w:ilvl w:val="0"/>
          <w:numId w:val="8"/>
        </w:numPr>
        <w:spacing w:after="160" w:line="259" w:lineRule="auto"/>
        <w:jc w:val="both"/>
        <w:rPr>
          <w:rFonts w:cstheme="minorHAnsi"/>
          <w:sz w:val="28"/>
          <w:szCs w:val="28"/>
          <w:lang w:val="es-ES"/>
        </w:rPr>
      </w:pPr>
      <w:r w:rsidRPr="00C420BC">
        <w:rPr>
          <w:rFonts w:cstheme="minorHAnsi"/>
          <w:sz w:val="28"/>
          <w:szCs w:val="28"/>
          <w:lang w:val="es-ES"/>
        </w:rPr>
        <w:t xml:space="preserve"> </w:t>
      </w:r>
      <w:r w:rsidRPr="00C420BC">
        <w:rPr>
          <w:rFonts w:cstheme="minorHAnsi"/>
          <w:i/>
          <w:iCs/>
          <w:sz w:val="28"/>
          <w:szCs w:val="28"/>
          <w:lang w:val="es-ES"/>
        </w:rPr>
        <w:t>El secreto profesional como límite a las facultades de investigación y control de la Administración fiscal;</w:t>
      </w:r>
      <w:r>
        <w:rPr>
          <w:rFonts w:cstheme="minorHAnsi"/>
          <w:i/>
          <w:iCs/>
          <w:sz w:val="28"/>
          <w:szCs w:val="28"/>
          <w:lang w:val="es-ES"/>
        </w:rPr>
        <w:t xml:space="preserve"> </w:t>
      </w:r>
      <w:r w:rsidRPr="00C420BC">
        <w:rPr>
          <w:rFonts w:cstheme="minorHAnsi"/>
          <w:sz w:val="28"/>
          <w:szCs w:val="28"/>
          <w:lang w:val="es-ES"/>
        </w:rPr>
        <w:t>VI Congreso Nacional y II Internacional de Derecho a la Información</w:t>
      </w:r>
      <w:r>
        <w:rPr>
          <w:rFonts w:cstheme="minorHAnsi"/>
          <w:sz w:val="28"/>
          <w:szCs w:val="28"/>
          <w:lang w:val="es-ES"/>
        </w:rPr>
        <w:t xml:space="preserve">; </w:t>
      </w:r>
      <w:r w:rsidRPr="00C420BC">
        <w:rPr>
          <w:rFonts w:cstheme="minorHAnsi"/>
          <w:sz w:val="28"/>
          <w:szCs w:val="28"/>
          <w:lang w:val="es-ES"/>
        </w:rPr>
        <w:t>IIJ-UNAM, 2005.</w:t>
      </w:r>
    </w:p>
    <w:p w14:paraId="2994425D" w14:textId="77777777" w:rsidR="000452C4" w:rsidRPr="00C420BC" w:rsidRDefault="000452C4" w:rsidP="000452C4">
      <w:pPr>
        <w:pStyle w:val="Prrafodelista"/>
        <w:numPr>
          <w:ilvl w:val="0"/>
          <w:numId w:val="8"/>
        </w:numPr>
        <w:spacing w:after="160" w:line="259" w:lineRule="auto"/>
        <w:jc w:val="both"/>
        <w:rPr>
          <w:rFonts w:cstheme="minorHAnsi"/>
          <w:sz w:val="28"/>
          <w:szCs w:val="28"/>
          <w:lang w:val="es-ES"/>
        </w:rPr>
      </w:pPr>
      <w:r>
        <w:rPr>
          <w:rFonts w:cstheme="minorHAnsi"/>
          <w:sz w:val="28"/>
          <w:szCs w:val="28"/>
          <w:lang w:val="es-ES"/>
        </w:rPr>
        <w:t xml:space="preserve"> </w:t>
      </w:r>
      <w:r w:rsidRPr="00C420BC">
        <w:rPr>
          <w:rFonts w:cstheme="minorHAnsi"/>
          <w:i/>
          <w:iCs/>
          <w:sz w:val="28"/>
          <w:szCs w:val="28"/>
          <w:lang w:val="es-ES"/>
        </w:rPr>
        <w:t>Los mecanismos alternativos de resolución de controversias fiscales en los Estados Unidos de Norteamérica (especial referencia al arbitraje)</w:t>
      </w:r>
      <w:r>
        <w:rPr>
          <w:rFonts w:cstheme="minorHAnsi"/>
          <w:i/>
          <w:iCs/>
          <w:sz w:val="28"/>
          <w:szCs w:val="28"/>
          <w:lang w:val="es-ES"/>
        </w:rPr>
        <w:t xml:space="preserve">; </w:t>
      </w:r>
      <w:r w:rsidRPr="00C420BC">
        <w:rPr>
          <w:rFonts w:cstheme="minorHAnsi"/>
          <w:sz w:val="28"/>
          <w:szCs w:val="28"/>
          <w:lang w:val="es-ES"/>
        </w:rPr>
        <w:t>VIII Congreso anual de la Academia Mexicana de Derecho Fiscal</w:t>
      </w:r>
      <w:r>
        <w:rPr>
          <w:rFonts w:cstheme="minorHAnsi"/>
          <w:sz w:val="28"/>
          <w:szCs w:val="28"/>
          <w:lang w:val="es-ES"/>
        </w:rPr>
        <w:t>;</w:t>
      </w:r>
      <w:r w:rsidRPr="00C420BC">
        <w:rPr>
          <w:rFonts w:cstheme="minorHAnsi"/>
          <w:sz w:val="28"/>
          <w:szCs w:val="28"/>
          <w:lang w:val="es-ES"/>
        </w:rPr>
        <w:t xml:space="preserve"> Puebla</w:t>
      </w:r>
      <w:r>
        <w:rPr>
          <w:rFonts w:cstheme="minorHAnsi"/>
          <w:sz w:val="28"/>
          <w:szCs w:val="28"/>
          <w:lang w:val="es-ES"/>
        </w:rPr>
        <w:t>, México,</w:t>
      </w:r>
      <w:r w:rsidRPr="00C420BC">
        <w:rPr>
          <w:rFonts w:cstheme="minorHAnsi"/>
          <w:sz w:val="28"/>
          <w:szCs w:val="28"/>
          <w:lang w:val="es-ES"/>
        </w:rPr>
        <w:t xml:space="preserve"> 2005.</w:t>
      </w:r>
    </w:p>
    <w:p w14:paraId="37C2AA60" w14:textId="77777777" w:rsidR="000452C4" w:rsidRPr="00C420BC" w:rsidRDefault="000452C4" w:rsidP="000452C4">
      <w:pPr>
        <w:pStyle w:val="Prrafodelista"/>
        <w:numPr>
          <w:ilvl w:val="0"/>
          <w:numId w:val="8"/>
        </w:numPr>
        <w:spacing w:after="160" w:line="259" w:lineRule="auto"/>
        <w:jc w:val="both"/>
        <w:rPr>
          <w:rFonts w:cstheme="minorHAnsi"/>
          <w:sz w:val="28"/>
          <w:szCs w:val="28"/>
          <w:lang w:val="es-ES"/>
        </w:rPr>
      </w:pPr>
      <w:r w:rsidRPr="00C420BC">
        <w:rPr>
          <w:rFonts w:cstheme="minorHAnsi"/>
          <w:sz w:val="28"/>
          <w:szCs w:val="28"/>
          <w:lang w:val="es-ES"/>
        </w:rPr>
        <w:t xml:space="preserve"> </w:t>
      </w:r>
      <w:r w:rsidRPr="00C420BC">
        <w:rPr>
          <w:rFonts w:cstheme="minorHAnsi"/>
          <w:i/>
          <w:iCs/>
          <w:sz w:val="28"/>
          <w:szCs w:val="28"/>
          <w:lang w:val="es-ES"/>
        </w:rPr>
        <w:t>El juicio de proporcionalidad como técnica de control constitucional en México (especial referencia al sistema tributario)</w:t>
      </w:r>
      <w:r>
        <w:rPr>
          <w:rFonts w:cstheme="minorHAnsi"/>
          <w:i/>
          <w:iCs/>
          <w:sz w:val="28"/>
          <w:szCs w:val="28"/>
          <w:lang w:val="es-ES"/>
        </w:rPr>
        <w:t xml:space="preserve">; </w:t>
      </w:r>
      <w:r w:rsidRPr="00C420BC">
        <w:rPr>
          <w:rFonts w:cstheme="minorHAnsi"/>
          <w:sz w:val="28"/>
          <w:szCs w:val="28"/>
          <w:lang w:val="es-ES"/>
        </w:rPr>
        <w:t>Congreso Internacional sobre Justicia Constitucional</w:t>
      </w:r>
      <w:r>
        <w:rPr>
          <w:rFonts w:cstheme="minorHAnsi"/>
          <w:sz w:val="28"/>
          <w:szCs w:val="28"/>
          <w:lang w:val="es-ES"/>
        </w:rPr>
        <w:t>;</w:t>
      </w:r>
      <w:r w:rsidRPr="00C420BC">
        <w:rPr>
          <w:rFonts w:cstheme="minorHAnsi"/>
          <w:i/>
          <w:iCs/>
          <w:sz w:val="28"/>
          <w:szCs w:val="28"/>
          <w:lang w:val="es-ES"/>
        </w:rPr>
        <w:t xml:space="preserve"> </w:t>
      </w:r>
      <w:r w:rsidRPr="00C420BC">
        <w:rPr>
          <w:rFonts w:cstheme="minorHAnsi"/>
          <w:sz w:val="28"/>
          <w:szCs w:val="28"/>
          <w:lang w:val="es-ES"/>
        </w:rPr>
        <w:t>IIJ-UNAM, 2005.</w:t>
      </w:r>
    </w:p>
    <w:p w14:paraId="420EEE61" w14:textId="77777777" w:rsidR="000452C4" w:rsidRDefault="000452C4" w:rsidP="000452C4">
      <w:pPr>
        <w:pStyle w:val="Prrafodelista"/>
        <w:numPr>
          <w:ilvl w:val="0"/>
          <w:numId w:val="8"/>
        </w:numPr>
        <w:spacing w:after="160" w:line="259" w:lineRule="auto"/>
        <w:jc w:val="both"/>
        <w:rPr>
          <w:rFonts w:cstheme="minorHAnsi"/>
          <w:sz w:val="28"/>
          <w:szCs w:val="28"/>
          <w:lang w:val="es-ES"/>
        </w:rPr>
      </w:pPr>
      <w:r w:rsidRPr="00C420BC">
        <w:rPr>
          <w:rFonts w:cstheme="minorHAnsi"/>
          <w:sz w:val="28"/>
          <w:szCs w:val="28"/>
          <w:lang w:val="es-ES"/>
        </w:rPr>
        <w:t xml:space="preserve"> </w:t>
      </w:r>
      <w:r w:rsidRPr="00C420BC">
        <w:rPr>
          <w:rFonts w:cstheme="minorHAnsi"/>
          <w:i/>
          <w:iCs/>
          <w:sz w:val="28"/>
          <w:szCs w:val="28"/>
          <w:lang w:val="es-ES"/>
        </w:rPr>
        <w:t>Mecanismos financieros para un desarrollo sustentable. La experiencia mexicana en materia de bosques y áreas naturales protegidas;</w:t>
      </w:r>
      <w:r>
        <w:rPr>
          <w:rFonts w:cstheme="minorHAnsi"/>
          <w:i/>
          <w:iCs/>
          <w:sz w:val="28"/>
          <w:szCs w:val="28"/>
          <w:lang w:val="es-ES"/>
        </w:rPr>
        <w:t xml:space="preserve"> </w:t>
      </w:r>
      <w:r w:rsidRPr="00C420BC">
        <w:rPr>
          <w:rFonts w:cstheme="minorHAnsi"/>
          <w:sz w:val="28"/>
          <w:szCs w:val="28"/>
          <w:lang w:val="es-ES"/>
        </w:rPr>
        <w:t>Primer Encuentro Binacional México-España sobre Derecho Tributario Ambiental</w:t>
      </w:r>
      <w:r>
        <w:rPr>
          <w:rFonts w:cstheme="minorHAnsi"/>
          <w:sz w:val="28"/>
          <w:szCs w:val="28"/>
          <w:lang w:val="es-ES"/>
        </w:rPr>
        <w:t xml:space="preserve">; </w:t>
      </w:r>
      <w:r w:rsidRPr="00C420BC">
        <w:rPr>
          <w:rFonts w:cstheme="minorHAnsi"/>
          <w:sz w:val="28"/>
          <w:szCs w:val="28"/>
          <w:lang w:val="es-ES"/>
        </w:rPr>
        <w:t>UAEM, 2005.</w:t>
      </w:r>
    </w:p>
    <w:p w14:paraId="59B08960" w14:textId="7B3A7964" w:rsidR="000452C4" w:rsidRDefault="000452C4" w:rsidP="000452C4">
      <w:pPr>
        <w:pStyle w:val="Prrafodelista"/>
        <w:numPr>
          <w:ilvl w:val="0"/>
          <w:numId w:val="8"/>
        </w:numPr>
        <w:spacing w:after="160" w:line="259" w:lineRule="auto"/>
        <w:jc w:val="both"/>
        <w:rPr>
          <w:rFonts w:cstheme="minorHAnsi"/>
          <w:sz w:val="28"/>
          <w:szCs w:val="28"/>
          <w:lang w:val="es-ES"/>
        </w:rPr>
      </w:pPr>
      <w:r>
        <w:rPr>
          <w:rFonts w:cstheme="minorHAnsi"/>
          <w:sz w:val="28"/>
          <w:szCs w:val="28"/>
          <w:lang w:val="es-ES"/>
        </w:rPr>
        <w:t xml:space="preserve"> </w:t>
      </w:r>
      <w:r w:rsidRPr="00CB6846">
        <w:rPr>
          <w:rFonts w:cstheme="minorHAnsi"/>
          <w:i/>
          <w:iCs/>
          <w:sz w:val="28"/>
          <w:szCs w:val="28"/>
          <w:lang w:val="es-ES"/>
        </w:rPr>
        <w:t>El derecho fiscal en la sociedad del riesgo</w:t>
      </w:r>
      <w:r>
        <w:rPr>
          <w:rFonts w:cstheme="minorHAnsi"/>
          <w:sz w:val="28"/>
          <w:szCs w:val="28"/>
          <w:lang w:val="es-ES"/>
        </w:rPr>
        <w:t>; 3° Congreso de Cultura Fiscal; Cd. de México, 2005.</w:t>
      </w:r>
    </w:p>
    <w:p w14:paraId="45F23ADA" w14:textId="77777777" w:rsidR="000452C4" w:rsidRPr="00C420BC" w:rsidRDefault="000452C4" w:rsidP="000452C4">
      <w:pPr>
        <w:pStyle w:val="Prrafodelista"/>
        <w:numPr>
          <w:ilvl w:val="0"/>
          <w:numId w:val="8"/>
        </w:numPr>
        <w:spacing w:after="160" w:line="259" w:lineRule="auto"/>
        <w:jc w:val="both"/>
        <w:rPr>
          <w:rFonts w:cstheme="minorHAnsi"/>
          <w:i/>
          <w:iCs/>
          <w:sz w:val="28"/>
          <w:szCs w:val="28"/>
          <w:lang w:val="es-ES"/>
        </w:rPr>
      </w:pPr>
      <w:r>
        <w:rPr>
          <w:rFonts w:cstheme="minorHAnsi"/>
          <w:sz w:val="28"/>
          <w:szCs w:val="28"/>
          <w:lang w:val="es-ES"/>
        </w:rPr>
        <w:t xml:space="preserve"> </w:t>
      </w:r>
      <w:r w:rsidRPr="00C420BC">
        <w:rPr>
          <w:rFonts w:cstheme="minorHAnsi"/>
          <w:i/>
          <w:iCs/>
          <w:sz w:val="28"/>
          <w:szCs w:val="28"/>
        </w:rPr>
        <w:t>El principio de proporcionalidad en la jurisprudencia constitucional tributaria española (una propuesta metodológica para el sistema tributario mexicano)</w:t>
      </w:r>
      <w:r>
        <w:rPr>
          <w:rFonts w:cstheme="minorHAnsi"/>
          <w:i/>
          <w:iCs/>
          <w:sz w:val="28"/>
          <w:szCs w:val="28"/>
        </w:rPr>
        <w:t xml:space="preserve">; </w:t>
      </w:r>
      <w:r w:rsidRPr="00C420BC">
        <w:rPr>
          <w:rFonts w:cstheme="minorHAnsi"/>
          <w:sz w:val="28"/>
          <w:szCs w:val="28"/>
        </w:rPr>
        <w:t>Ponencia de ingreso a la Academia Mexicana de Derecho fiscal</w:t>
      </w:r>
      <w:r>
        <w:rPr>
          <w:rFonts w:cstheme="minorHAnsi"/>
          <w:sz w:val="28"/>
          <w:szCs w:val="28"/>
        </w:rPr>
        <w:t>;</w:t>
      </w:r>
      <w:r w:rsidRPr="00C420BC">
        <w:rPr>
          <w:rFonts w:cstheme="minorHAnsi"/>
          <w:sz w:val="28"/>
          <w:szCs w:val="28"/>
        </w:rPr>
        <w:t xml:space="preserve"> 2004.</w:t>
      </w:r>
    </w:p>
    <w:p w14:paraId="78C88D84" w14:textId="77777777" w:rsidR="000452C4" w:rsidRPr="00C420BC" w:rsidRDefault="000452C4" w:rsidP="000452C4">
      <w:pPr>
        <w:pStyle w:val="Prrafodelista"/>
        <w:numPr>
          <w:ilvl w:val="0"/>
          <w:numId w:val="8"/>
        </w:numPr>
        <w:spacing w:after="160" w:line="259" w:lineRule="auto"/>
        <w:jc w:val="both"/>
        <w:rPr>
          <w:rFonts w:cstheme="minorHAnsi"/>
          <w:i/>
          <w:iCs/>
          <w:sz w:val="28"/>
          <w:szCs w:val="28"/>
          <w:lang w:val="es-ES"/>
        </w:rPr>
      </w:pPr>
      <w:r w:rsidRPr="00C420BC">
        <w:rPr>
          <w:rFonts w:cstheme="minorHAnsi"/>
          <w:i/>
          <w:iCs/>
          <w:sz w:val="28"/>
          <w:szCs w:val="28"/>
        </w:rPr>
        <w:t>La seguridad jurídica del contribuyente a la luz de las reformas fiscales recientes;</w:t>
      </w:r>
      <w:r>
        <w:rPr>
          <w:rFonts w:cstheme="minorHAnsi"/>
          <w:i/>
          <w:iCs/>
          <w:sz w:val="28"/>
          <w:szCs w:val="28"/>
        </w:rPr>
        <w:t xml:space="preserve"> </w:t>
      </w:r>
      <w:r>
        <w:rPr>
          <w:rFonts w:cstheme="minorHAnsi"/>
          <w:sz w:val="28"/>
          <w:szCs w:val="28"/>
        </w:rPr>
        <w:t>2°</w:t>
      </w:r>
      <w:r w:rsidRPr="00C420BC">
        <w:rPr>
          <w:rFonts w:cstheme="minorHAnsi"/>
          <w:sz w:val="28"/>
          <w:szCs w:val="28"/>
        </w:rPr>
        <w:t xml:space="preserve"> Congreso de Cultura Fiscal</w:t>
      </w:r>
      <w:r>
        <w:rPr>
          <w:rFonts w:cstheme="minorHAnsi"/>
          <w:sz w:val="28"/>
          <w:szCs w:val="28"/>
        </w:rPr>
        <w:t>;</w:t>
      </w:r>
      <w:r w:rsidRPr="00C420BC">
        <w:rPr>
          <w:rFonts w:cstheme="minorHAnsi"/>
          <w:sz w:val="28"/>
          <w:szCs w:val="28"/>
        </w:rPr>
        <w:t xml:space="preserve"> Cd. </w:t>
      </w:r>
      <w:r>
        <w:rPr>
          <w:rFonts w:cstheme="minorHAnsi"/>
          <w:sz w:val="28"/>
          <w:szCs w:val="28"/>
        </w:rPr>
        <w:t>d</w:t>
      </w:r>
      <w:r w:rsidRPr="00C420BC">
        <w:rPr>
          <w:rFonts w:cstheme="minorHAnsi"/>
          <w:sz w:val="28"/>
          <w:szCs w:val="28"/>
        </w:rPr>
        <w:t>e México, 2004.</w:t>
      </w:r>
    </w:p>
    <w:p w14:paraId="40E9F65E" w14:textId="77777777" w:rsidR="000452C4" w:rsidRPr="00C420BC" w:rsidRDefault="000452C4" w:rsidP="000452C4">
      <w:pPr>
        <w:pStyle w:val="Prrafodelista"/>
        <w:numPr>
          <w:ilvl w:val="0"/>
          <w:numId w:val="8"/>
        </w:numPr>
        <w:spacing w:after="160" w:line="259" w:lineRule="auto"/>
        <w:jc w:val="both"/>
        <w:rPr>
          <w:rFonts w:cstheme="minorHAnsi"/>
          <w:i/>
          <w:iCs/>
          <w:sz w:val="28"/>
          <w:szCs w:val="28"/>
          <w:lang w:val="es-ES"/>
        </w:rPr>
      </w:pPr>
      <w:r w:rsidRPr="00C420BC">
        <w:rPr>
          <w:rFonts w:cstheme="minorHAnsi"/>
          <w:i/>
          <w:iCs/>
          <w:sz w:val="28"/>
          <w:szCs w:val="28"/>
          <w:lang w:val="es-ES"/>
        </w:rPr>
        <w:t>La configuración jurídica de los derechos ecológicos en el marco de la Primera Convención Nacional Hacendaria;</w:t>
      </w:r>
      <w:r>
        <w:rPr>
          <w:rFonts w:cstheme="minorHAnsi"/>
          <w:i/>
          <w:iCs/>
          <w:sz w:val="28"/>
          <w:szCs w:val="28"/>
          <w:lang w:val="es-ES"/>
        </w:rPr>
        <w:t xml:space="preserve"> </w:t>
      </w:r>
      <w:r w:rsidRPr="00C420BC">
        <w:rPr>
          <w:rFonts w:cstheme="minorHAnsi"/>
          <w:sz w:val="28"/>
          <w:szCs w:val="28"/>
        </w:rPr>
        <w:t xml:space="preserve">Ponencia de Ingreso al </w:t>
      </w:r>
      <w:r w:rsidRPr="00C420BC">
        <w:rPr>
          <w:rFonts w:cstheme="minorHAnsi"/>
          <w:sz w:val="28"/>
          <w:szCs w:val="28"/>
          <w:lang w:val="es-ES"/>
        </w:rPr>
        <w:t xml:space="preserve">Colegio Nacional de Profesores e Investigadores en Derecho Fiscal y Finanzas Públicas, </w:t>
      </w:r>
      <w:r>
        <w:rPr>
          <w:rFonts w:cstheme="minorHAnsi"/>
          <w:sz w:val="28"/>
          <w:szCs w:val="28"/>
          <w:lang w:val="es-ES"/>
        </w:rPr>
        <w:t xml:space="preserve">dentro del XXIX Congreso Nacional; </w:t>
      </w:r>
      <w:r w:rsidRPr="00C420BC">
        <w:rPr>
          <w:rFonts w:cstheme="minorHAnsi"/>
          <w:sz w:val="28"/>
          <w:szCs w:val="28"/>
          <w:lang w:val="es-ES"/>
        </w:rPr>
        <w:t>Mérida, 2004.</w:t>
      </w:r>
    </w:p>
    <w:p w14:paraId="6A9D3FE6" w14:textId="77777777" w:rsidR="000452C4" w:rsidRPr="00C420BC" w:rsidRDefault="000452C4" w:rsidP="000452C4">
      <w:pPr>
        <w:pStyle w:val="Prrafodelista"/>
        <w:numPr>
          <w:ilvl w:val="0"/>
          <w:numId w:val="8"/>
        </w:numPr>
        <w:spacing w:after="160" w:line="259" w:lineRule="auto"/>
        <w:jc w:val="both"/>
        <w:rPr>
          <w:rFonts w:cstheme="minorHAnsi"/>
          <w:i/>
          <w:iCs/>
          <w:sz w:val="28"/>
          <w:szCs w:val="28"/>
          <w:lang w:val="es-ES"/>
        </w:rPr>
      </w:pPr>
      <w:r w:rsidRPr="00C420BC">
        <w:rPr>
          <w:rFonts w:cstheme="minorHAnsi"/>
          <w:i/>
          <w:iCs/>
          <w:sz w:val="28"/>
          <w:szCs w:val="28"/>
          <w:lang w:val="es-ES"/>
        </w:rPr>
        <w:t>Fiscalidad energética en México y sus efectos en el medio ambiente;</w:t>
      </w:r>
      <w:r>
        <w:rPr>
          <w:rFonts w:cstheme="minorHAnsi"/>
          <w:i/>
          <w:iCs/>
          <w:sz w:val="28"/>
          <w:szCs w:val="28"/>
          <w:lang w:val="es-ES"/>
        </w:rPr>
        <w:t xml:space="preserve"> </w:t>
      </w:r>
      <w:r w:rsidRPr="00C420BC">
        <w:rPr>
          <w:rFonts w:cstheme="minorHAnsi"/>
          <w:sz w:val="28"/>
          <w:szCs w:val="28"/>
          <w:lang w:val="es-ES"/>
        </w:rPr>
        <w:t>Congreso Internacional de Culturas y Sistemas Jurídicos comparados</w:t>
      </w:r>
      <w:r>
        <w:rPr>
          <w:rFonts w:cstheme="minorHAnsi"/>
          <w:sz w:val="28"/>
          <w:szCs w:val="28"/>
          <w:lang w:val="es-ES"/>
        </w:rPr>
        <w:t>;</w:t>
      </w:r>
      <w:r w:rsidRPr="00C420BC">
        <w:rPr>
          <w:rFonts w:cstheme="minorHAnsi"/>
          <w:sz w:val="28"/>
          <w:szCs w:val="28"/>
          <w:lang w:val="es-ES"/>
        </w:rPr>
        <w:t xml:space="preserve"> IIJ-UNAM, 2004.</w:t>
      </w:r>
    </w:p>
    <w:p w14:paraId="412A7A5E" w14:textId="52F7CE13" w:rsidR="004B0099" w:rsidRDefault="000452C4" w:rsidP="004B0099">
      <w:pPr>
        <w:pStyle w:val="Prrafodelista"/>
        <w:numPr>
          <w:ilvl w:val="0"/>
          <w:numId w:val="8"/>
        </w:numPr>
        <w:spacing w:after="160" w:line="259" w:lineRule="auto"/>
        <w:jc w:val="both"/>
        <w:rPr>
          <w:rFonts w:cstheme="minorHAnsi"/>
          <w:sz w:val="28"/>
          <w:szCs w:val="28"/>
          <w:lang w:val="es-ES"/>
        </w:rPr>
      </w:pPr>
      <w:r>
        <w:rPr>
          <w:rFonts w:cstheme="minorHAnsi"/>
          <w:i/>
          <w:iCs/>
          <w:sz w:val="28"/>
          <w:szCs w:val="28"/>
          <w:lang w:val="es-ES"/>
        </w:rPr>
        <w:lastRenderedPageBreak/>
        <w:t xml:space="preserve"> </w:t>
      </w:r>
      <w:r w:rsidR="00863DE9" w:rsidRPr="00C420BC">
        <w:rPr>
          <w:rFonts w:cstheme="minorHAnsi"/>
          <w:i/>
          <w:iCs/>
          <w:sz w:val="28"/>
          <w:szCs w:val="28"/>
          <w:lang w:val="es-ES"/>
        </w:rPr>
        <w:t>Discriminación de género en prestaciones de seguridad social</w:t>
      </w:r>
      <w:r w:rsidR="00863DE9">
        <w:rPr>
          <w:rFonts w:cstheme="minorHAnsi"/>
          <w:sz w:val="28"/>
          <w:szCs w:val="28"/>
          <w:lang w:val="es-ES"/>
        </w:rPr>
        <w:t xml:space="preserve">; </w:t>
      </w:r>
      <w:r w:rsidR="004B0099" w:rsidRPr="00C420BC">
        <w:rPr>
          <w:rFonts w:cstheme="minorHAnsi"/>
          <w:sz w:val="28"/>
          <w:szCs w:val="28"/>
          <w:lang w:val="es-ES"/>
        </w:rPr>
        <w:t>Congreso Nacional de Derecho de la información; Guanajuato, 2003.</w:t>
      </w:r>
    </w:p>
    <w:p w14:paraId="1D15D7C0" w14:textId="0BD16F99" w:rsidR="003F07B6" w:rsidRPr="00C420BC" w:rsidRDefault="00863DE9" w:rsidP="004B0099">
      <w:pPr>
        <w:pStyle w:val="Prrafodelista"/>
        <w:numPr>
          <w:ilvl w:val="0"/>
          <w:numId w:val="8"/>
        </w:numPr>
        <w:spacing w:after="160" w:line="259" w:lineRule="auto"/>
        <w:jc w:val="both"/>
        <w:rPr>
          <w:rFonts w:cstheme="minorHAnsi"/>
          <w:sz w:val="28"/>
          <w:szCs w:val="28"/>
          <w:lang w:val="es-ES"/>
        </w:rPr>
      </w:pPr>
      <w:r w:rsidRPr="00C420BC">
        <w:rPr>
          <w:rFonts w:cstheme="minorHAnsi"/>
          <w:i/>
          <w:iCs/>
          <w:sz w:val="28"/>
          <w:szCs w:val="28"/>
          <w:lang w:val="es-ES"/>
        </w:rPr>
        <w:t>Guerra, Paz y Derecho fiscal</w:t>
      </w:r>
      <w:r>
        <w:rPr>
          <w:rFonts w:cstheme="minorHAnsi"/>
          <w:i/>
          <w:iCs/>
          <w:sz w:val="28"/>
          <w:szCs w:val="28"/>
          <w:lang w:val="es-ES"/>
        </w:rPr>
        <w:t xml:space="preserve">; </w:t>
      </w:r>
      <w:r w:rsidR="003F07B6">
        <w:rPr>
          <w:rFonts w:cstheme="minorHAnsi"/>
          <w:sz w:val="28"/>
          <w:szCs w:val="28"/>
          <w:lang w:val="es-ES"/>
        </w:rPr>
        <w:t>1ª Semana de Derecho Internacional</w:t>
      </w:r>
      <w:r w:rsidR="00906E70">
        <w:rPr>
          <w:rFonts w:cstheme="minorHAnsi"/>
          <w:sz w:val="28"/>
          <w:szCs w:val="28"/>
          <w:lang w:val="es-ES"/>
        </w:rPr>
        <w:t xml:space="preserve">, UAEM, 2003. </w:t>
      </w:r>
    </w:p>
    <w:p w14:paraId="15A54AE8" w14:textId="1D8F92AA" w:rsidR="004B0099" w:rsidRDefault="00863DE9" w:rsidP="004B0099">
      <w:pPr>
        <w:pStyle w:val="Prrafodelista"/>
        <w:numPr>
          <w:ilvl w:val="0"/>
          <w:numId w:val="8"/>
        </w:numPr>
        <w:spacing w:after="160" w:line="259" w:lineRule="auto"/>
        <w:jc w:val="both"/>
        <w:rPr>
          <w:rFonts w:cstheme="minorHAnsi"/>
          <w:sz w:val="28"/>
          <w:szCs w:val="28"/>
          <w:lang w:val="es-ES"/>
        </w:rPr>
      </w:pPr>
      <w:r w:rsidRPr="00C420BC">
        <w:rPr>
          <w:rFonts w:cstheme="minorHAnsi"/>
          <w:i/>
          <w:iCs/>
          <w:sz w:val="28"/>
          <w:szCs w:val="28"/>
          <w:lang w:val="es-ES"/>
        </w:rPr>
        <w:t>El derecho a la intimidad como límite a las potestades administrativas en materia tributaria;</w:t>
      </w:r>
      <w:r>
        <w:rPr>
          <w:rFonts w:cstheme="minorHAnsi"/>
          <w:i/>
          <w:iCs/>
          <w:sz w:val="28"/>
          <w:szCs w:val="28"/>
          <w:lang w:val="es-ES"/>
        </w:rPr>
        <w:t xml:space="preserve"> </w:t>
      </w:r>
      <w:r w:rsidR="003F07B6">
        <w:rPr>
          <w:rFonts w:cstheme="minorHAnsi"/>
          <w:sz w:val="28"/>
          <w:szCs w:val="28"/>
          <w:lang w:val="es-ES"/>
        </w:rPr>
        <w:t>1°</w:t>
      </w:r>
      <w:r w:rsidR="004B0099" w:rsidRPr="00C420BC">
        <w:rPr>
          <w:rFonts w:cstheme="minorHAnsi"/>
          <w:sz w:val="28"/>
          <w:szCs w:val="28"/>
          <w:lang w:val="es-ES"/>
        </w:rPr>
        <w:t xml:space="preserve"> Congreso Nacional Cultura de la legalidad e informática jurídica</w:t>
      </w:r>
      <w:r>
        <w:rPr>
          <w:rFonts w:cstheme="minorHAnsi"/>
          <w:sz w:val="28"/>
          <w:szCs w:val="28"/>
          <w:lang w:val="es-ES"/>
        </w:rPr>
        <w:t xml:space="preserve">; </w:t>
      </w:r>
      <w:r w:rsidR="004B0099" w:rsidRPr="00C420BC">
        <w:rPr>
          <w:rFonts w:cstheme="minorHAnsi"/>
          <w:sz w:val="28"/>
          <w:szCs w:val="28"/>
          <w:lang w:val="es-ES"/>
        </w:rPr>
        <w:t xml:space="preserve">Cd. </w:t>
      </w:r>
      <w:r>
        <w:rPr>
          <w:rFonts w:cstheme="minorHAnsi"/>
          <w:sz w:val="28"/>
          <w:szCs w:val="28"/>
          <w:lang w:val="es-ES"/>
        </w:rPr>
        <w:t>d</w:t>
      </w:r>
      <w:r w:rsidR="004B0099" w:rsidRPr="00C420BC">
        <w:rPr>
          <w:rFonts w:cstheme="minorHAnsi"/>
          <w:sz w:val="28"/>
          <w:szCs w:val="28"/>
          <w:lang w:val="es-ES"/>
        </w:rPr>
        <w:t xml:space="preserve">e México, 2003. </w:t>
      </w:r>
    </w:p>
    <w:p w14:paraId="5ED322FF" w14:textId="65E03CD9" w:rsidR="004B0099" w:rsidRPr="000452C4" w:rsidRDefault="000452C4" w:rsidP="000452C4">
      <w:pPr>
        <w:pStyle w:val="Prrafodelista"/>
        <w:numPr>
          <w:ilvl w:val="0"/>
          <w:numId w:val="8"/>
        </w:numPr>
        <w:spacing w:after="160" w:line="259" w:lineRule="auto"/>
        <w:jc w:val="both"/>
        <w:rPr>
          <w:rFonts w:cstheme="minorHAnsi"/>
          <w:sz w:val="28"/>
          <w:szCs w:val="28"/>
          <w:lang w:val="es-ES"/>
        </w:rPr>
      </w:pPr>
      <w:r>
        <w:rPr>
          <w:rFonts w:cstheme="minorHAnsi"/>
          <w:i/>
          <w:iCs/>
          <w:sz w:val="28"/>
          <w:szCs w:val="28"/>
          <w:lang w:val="es-ES"/>
        </w:rPr>
        <w:t xml:space="preserve"> </w:t>
      </w:r>
      <w:r w:rsidR="00863DE9">
        <w:rPr>
          <w:rFonts w:cstheme="minorHAnsi"/>
          <w:i/>
          <w:iCs/>
          <w:sz w:val="28"/>
          <w:szCs w:val="28"/>
          <w:lang w:val="es-ES"/>
        </w:rPr>
        <w:t xml:space="preserve">La solidaridad social como nuevo fundamento de las contribuciones; </w:t>
      </w:r>
      <w:r w:rsidR="003F07B6">
        <w:rPr>
          <w:rFonts w:cstheme="minorHAnsi"/>
          <w:sz w:val="28"/>
          <w:szCs w:val="28"/>
          <w:lang w:val="es-ES"/>
        </w:rPr>
        <w:t>3° Coloquio Nacional y 2° internacional multidisciplinario de seguridad social y derecho</w:t>
      </w:r>
      <w:r w:rsidR="00863DE9">
        <w:rPr>
          <w:rFonts w:cstheme="minorHAnsi"/>
          <w:sz w:val="28"/>
          <w:szCs w:val="28"/>
          <w:lang w:val="es-ES"/>
        </w:rPr>
        <w:t xml:space="preserve">; </w:t>
      </w:r>
      <w:r w:rsidR="003F07B6">
        <w:rPr>
          <w:rFonts w:cstheme="minorHAnsi"/>
          <w:sz w:val="28"/>
          <w:szCs w:val="28"/>
          <w:lang w:val="es-ES"/>
        </w:rPr>
        <w:t>UAEM, 2003</w:t>
      </w:r>
      <w:r>
        <w:rPr>
          <w:rFonts w:cstheme="minorHAnsi"/>
          <w:sz w:val="28"/>
          <w:szCs w:val="28"/>
          <w:lang w:val="es-ES"/>
        </w:rPr>
        <w:t>.</w:t>
      </w:r>
      <w:r w:rsidR="009E1CEE" w:rsidRPr="000452C4">
        <w:rPr>
          <w:b/>
          <w:sz w:val="28"/>
          <w:szCs w:val="28"/>
        </w:rPr>
        <w:t xml:space="preserve">   </w:t>
      </w:r>
    </w:p>
    <w:p w14:paraId="331F1CAA" w14:textId="56A52403" w:rsidR="00A34E0B" w:rsidRPr="009E1CEE" w:rsidRDefault="009D706C" w:rsidP="009D706C">
      <w:pPr>
        <w:spacing w:after="0"/>
        <w:ind w:firstLine="360"/>
        <w:jc w:val="both"/>
        <w:rPr>
          <w:b/>
          <w:sz w:val="28"/>
          <w:szCs w:val="28"/>
        </w:rPr>
      </w:pPr>
      <w:r>
        <w:rPr>
          <w:b/>
          <w:sz w:val="28"/>
          <w:szCs w:val="28"/>
        </w:rPr>
        <w:t>7</w:t>
      </w:r>
      <w:r w:rsidR="009E1CEE">
        <w:rPr>
          <w:b/>
          <w:sz w:val="28"/>
          <w:szCs w:val="28"/>
        </w:rPr>
        <w:t xml:space="preserve">.7. </w:t>
      </w:r>
      <w:r w:rsidR="000F3AE4" w:rsidRPr="009E1CEE">
        <w:rPr>
          <w:b/>
          <w:sz w:val="28"/>
          <w:szCs w:val="28"/>
        </w:rPr>
        <w:t>Conferencias</w:t>
      </w:r>
      <w:r w:rsidR="00115D39">
        <w:rPr>
          <w:b/>
          <w:sz w:val="28"/>
          <w:szCs w:val="28"/>
        </w:rPr>
        <w:t xml:space="preserve"> magistrales</w:t>
      </w:r>
      <w:r w:rsidR="000F3AE4" w:rsidRPr="009E1CEE">
        <w:rPr>
          <w:b/>
          <w:sz w:val="28"/>
          <w:szCs w:val="28"/>
        </w:rPr>
        <w:t>.</w:t>
      </w:r>
    </w:p>
    <w:p w14:paraId="302262FC" w14:textId="1B3FE7C3" w:rsidR="00147764" w:rsidRPr="00147764" w:rsidRDefault="00147764" w:rsidP="00E855BD">
      <w:pPr>
        <w:pStyle w:val="Prrafodelista"/>
        <w:numPr>
          <w:ilvl w:val="0"/>
          <w:numId w:val="20"/>
        </w:numPr>
        <w:spacing w:after="0"/>
        <w:jc w:val="both"/>
        <w:rPr>
          <w:rFonts w:cstheme="minorHAnsi"/>
          <w:sz w:val="28"/>
          <w:szCs w:val="28"/>
        </w:rPr>
      </w:pPr>
      <w:r>
        <w:rPr>
          <w:rFonts w:cstheme="minorHAnsi"/>
          <w:i/>
          <w:iCs/>
          <w:sz w:val="28"/>
          <w:szCs w:val="28"/>
        </w:rPr>
        <w:t xml:space="preserve">Procedimientos internacionales para la defensa del medio ambiente; </w:t>
      </w:r>
      <w:r w:rsidRPr="00147764">
        <w:rPr>
          <w:rFonts w:cstheme="minorHAnsi"/>
          <w:sz w:val="28"/>
          <w:szCs w:val="28"/>
        </w:rPr>
        <w:t xml:space="preserve">Litigio Estratégico en Derecho Ambiental; Tirant Lo Blanch; </w:t>
      </w:r>
      <w:r>
        <w:rPr>
          <w:rFonts w:cstheme="minorHAnsi"/>
          <w:sz w:val="28"/>
          <w:szCs w:val="28"/>
        </w:rPr>
        <w:t>noviembre 24</w:t>
      </w:r>
      <w:r w:rsidRPr="00147764">
        <w:rPr>
          <w:rFonts w:cstheme="minorHAnsi"/>
          <w:sz w:val="28"/>
          <w:szCs w:val="28"/>
        </w:rPr>
        <w:t xml:space="preserve"> de 2022.</w:t>
      </w:r>
    </w:p>
    <w:p w14:paraId="60072186" w14:textId="07324F8C" w:rsidR="00147764" w:rsidRPr="00147764" w:rsidRDefault="00147764" w:rsidP="00E855BD">
      <w:pPr>
        <w:pStyle w:val="Prrafodelista"/>
        <w:numPr>
          <w:ilvl w:val="0"/>
          <w:numId w:val="20"/>
        </w:numPr>
        <w:spacing w:after="0"/>
        <w:jc w:val="both"/>
        <w:rPr>
          <w:rFonts w:cstheme="minorHAnsi"/>
          <w:sz w:val="28"/>
          <w:szCs w:val="28"/>
        </w:rPr>
      </w:pPr>
      <w:r>
        <w:rPr>
          <w:rFonts w:cstheme="minorHAnsi"/>
          <w:i/>
          <w:iCs/>
          <w:sz w:val="28"/>
          <w:szCs w:val="28"/>
        </w:rPr>
        <w:t xml:space="preserve">La estrategia jurídica y otras estrategias para la protección del medio ambiente; </w:t>
      </w:r>
      <w:r w:rsidRPr="00147764">
        <w:rPr>
          <w:rFonts w:cstheme="minorHAnsi"/>
          <w:sz w:val="28"/>
          <w:szCs w:val="28"/>
        </w:rPr>
        <w:t xml:space="preserve">Litigio Estratégico en Derecho Ambiental; Tirant Lo Blanch; octubre </w:t>
      </w:r>
      <w:r>
        <w:rPr>
          <w:rFonts w:cstheme="minorHAnsi"/>
          <w:sz w:val="28"/>
          <w:szCs w:val="28"/>
        </w:rPr>
        <w:t>13</w:t>
      </w:r>
      <w:r w:rsidRPr="00147764">
        <w:rPr>
          <w:rFonts w:cstheme="minorHAnsi"/>
          <w:sz w:val="28"/>
          <w:szCs w:val="28"/>
        </w:rPr>
        <w:t xml:space="preserve"> de 2022.</w:t>
      </w:r>
    </w:p>
    <w:p w14:paraId="112F464D" w14:textId="1B567D06" w:rsidR="00147764" w:rsidRPr="00147764" w:rsidRDefault="00147764" w:rsidP="00E855BD">
      <w:pPr>
        <w:pStyle w:val="Prrafodelista"/>
        <w:numPr>
          <w:ilvl w:val="0"/>
          <w:numId w:val="20"/>
        </w:numPr>
        <w:spacing w:after="0"/>
        <w:jc w:val="both"/>
        <w:rPr>
          <w:rFonts w:cstheme="minorHAnsi"/>
          <w:sz w:val="28"/>
          <w:szCs w:val="28"/>
        </w:rPr>
      </w:pPr>
      <w:r>
        <w:rPr>
          <w:rFonts w:cstheme="minorHAnsi"/>
          <w:i/>
          <w:iCs/>
          <w:sz w:val="28"/>
          <w:szCs w:val="28"/>
        </w:rPr>
        <w:t xml:space="preserve">El Plan para la Defensa del Medio Ambiente; </w:t>
      </w:r>
      <w:r w:rsidRPr="00147764">
        <w:rPr>
          <w:rFonts w:cstheme="minorHAnsi"/>
          <w:sz w:val="28"/>
          <w:szCs w:val="28"/>
        </w:rPr>
        <w:t>Litigio Estratégico en Derecho Ambiental; Tirant Lo Blanch; octubre 06 de 2022.</w:t>
      </w:r>
    </w:p>
    <w:p w14:paraId="29D21B0A" w14:textId="0C6170C1" w:rsidR="00A833AB" w:rsidRDefault="005B7F5E" w:rsidP="00E855BD">
      <w:pPr>
        <w:pStyle w:val="Prrafodelista"/>
        <w:numPr>
          <w:ilvl w:val="0"/>
          <w:numId w:val="20"/>
        </w:numPr>
        <w:spacing w:after="0"/>
        <w:jc w:val="both"/>
        <w:rPr>
          <w:rFonts w:cstheme="minorHAnsi"/>
          <w:sz w:val="28"/>
          <w:szCs w:val="28"/>
        </w:rPr>
      </w:pPr>
      <w:r w:rsidRPr="005B7F5E">
        <w:rPr>
          <w:rFonts w:cstheme="minorHAnsi"/>
          <w:i/>
          <w:iCs/>
          <w:sz w:val="28"/>
          <w:szCs w:val="28"/>
        </w:rPr>
        <w:t>Convenios Internacionales en materia fiscal desde la perspectiva mexicana</w:t>
      </w:r>
      <w:r>
        <w:rPr>
          <w:rFonts w:cstheme="minorHAnsi"/>
          <w:sz w:val="28"/>
          <w:szCs w:val="28"/>
        </w:rPr>
        <w:t>; Universidad de Buenos Aires, Argentina; septiembre 09 de 2022.</w:t>
      </w:r>
    </w:p>
    <w:p w14:paraId="16BC6EBB" w14:textId="3B63643B" w:rsidR="005B7F5E" w:rsidRDefault="005B7F5E" w:rsidP="00E855BD">
      <w:pPr>
        <w:pStyle w:val="Prrafodelista"/>
        <w:numPr>
          <w:ilvl w:val="0"/>
          <w:numId w:val="20"/>
        </w:numPr>
        <w:spacing w:after="0"/>
        <w:jc w:val="both"/>
        <w:rPr>
          <w:rFonts w:cstheme="minorHAnsi"/>
          <w:sz w:val="28"/>
          <w:szCs w:val="28"/>
        </w:rPr>
      </w:pPr>
      <w:r>
        <w:rPr>
          <w:rFonts w:cstheme="minorHAnsi"/>
          <w:sz w:val="28"/>
          <w:szCs w:val="28"/>
        </w:rPr>
        <w:t xml:space="preserve">Cooperación Internacional en materia fiscal (perspectiva mexicana); Universidad de Buenos Aires; Argentina; septiembre 06 de 2022. </w:t>
      </w:r>
    </w:p>
    <w:p w14:paraId="6F08F78F" w14:textId="376284DE" w:rsidR="005B7F5E" w:rsidRPr="00A833AB" w:rsidRDefault="005B1313" w:rsidP="00E855BD">
      <w:pPr>
        <w:pStyle w:val="Prrafodelista"/>
        <w:numPr>
          <w:ilvl w:val="0"/>
          <w:numId w:val="20"/>
        </w:numPr>
        <w:spacing w:after="0"/>
        <w:jc w:val="both"/>
        <w:rPr>
          <w:rFonts w:cstheme="minorHAnsi"/>
          <w:sz w:val="28"/>
          <w:szCs w:val="28"/>
        </w:rPr>
      </w:pPr>
      <w:r>
        <w:rPr>
          <w:rFonts w:cstheme="minorHAnsi"/>
          <w:sz w:val="28"/>
          <w:szCs w:val="28"/>
        </w:rPr>
        <w:t xml:space="preserve">El </w:t>
      </w:r>
      <w:r w:rsidR="005B7F5E">
        <w:rPr>
          <w:rFonts w:cstheme="minorHAnsi"/>
          <w:sz w:val="28"/>
          <w:szCs w:val="28"/>
        </w:rPr>
        <w:t xml:space="preserve">Derecho </w:t>
      </w:r>
      <w:r>
        <w:rPr>
          <w:rFonts w:cstheme="minorHAnsi"/>
          <w:sz w:val="28"/>
          <w:szCs w:val="28"/>
        </w:rPr>
        <w:t xml:space="preserve">humano </w:t>
      </w:r>
      <w:r w:rsidR="005B7F5E">
        <w:rPr>
          <w:rFonts w:cstheme="minorHAnsi"/>
          <w:sz w:val="28"/>
          <w:szCs w:val="28"/>
        </w:rPr>
        <w:t xml:space="preserve">a la Buena Administración Pública; </w:t>
      </w:r>
      <w:r w:rsidR="004D1984">
        <w:rPr>
          <w:rFonts w:cstheme="minorHAnsi"/>
          <w:sz w:val="28"/>
          <w:szCs w:val="28"/>
        </w:rPr>
        <w:t xml:space="preserve">Jornada de Actualización Jurídica dirigida a personas servidoras públicas del Poder Ejecutivo del </w:t>
      </w:r>
      <w:r w:rsidR="005B7F5E">
        <w:rPr>
          <w:rFonts w:cstheme="minorHAnsi"/>
          <w:sz w:val="28"/>
          <w:szCs w:val="28"/>
        </w:rPr>
        <w:t>Gobierno del Estado de Morelos; septiembre 07 de 2022.</w:t>
      </w:r>
    </w:p>
    <w:p w14:paraId="1B2F5E7C" w14:textId="4BA5A6B5" w:rsidR="00A833AB" w:rsidRDefault="00A833AB" w:rsidP="00E855BD">
      <w:pPr>
        <w:pStyle w:val="Prrafodelista"/>
        <w:numPr>
          <w:ilvl w:val="0"/>
          <w:numId w:val="20"/>
        </w:numPr>
        <w:spacing w:after="0"/>
        <w:jc w:val="both"/>
        <w:rPr>
          <w:rFonts w:cstheme="minorHAnsi"/>
          <w:sz w:val="28"/>
          <w:szCs w:val="28"/>
        </w:rPr>
      </w:pPr>
      <w:r>
        <w:rPr>
          <w:rFonts w:cstheme="minorHAnsi"/>
          <w:i/>
          <w:iCs/>
          <w:sz w:val="28"/>
          <w:szCs w:val="28"/>
        </w:rPr>
        <w:t xml:space="preserve">Derechos humanos y Sistema Nacional anticorrupción; </w:t>
      </w:r>
      <w:r>
        <w:rPr>
          <w:rFonts w:cstheme="minorHAnsi"/>
          <w:sz w:val="28"/>
          <w:szCs w:val="28"/>
        </w:rPr>
        <w:t xml:space="preserve">Universidad Autónoma Benito Juárez; Oaxaca, Oaxaca; </w:t>
      </w:r>
      <w:r w:rsidR="00322AF9">
        <w:rPr>
          <w:rFonts w:cstheme="minorHAnsi"/>
          <w:sz w:val="28"/>
          <w:szCs w:val="28"/>
        </w:rPr>
        <w:t>n</w:t>
      </w:r>
      <w:r>
        <w:rPr>
          <w:rFonts w:cstheme="minorHAnsi"/>
          <w:sz w:val="28"/>
          <w:szCs w:val="28"/>
        </w:rPr>
        <w:t>oviembre 17 de 2022.</w:t>
      </w:r>
    </w:p>
    <w:p w14:paraId="1FEA4E23" w14:textId="0EDCD69D" w:rsidR="00322AF9" w:rsidRDefault="00322AF9" w:rsidP="00E855BD">
      <w:pPr>
        <w:pStyle w:val="Prrafodelista"/>
        <w:numPr>
          <w:ilvl w:val="0"/>
          <w:numId w:val="20"/>
        </w:numPr>
        <w:spacing w:after="0"/>
        <w:jc w:val="both"/>
        <w:rPr>
          <w:rFonts w:cstheme="minorHAnsi"/>
          <w:sz w:val="28"/>
          <w:szCs w:val="28"/>
        </w:rPr>
      </w:pPr>
      <w:r>
        <w:rPr>
          <w:rFonts w:cstheme="minorHAnsi"/>
          <w:i/>
          <w:iCs/>
          <w:sz w:val="28"/>
          <w:szCs w:val="28"/>
        </w:rPr>
        <w:t>El impuesto ecológico por la emisión de gases contaminantes a la atmósfera;</w:t>
      </w:r>
      <w:r>
        <w:rPr>
          <w:rFonts w:cstheme="minorHAnsi"/>
          <w:sz w:val="28"/>
          <w:szCs w:val="28"/>
        </w:rPr>
        <w:t xml:space="preserve"> Academia de Derecho Fiscal del Estado de México, A.C.; julio 01 de 2022.</w:t>
      </w:r>
    </w:p>
    <w:p w14:paraId="5CF06EF0" w14:textId="66A3A133" w:rsidR="00322AF9" w:rsidRPr="00A833AB" w:rsidRDefault="00C17C96" w:rsidP="00E855BD">
      <w:pPr>
        <w:pStyle w:val="Prrafodelista"/>
        <w:numPr>
          <w:ilvl w:val="0"/>
          <w:numId w:val="20"/>
        </w:numPr>
        <w:spacing w:after="0"/>
        <w:jc w:val="both"/>
        <w:rPr>
          <w:rFonts w:cstheme="minorHAnsi"/>
          <w:sz w:val="28"/>
          <w:szCs w:val="28"/>
        </w:rPr>
      </w:pPr>
      <w:r>
        <w:rPr>
          <w:rFonts w:cstheme="minorHAnsi"/>
          <w:i/>
          <w:iCs/>
          <w:sz w:val="28"/>
          <w:szCs w:val="28"/>
        </w:rPr>
        <w:t xml:space="preserve">Marco jurídico mexicano para el cumplimiento de los ODS; justicia e instituciones sólidas; </w:t>
      </w:r>
      <w:r w:rsidRPr="00C17C96">
        <w:rPr>
          <w:rFonts w:cstheme="minorHAnsi"/>
          <w:sz w:val="28"/>
          <w:szCs w:val="28"/>
        </w:rPr>
        <w:t>virtual; UNAM</w:t>
      </w:r>
      <w:r>
        <w:rPr>
          <w:rFonts w:cstheme="minorHAnsi"/>
          <w:sz w:val="28"/>
          <w:szCs w:val="28"/>
        </w:rPr>
        <w:t>-CRIM; 29 de junio de 2022.</w:t>
      </w:r>
    </w:p>
    <w:p w14:paraId="59EA2F90" w14:textId="3B954B0E" w:rsidR="003D22CA" w:rsidRPr="003D22CA" w:rsidRDefault="003D22CA" w:rsidP="003D22CA">
      <w:pPr>
        <w:pStyle w:val="Prrafodelista"/>
        <w:numPr>
          <w:ilvl w:val="0"/>
          <w:numId w:val="20"/>
        </w:numPr>
        <w:spacing w:after="0"/>
        <w:jc w:val="both"/>
        <w:rPr>
          <w:rFonts w:cstheme="minorHAnsi"/>
          <w:sz w:val="28"/>
          <w:szCs w:val="28"/>
        </w:rPr>
      </w:pPr>
      <w:r>
        <w:rPr>
          <w:rFonts w:cstheme="minorHAnsi"/>
          <w:i/>
          <w:iCs/>
          <w:sz w:val="28"/>
          <w:szCs w:val="28"/>
        </w:rPr>
        <w:t xml:space="preserve"> </w:t>
      </w:r>
      <w:r w:rsidR="001926D8">
        <w:rPr>
          <w:rFonts w:cstheme="minorHAnsi"/>
          <w:i/>
          <w:iCs/>
          <w:sz w:val="28"/>
          <w:szCs w:val="28"/>
        </w:rPr>
        <w:t xml:space="preserve">Bases del Derecho Administrativo Sancionador; </w:t>
      </w:r>
      <w:r w:rsidR="001926D8">
        <w:rPr>
          <w:rFonts w:cstheme="minorHAnsi"/>
          <w:sz w:val="28"/>
          <w:szCs w:val="28"/>
        </w:rPr>
        <w:t>Academia Estatal de Estudios Superiores en Seguridad del Estado de Morelos; 21 de febrero de 2021.</w:t>
      </w:r>
    </w:p>
    <w:p w14:paraId="7413F97E" w14:textId="0EDC7C32" w:rsidR="003D22CA" w:rsidRPr="001926D8" w:rsidRDefault="003D22CA" w:rsidP="003D22CA">
      <w:pPr>
        <w:pStyle w:val="Prrafodelista"/>
        <w:numPr>
          <w:ilvl w:val="0"/>
          <w:numId w:val="20"/>
        </w:numPr>
        <w:spacing w:after="0"/>
        <w:jc w:val="both"/>
        <w:rPr>
          <w:rFonts w:cstheme="minorHAnsi"/>
          <w:sz w:val="28"/>
          <w:szCs w:val="28"/>
        </w:rPr>
      </w:pPr>
      <w:r w:rsidRPr="00C961AF">
        <w:rPr>
          <w:rFonts w:ascii="Calibri" w:hAnsi="Calibri" w:cs="Calibri"/>
          <w:sz w:val="28"/>
          <w:szCs w:val="28"/>
        </w:rPr>
        <w:t xml:space="preserve"> </w:t>
      </w:r>
      <w:r w:rsidRPr="00C961AF">
        <w:rPr>
          <w:rFonts w:ascii="Calibri" w:hAnsi="Calibri" w:cs="Calibri"/>
          <w:i/>
          <w:iCs/>
          <w:sz w:val="28"/>
          <w:szCs w:val="28"/>
        </w:rPr>
        <w:t>Integridad a</w:t>
      </w:r>
      <w:r>
        <w:rPr>
          <w:rFonts w:ascii="Calibri" w:hAnsi="Calibri" w:cs="Calibri"/>
          <w:i/>
          <w:iCs/>
          <w:sz w:val="28"/>
          <w:szCs w:val="28"/>
        </w:rPr>
        <w:t>c</w:t>
      </w:r>
      <w:r w:rsidRPr="00C961AF">
        <w:rPr>
          <w:rFonts w:ascii="Calibri" w:hAnsi="Calibri" w:cs="Calibri"/>
          <w:i/>
          <w:iCs/>
          <w:sz w:val="28"/>
          <w:szCs w:val="28"/>
        </w:rPr>
        <w:t xml:space="preserve">adémica; </w:t>
      </w:r>
      <w:r w:rsidRPr="00C961AF">
        <w:rPr>
          <w:rFonts w:ascii="Calibri" w:hAnsi="Calibri" w:cs="Calibri"/>
          <w:sz w:val="28"/>
          <w:szCs w:val="28"/>
        </w:rPr>
        <w:t>Universidad del Valle de México, Campus Cuernavaca; noviembre 2020</w:t>
      </w:r>
    </w:p>
    <w:p w14:paraId="3F16F256" w14:textId="696D2E1A" w:rsidR="00115D39" w:rsidRPr="00115D39" w:rsidRDefault="003D22CA" w:rsidP="00E855BD">
      <w:pPr>
        <w:pStyle w:val="Prrafodelista"/>
        <w:numPr>
          <w:ilvl w:val="0"/>
          <w:numId w:val="20"/>
        </w:numPr>
        <w:spacing w:after="0"/>
        <w:jc w:val="both"/>
        <w:rPr>
          <w:rFonts w:cstheme="minorHAnsi"/>
          <w:sz w:val="28"/>
          <w:szCs w:val="28"/>
        </w:rPr>
      </w:pPr>
      <w:r>
        <w:rPr>
          <w:rFonts w:ascii="Calibri" w:hAnsi="Calibri" w:cs="Calibri"/>
          <w:i/>
          <w:iCs/>
          <w:sz w:val="28"/>
          <w:szCs w:val="28"/>
        </w:rPr>
        <w:t xml:space="preserve"> </w:t>
      </w:r>
      <w:r w:rsidR="00115D39" w:rsidRPr="00115D39">
        <w:rPr>
          <w:rFonts w:ascii="Calibri" w:hAnsi="Calibri" w:cs="Calibri"/>
          <w:i/>
          <w:iCs/>
          <w:sz w:val="28"/>
          <w:szCs w:val="28"/>
        </w:rPr>
        <w:t>Aspectos fiscales de las sociedades cooperativas</w:t>
      </w:r>
      <w:r w:rsidR="00115D39">
        <w:rPr>
          <w:rFonts w:ascii="Calibri" w:hAnsi="Calibri" w:cs="Calibri"/>
          <w:sz w:val="28"/>
          <w:szCs w:val="28"/>
        </w:rPr>
        <w:t>; Universidad Autónoma de Guerrero; maestría en economía social; octubre 19 de 2020.</w:t>
      </w:r>
    </w:p>
    <w:p w14:paraId="4B9B618D" w14:textId="1C8E895E" w:rsidR="001A5838" w:rsidRPr="00DD434C" w:rsidRDefault="003D22CA" w:rsidP="00E855BD">
      <w:pPr>
        <w:pStyle w:val="Prrafodelista"/>
        <w:numPr>
          <w:ilvl w:val="0"/>
          <w:numId w:val="20"/>
        </w:numPr>
        <w:spacing w:after="0"/>
        <w:jc w:val="both"/>
        <w:rPr>
          <w:rFonts w:cstheme="minorHAnsi"/>
          <w:sz w:val="28"/>
          <w:szCs w:val="28"/>
        </w:rPr>
      </w:pPr>
      <w:r>
        <w:rPr>
          <w:rFonts w:cstheme="minorHAnsi"/>
          <w:i/>
          <w:sz w:val="28"/>
          <w:szCs w:val="28"/>
        </w:rPr>
        <w:lastRenderedPageBreak/>
        <w:t xml:space="preserve"> </w:t>
      </w:r>
      <w:r w:rsidR="001A5838">
        <w:rPr>
          <w:rFonts w:cstheme="minorHAnsi"/>
          <w:i/>
          <w:sz w:val="28"/>
          <w:szCs w:val="28"/>
        </w:rPr>
        <w:t xml:space="preserve">Derechos de los pueblos indígenas; </w:t>
      </w:r>
      <w:r w:rsidR="001A5838">
        <w:rPr>
          <w:rFonts w:cstheme="minorHAnsi"/>
          <w:sz w:val="28"/>
          <w:szCs w:val="28"/>
        </w:rPr>
        <w:t>Casa de la Cultura Jurídica en Cuernavaca, Morelos; 14 de agosto de 2018.</w:t>
      </w:r>
    </w:p>
    <w:p w14:paraId="22FA361E" w14:textId="672C41A9" w:rsidR="007A562D" w:rsidRDefault="001A5838" w:rsidP="00E855BD">
      <w:pPr>
        <w:pStyle w:val="Prrafodelista"/>
        <w:numPr>
          <w:ilvl w:val="0"/>
          <w:numId w:val="20"/>
        </w:numPr>
        <w:spacing w:after="0"/>
        <w:jc w:val="both"/>
        <w:rPr>
          <w:sz w:val="28"/>
          <w:szCs w:val="28"/>
        </w:rPr>
      </w:pPr>
      <w:r>
        <w:rPr>
          <w:sz w:val="28"/>
          <w:szCs w:val="28"/>
        </w:rPr>
        <w:t xml:space="preserve"> </w:t>
      </w:r>
      <w:r w:rsidR="007A562D" w:rsidRPr="009C2D98">
        <w:rPr>
          <w:i/>
          <w:iCs/>
          <w:sz w:val="28"/>
          <w:szCs w:val="28"/>
        </w:rPr>
        <w:t>Impacto de la política fiscal en la sustentabilidad del desarrollo de México</w:t>
      </w:r>
      <w:r w:rsidR="007A562D">
        <w:rPr>
          <w:sz w:val="28"/>
          <w:szCs w:val="28"/>
        </w:rPr>
        <w:t>; Facultad de Administración Fiscal y Financiera; Universidad Autónoma de Coahuila, Campus Torreón; 24 de mayo de 2017.</w:t>
      </w:r>
    </w:p>
    <w:p w14:paraId="73FAD2D8" w14:textId="50DC8045" w:rsidR="007A562D" w:rsidRDefault="007A562D" w:rsidP="00E855BD">
      <w:pPr>
        <w:pStyle w:val="Prrafodelista"/>
        <w:numPr>
          <w:ilvl w:val="0"/>
          <w:numId w:val="20"/>
        </w:numPr>
        <w:spacing w:after="0"/>
        <w:jc w:val="both"/>
        <w:rPr>
          <w:sz w:val="28"/>
          <w:szCs w:val="28"/>
        </w:rPr>
      </w:pPr>
      <w:r w:rsidRPr="009C2D98">
        <w:rPr>
          <w:i/>
          <w:iCs/>
          <w:sz w:val="28"/>
          <w:szCs w:val="28"/>
        </w:rPr>
        <w:t>Una reforma fiscal para la sustentabilidad de México</w:t>
      </w:r>
      <w:r>
        <w:rPr>
          <w:sz w:val="28"/>
          <w:szCs w:val="28"/>
        </w:rPr>
        <w:t>; Facultad de Administración Fiscal y Financiera; Universidad Autónoma de Coahuila, Campus Torreón; 25 de mayo de 2017.</w:t>
      </w:r>
    </w:p>
    <w:p w14:paraId="7877A047" w14:textId="29A4B9BE" w:rsidR="007A562D" w:rsidRDefault="007A562D" w:rsidP="00E855BD">
      <w:pPr>
        <w:pStyle w:val="Prrafodelista"/>
        <w:numPr>
          <w:ilvl w:val="0"/>
          <w:numId w:val="20"/>
        </w:numPr>
        <w:spacing w:after="0"/>
        <w:jc w:val="both"/>
        <w:rPr>
          <w:sz w:val="28"/>
          <w:szCs w:val="28"/>
        </w:rPr>
      </w:pPr>
      <w:r w:rsidRPr="009C2D98">
        <w:rPr>
          <w:i/>
          <w:iCs/>
          <w:sz w:val="28"/>
          <w:szCs w:val="28"/>
        </w:rPr>
        <w:t>Instrumentos fiscales para el desarrollo regional</w:t>
      </w:r>
      <w:r>
        <w:rPr>
          <w:sz w:val="28"/>
          <w:szCs w:val="28"/>
        </w:rPr>
        <w:t>; Facultad de Administración Fiscal y Financiera; Universidad Autónoma de Coahuila, Campus Torreón; 26 de mayo de 2017.</w:t>
      </w:r>
    </w:p>
    <w:p w14:paraId="38D7841D" w14:textId="0A006A09" w:rsidR="00CF7F3E" w:rsidRPr="00B6353D" w:rsidRDefault="00747C2D" w:rsidP="00E855BD">
      <w:pPr>
        <w:pStyle w:val="Prrafodelista"/>
        <w:numPr>
          <w:ilvl w:val="0"/>
          <w:numId w:val="20"/>
        </w:numPr>
        <w:spacing w:after="0"/>
        <w:jc w:val="both"/>
        <w:rPr>
          <w:sz w:val="28"/>
          <w:szCs w:val="28"/>
        </w:rPr>
      </w:pPr>
      <w:r w:rsidRPr="009C2D98">
        <w:rPr>
          <w:i/>
          <w:iCs/>
          <w:sz w:val="28"/>
          <w:szCs w:val="28"/>
        </w:rPr>
        <w:t>De la Constitución garantista a la Constitución Financiera</w:t>
      </w:r>
      <w:r w:rsidR="009C2D98">
        <w:rPr>
          <w:i/>
          <w:iCs/>
          <w:sz w:val="28"/>
          <w:szCs w:val="28"/>
        </w:rPr>
        <w:t>;</w:t>
      </w:r>
      <w:r>
        <w:rPr>
          <w:sz w:val="28"/>
          <w:szCs w:val="28"/>
        </w:rPr>
        <w:t xml:space="preserve"> Centro Universitario de Ciencias Económicas y Administrativas, doctorado en Estudios Fiscales, de la Universidad de Guadalajara; 25 de enero de 2017.</w:t>
      </w:r>
    </w:p>
    <w:p w14:paraId="3EF41A03" w14:textId="537F78D0" w:rsidR="00064548" w:rsidRDefault="00064548" w:rsidP="00E855BD">
      <w:pPr>
        <w:pStyle w:val="Prrafodelista"/>
        <w:numPr>
          <w:ilvl w:val="0"/>
          <w:numId w:val="20"/>
        </w:numPr>
        <w:spacing w:after="0"/>
        <w:jc w:val="both"/>
        <w:rPr>
          <w:sz w:val="28"/>
          <w:szCs w:val="28"/>
        </w:rPr>
      </w:pPr>
      <w:r w:rsidRPr="009C2D98">
        <w:rPr>
          <w:i/>
          <w:iCs/>
          <w:sz w:val="28"/>
          <w:szCs w:val="28"/>
        </w:rPr>
        <w:t>Las reformas fiscales para 2016</w:t>
      </w:r>
      <w:r w:rsidR="009C2D98">
        <w:rPr>
          <w:i/>
          <w:iCs/>
          <w:sz w:val="28"/>
          <w:szCs w:val="28"/>
        </w:rPr>
        <w:t>;</w:t>
      </w:r>
      <w:r w:rsidRPr="00A17DF1">
        <w:rPr>
          <w:sz w:val="28"/>
          <w:szCs w:val="28"/>
        </w:rPr>
        <w:t xml:space="preserve"> Facultad de Contaduría y Administración de la Benemérita Universidad Autónoma de Puebla; enero 2016.</w:t>
      </w:r>
    </w:p>
    <w:p w14:paraId="5C4AB168" w14:textId="704FF86D" w:rsidR="00674A82" w:rsidRDefault="00370AD3" w:rsidP="00E855BD">
      <w:pPr>
        <w:pStyle w:val="Prrafodelista"/>
        <w:numPr>
          <w:ilvl w:val="0"/>
          <w:numId w:val="20"/>
        </w:numPr>
        <w:spacing w:after="0"/>
        <w:jc w:val="both"/>
        <w:rPr>
          <w:sz w:val="28"/>
          <w:szCs w:val="28"/>
        </w:rPr>
      </w:pPr>
      <w:r>
        <w:rPr>
          <w:i/>
          <w:iCs/>
          <w:sz w:val="28"/>
          <w:szCs w:val="28"/>
        </w:rPr>
        <w:t>El derecho tributario en la globalización;</w:t>
      </w:r>
      <w:r>
        <w:rPr>
          <w:sz w:val="28"/>
          <w:szCs w:val="28"/>
        </w:rPr>
        <w:t xml:space="preserve"> 4° Congreso Internacional de Derecho y Globalización; UAEM, 2016.</w:t>
      </w:r>
    </w:p>
    <w:p w14:paraId="0E26D863" w14:textId="4E9EA57C" w:rsidR="001F4B33" w:rsidRDefault="001F4B33" w:rsidP="00E855BD">
      <w:pPr>
        <w:pStyle w:val="Prrafodelista"/>
        <w:numPr>
          <w:ilvl w:val="0"/>
          <w:numId w:val="20"/>
        </w:numPr>
        <w:spacing w:after="0"/>
        <w:jc w:val="both"/>
        <w:rPr>
          <w:sz w:val="28"/>
          <w:szCs w:val="28"/>
        </w:rPr>
      </w:pPr>
      <w:r>
        <w:rPr>
          <w:i/>
          <w:iCs/>
          <w:sz w:val="28"/>
          <w:szCs w:val="28"/>
        </w:rPr>
        <w:t>El acoso laboral en la Universidad.</w:t>
      </w:r>
      <w:r w:rsidRPr="001F4B33">
        <w:rPr>
          <w:i/>
          <w:iCs/>
          <w:sz w:val="28"/>
          <w:szCs w:val="28"/>
        </w:rPr>
        <w:t xml:space="preserve"> Una perspectiv</w:t>
      </w:r>
      <w:r>
        <w:rPr>
          <w:i/>
          <w:iCs/>
          <w:sz w:val="28"/>
          <w:szCs w:val="28"/>
        </w:rPr>
        <w:t>a</w:t>
      </w:r>
      <w:r w:rsidRPr="001F4B33">
        <w:rPr>
          <w:i/>
          <w:iCs/>
          <w:sz w:val="28"/>
          <w:szCs w:val="28"/>
        </w:rPr>
        <w:t xml:space="preserve"> comparada entre España, México y Colombia</w:t>
      </w:r>
      <w:r>
        <w:rPr>
          <w:i/>
          <w:iCs/>
          <w:sz w:val="28"/>
          <w:szCs w:val="28"/>
        </w:rPr>
        <w:t xml:space="preserve">; </w:t>
      </w:r>
      <w:r>
        <w:rPr>
          <w:sz w:val="28"/>
          <w:szCs w:val="28"/>
        </w:rPr>
        <w:t>VI Congreso Internacional de Seguridad Social; mayo 2015.</w:t>
      </w:r>
    </w:p>
    <w:p w14:paraId="373F6E33" w14:textId="7ECDDD31" w:rsidR="00DF391C" w:rsidRPr="00A17DF1" w:rsidRDefault="00DF391C" w:rsidP="00E855BD">
      <w:pPr>
        <w:pStyle w:val="Prrafodelista"/>
        <w:numPr>
          <w:ilvl w:val="0"/>
          <w:numId w:val="20"/>
        </w:numPr>
        <w:spacing w:after="0"/>
        <w:jc w:val="both"/>
        <w:rPr>
          <w:sz w:val="28"/>
          <w:szCs w:val="28"/>
        </w:rPr>
      </w:pPr>
      <w:r>
        <w:rPr>
          <w:i/>
          <w:iCs/>
          <w:sz w:val="28"/>
          <w:szCs w:val="28"/>
        </w:rPr>
        <w:t xml:space="preserve">Reformas fiscales para 2015; </w:t>
      </w:r>
      <w:r>
        <w:rPr>
          <w:sz w:val="28"/>
          <w:szCs w:val="28"/>
        </w:rPr>
        <w:t>Facultad de Contaduría Pública, BUAP, 2015.</w:t>
      </w:r>
    </w:p>
    <w:p w14:paraId="3596B7E3" w14:textId="6FB57D71" w:rsidR="00A34E0B" w:rsidRPr="00A17DF1" w:rsidRDefault="00D17F7D" w:rsidP="00E855BD">
      <w:pPr>
        <w:pStyle w:val="Prrafodelista"/>
        <w:numPr>
          <w:ilvl w:val="0"/>
          <w:numId w:val="20"/>
        </w:numPr>
        <w:spacing w:after="0"/>
        <w:jc w:val="both"/>
        <w:rPr>
          <w:sz w:val="28"/>
          <w:szCs w:val="28"/>
        </w:rPr>
      </w:pPr>
      <w:r w:rsidRPr="009C2D98">
        <w:rPr>
          <w:i/>
          <w:iCs/>
          <w:sz w:val="28"/>
          <w:szCs w:val="28"/>
        </w:rPr>
        <w:t xml:space="preserve">El derecho a la </w:t>
      </w:r>
      <w:r w:rsidR="00D7018E" w:rsidRPr="009C2D98">
        <w:rPr>
          <w:i/>
          <w:iCs/>
          <w:sz w:val="28"/>
          <w:szCs w:val="28"/>
        </w:rPr>
        <w:t>intimidad como límite a las potestades administrativas en materia tributaria</w:t>
      </w:r>
      <w:r w:rsidR="00D7018E" w:rsidRPr="00A17DF1">
        <w:rPr>
          <w:sz w:val="28"/>
          <w:szCs w:val="28"/>
        </w:rPr>
        <w:t>; Casa de la Cultura Jurídica; Cuernavaca, Morelos; 11 de marzo de 2014.</w:t>
      </w:r>
    </w:p>
    <w:p w14:paraId="72194E49" w14:textId="57C63A92" w:rsidR="004D4FC8" w:rsidRDefault="004D4FC8" w:rsidP="00E855BD">
      <w:pPr>
        <w:pStyle w:val="Prrafodelista"/>
        <w:numPr>
          <w:ilvl w:val="0"/>
          <w:numId w:val="20"/>
        </w:numPr>
        <w:spacing w:after="0"/>
        <w:jc w:val="both"/>
        <w:rPr>
          <w:sz w:val="28"/>
          <w:szCs w:val="28"/>
        </w:rPr>
      </w:pPr>
      <w:r w:rsidRPr="009C2D98">
        <w:rPr>
          <w:i/>
          <w:iCs/>
          <w:sz w:val="28"/>
          <w:szCs w:val="28"/>
        </w:rPr>
        <w:t>El factor fiscal como elemento de discriminación para mujeres y personas de capacidades diferentes</w:t>
      </w:r>
      <w:r w:rsidRPr="00A17DF1">
        <w:rPr>
          <w:sz w:val="28"/>
          <w:szCs w:val="28"/>
        </w:rPr>
        <w:t>; Casa de la Cultura Jurídica, Cuernava</w:t>
      </w:r>
      <w:r w:rsidR="00C24776" w:rsidRPr="00A17DF1">
        <w:rPr>
          <w:sz w:val="28"/>
          <w:szCs w:val="28"/>
        </w:rPr>
        <w:t>ca, Morelos; 12 de febrero 2014.</w:t>
      </w:r>
    </w:p>
    <w:p w14:paraId="1B3FD0AB" w14:textId="66066B7A" w:rsidR="004B0099" w:rsidRPr="00C420BC" w:rsidRDefault="009C2D98" w:rsidP="00E855BD">
      <w:pPr>
        <w:pStyle w:val="Prrafodelista"/>
        <w:numPr>
          <w:ilvl w:val="0"/>
          <w:numId w:val="20"/>
        </w:numPr>
        <w:spacing w:after="160" w:line="259" w:lineRule="auto"/>
        <w:jc w:val="both"/>
        <w:rPr>
          <w:rFonts w:cstheme="minorHAnsi"/>
          <w:sz w:val="28"/>
          <w:szCs w:val="28"/>
          <w:lang w:val="es-ES"/>
        </w:rPr>
      </w:pPr>
      <w:r>
        <w:rPr>
          <w:rFonts w:cstheme="minorHAnsi"/>
          <w:sz w:val="28"/>
          <w:szCs w:val="28"/>
          <w:lang w:val="es-ES"/>
        </w:rPr>
        <w:t xml:space="preserve"> </w:t>
      </w:r>
      <w:r w:rsidR="0029000D" w:rsidRPr="00C420BC">
        <w:rPr>
          <w:rFonts w:cstheme="minorHAnsi"/>
          <w:i/>
          <w:iCs/>
          <w:sz w:val="28"/>
          <w:szCs w:val="28"/>
          <w:lang w:val="es-ES"/>
        </w:rPr>
        <w:t>Hacia un Código Urbano sustentable para la ciudad de Cuernavaca, Morelos</w:t>
      </w:r>
      <w:r w:rsidR="0029000D">
        <w:rPr>
          <w:rFonts w:cstheme="minorHAnsi"/>
          <w:sz w:val="28"/>
          <w:szCs w:val="28"/>
          <w:lang w:val="es-ES"/>
        </w:rPr>
        <w:t xml:space="preserve">; </w:t>
      </w:r>
      <w:r w:rsidR="004B0099" w:rsidRPr="00C420BC">
        <w:rPr>
          <w:rFonts w:cstheme="minorHAnsi"/>
          <w:sz w:val="28"/>
          <w:szCs w:val="28"/>
          <w:lang w:val="es-ES"/>
        </w:rPr>
        <w:t>Facultad de Administración Fiscal y Financiera de la Universidad Autónoma de Coahuila; Torreón, 2011.</w:t>
      </w:r>
    </w:p>
    <w:p w14:paraId="7A34ED42" w14:textId="729AECFF" w:rsidR="004B0099" w:rsidRPr="00C420BC" w:rsidRDefault="004B0099" w:rsidP="00E855BD">
      <w:pPr>
        <w:pStyle w:val="Prrafodelista"/>
        <w:numPr>
          <w:ilvl w:val="0"/>
          <w:numId w:val="20"/>
        </w:numPr>
        <w:spacing w:after="160" w:line="259" w:lineRule="auto"/>
        <w:jc w:val="both"/>
        <w:rPr>
          <w:rFonts w:cstheme="minorHAnsi"/>
          <w:sz w:val="28"/>
          <w:szCs w:val="28"/>
          <w:lang w:val="es-ES"/>
        </w:rPr>
      </w:pPr>
      <w:r w:rsidRPr="00C420BC">
        <w:rPr>
          <w:rFonts w:cstheme="minorHAnsi"/>
          <w:sz w:val="28"/>
          <w:szCs w:val="28"/>
          <w:lang w:val="es-ES"/>
        </w:rPr>
        <w:t xml:space="preserve"> </w:t>
      </w:r>
      <w:r w:rsidR="009C2D98" w:rsidRPr="00C420BC">
        <w:rPr>
          <w:rFonts w:cstheme="minorHAnsi"/>
          <w:i/>
          <w:iCs/>
          <w:sz w:val="28"/>
          <w:szCs w:val="28"/>
          <w:lang w:val="es-ES"/>
        </w:rPr>
        <w:t>Los principios ambientales, su interpretación y aplicación práctica</w:t>
      </w:r>
      <w:r w:rsidR="009C2D98">
        <w:rPr>
          <w:rFonts w:cstheme="minorHAnsi"/>
          <w:sz w:val="28"/>
          <w:szCs w:val="28"/>
          <w:lang w:val="es-ES"/>
        </w:rPr>
        <w:t>; Fac</w:t>
      </w:r>
      <w:r w:rsidRPr="00C420BC">
        <w:rPr>
          <w:rFonts w:cstheme="minorHAnsi"/>
          <w:sz w:val="28"/>
          <w:szCs w:val="28"/>
          <w:lang w:val="es-ES"/>
        </w:rPr>
        <w:t>ultad de Administración Fiscal y Financiera de la Universidad Autónoma de Coahuila; Torreón, 2011.</w:t>
      </w:r>
    </w:p>
    <w:p w14:paraId="5B7F0592" w14:textId="48ED7669" w:rsidR="004B0099" w:rsidRPr="00C420BC" w:rsidRDefault="004B0099" w:rsidP="00E855BD">
      <w:pPr>
        <w:pStyle w:val="Prrafodelista"/>
        <w:numPr>
          <w:ilvl w:val="0"/>
          <w:numId w:val="20"/>
        </w:numPr>
        <w:spacing w:after="160" w:line="259" w:lineRule="auto"/>
        <w:jc w:val="both"/>
        <w:rPr>
          <w:rFonts w:cstheme="minorHAnsi"/>
          <w:sz w:val="28"/>
          <w:szCs w:val="28"/>
          <w:lang w:val="es-ES"/>
        </w:rPr>
      </w:pPr>
      <w:r w:rsidRPr="00C420BC">
        <w:rPr>
          <w:rFonts w:cstheme="minorHAnsi"/>
          <w:sz w:val="28"/>
          <w:szCs w:val="28"/>
          <w:lang w:val="es-ES"/>
        </w:rPr>
        <w:t xml:space="preserve"> </w:t>
      </w:r>
      <w:r w:rsidR="009C2D98" w:rsidRPr="00C420BC">
        <w:rPr>
          <w:rFonts w:cstheme="minorHAnsi"/>
          <w:i/>
          <w:iCs/>
          <w:sz w:val="28"/>
          <w:szCs w:val="28"/>
          <w:lang w:val="es-ES"/>
        </w:rPr>
        <w:t>Como redactar en revistas de investigación</w:t>
      </w:r>
      <w:r w:rsidR="0029000D">
        <w:rPr>
          <w:rFonts w:cstheme="minorHAnsi"/>
          <w:sz w:val="28"/>
          <w:szCs w:val="28"/>
          <w:lang w:val="es-ES"/>
        </w:rPr>
        <w:t xml:space="preserve">; </w:t>
      </w:r>
      <w:r w:rsidRPr="00C420BC">
        <w:rPr>
          <w:rFonts w:cstheme="minorHAnsi"/>
          <w:sz w:val="28"/>
          <w:szCs w:val="28"/>
          <w:lang w:val="es-ES"/>
        </w:rPr>
        <w:t>Facultad de Administración Fiscal y Financiera de la Universidad Autónoma de Coahuila; Torreón, 2011.</w:t>
      </w:r>
    </w:p>
    <w:p w14:paraId="394B5D1C" w14:textId="4BB7C5DB" w:rsidR="004B0099" w:rsidRPr="00A17DF1" w:rsidRDefault="004B0099" w:rsidP="00E855BD">
      <w:pPr>
        <w:pStyle w:val="Prrafodelista"/>
        <w:numPr>
          <w:ilvl w:val="0"/>
          <w:numId w:val="20"/>
        </w:numPr>
        <w:spacing w:after="0"/>
        <w:jc w:val="both"/>
        <w:rPr>
          <w:sz w:val="28"/>
          <w:szCs w:val="28"/>
        </w:rPr>
      </w:pPr>
      <w:r w:rsidRPr="00C420BC">
        <w:rPr>
          <w:rFonts w:cstheme="minorHAnsi"/>
          <w:sz w:val="28"/>
          <w:szCs w:val="28"/>
          <w:lang w:val="es-ES"/>
        </w:rPr>
        <w:t xml:space="preserve"> </w:t>
      </w:r>
      <w:r w:rsidR="0029000D" w:rsidRPr="00C420BC">
        <w:rPr>
          <w:rFonts w:cstheme="minorHAnsi"/>
          <w:i/>
          <w:iCs/>
          <w:sz w:val="28"/>
          <w:szCs w:val="28"/>
          <w:lang w:val="es-ES"/>
        </w:rPr>
        <w:t>Legislación ambiental, el caso del pago de servicios ambientales en el Estado de Morelos</w:t>
      </w:r>
      <w:r w:rsidR="0029000D">
        <w:rPr>
          <w:rFonts w:cstheme="minorHAnsi"/>
          <w:i/>
          <w:iCs/>
          <w:sz w:val="28"/>
          <w:szCs w:val="28"/>
          <w:lang w:val="es-ES"/>
        </w:rPr>
        <w:t>;</w:t>
      </w:r>
      <w:r w:rsidR="0029000D" w:rsidRPr="00C420BC">
        <w:rPr>
          <w:rFonts w:cstheme="minorHAnsi"/>
          <w:sz w:val="28"/>
          <w:szCs w:val="28"/>
          <w:lang w:val="es-ES"/>
        </w:rPr>
        <w:t xml:space="preserve"> </w:t>
      </w:r>
      <w:r w:rsidRPr="00C420BC">
        <w:rPr>
          <w:rFonts w:cstheme="minorHAnsi"/>
          <w:sz w:val="28"/>
          <w:szCs w:val="28"/>
          <w:lang w:val="es-ES"/>
        </w:rPr>
        <w:t>Facultad de Administración Fiscal y Financiera de la Universidad Autónoma de Coahuila; Torreón, 2011.</w:t>
      </w:r>
    </w:p>
    <w:p w14:paraId="4FDD4A05" w14:textId="71CCBA29" w:rsidR="00C24776" w:rsidRDefault="00C24776" w:rsidP="00E855BD">
      <w:pPr>
        <w:pStyle w:val="Prrafodelista"/>
        <w:numPr>
          <w:ilvl w:val="0"/>
          <w:numId w:val="20"/>
        </w:numPr>
        <w:spacing w:after="0"/>
        <w:jc w:val="both"/>
        <w:rPr>
          <w:sz w:val="28"/>
          <w:szCs w:val="28"/>
        </w:rPr>
      </w:pPr>
      <w:r w:rsidRPr="0029000D">
        <w:rPr>
          <w:i/>
          <w:iCs/>
          <w:sz w:val="28"/>
          <w:szCs w:val="28"/>
        </w:rPr>
        <w:lastRenderedPageBreak/>
        <w:t>Introducción al Derecho Ambiental</w:t>
      </w:r>
      <w:r w:rsidR="0029000D">
        <w:rPr>
          <w:i/>
          <w:iCs/>
          <w:sz w:val="28"/>
          <w:szCs w:val="28"/>
        </w:rPr>
        <w:t>;</w:t>
      </w:r>
      <w:r w:rsidRPr="00A17DF1">
        <w:rPr>
          <w:sz w:val="28"/>
          <w:szCs w:val="28"/>
        </w:rPr>
        <w:t xml:space="preserve"> UAEM, Facultad de Ciencias Biológicas; 27 febrero 2010.</w:t>
      </w:r>
    </w:p>
    <w:p w14:paraId="776D7343" w14:textId="451F795B" w:rsidR="00A17DF1" w:rsidRDefault="00A17DF1" w:rsidP="00E855BD">
      <w:pPr>
        <w:pStyle w:val="Prrafodelista"/>
        <w:numPr>
          <w:ilvl w:val="0"/>
          <w:numId w:val="20"/>
        </w:numPr>
        <w:spacing w:after="0"/>
        <w:jc w:val="both"/>
        <w:rPr>
          <w:sz w:val="28"/>
          <w:szCs w:val="28"/>
        </w:rPr>
      </w:pPr>
      <w:r w:rsidRPr="0029000D">
        <w:rPr>
          <w:i/>
          <w:iCs/>
          <w:sz w:val="28"/>
          <w:szCs w:val="28"/>
        </w:rPr>
        <w:t>El Derecho fiscal en la sociedad del riesgo</w:t>
      </w:r>
      <w:r w:rsidR="0029000D">
        <w:rPr>
          <w:sz w:val="28"/>
          <w:szCs w:val="28"/>
        </w:rPr>
        <w:t>;</w:t>
      </w:r>
      <w:r>
        <w:rPr>
          <w:sz w:val="28"/>
          <w:szCs w:val="28"/>
        </w:rPr>
        <w:t xml:space="preserve"> 15 Semana Nacional de Ciencia y Tecnología, octubre 2008</w:t>
      </w:r>
      <w:r w:rsidR="004B0099">
        <w:rPr>
          <w:sz w:val="28"/>
          <w:szCs w:val="28"/>
        </w:rPr>
        <w:t>.</w:t>
      </w:r>
    </w:p>
    <w:p w14:paraId="637F6096" w14:textId="488CFD71" w:rsidR="003D37AC" w:rsidRDefault="003D37AC" w:rsidP="00E855BD">
      <w:pPr>
        <w:pStyle w:val="Prrafodelista"/>
        <w:numPr>
          <w:ilvl w:val="0"/>
          <w:numId w:val="20"/>
        </w:numPr>
        <w:spacing w:after="0"/>
        <w:jc w:val="both"/>
        <w:rPr>
          <w:sz w:val="28"/>
          <w:szCs w:val="28"/>
        </w:rPr>
      </w:pPr>
      <w:r>
        <w:rPr>
          <w:i/>
          <w:iCs/>
          <w:sz w:val="28"/>
          <w:szCs w:val="28"/>
        </w:rPr>
        <w:t xml:space="preserve"> Reforma fiscal 2007</w:t>
      </w:r>
      <w:r w:rsidRPr="003D37AC">
        <w:rPr>
          <w:sz w:val="28"/>
          <w:szCs w:val="28"/>
        </w:rPr>
        <w:t>;</w:t>
      </w:r>
      <w:r>
        <w:rPr>
          <w:sz w:val="28"/>
          <w:szCs w:val="28"/>
        </w:rPr>
        <w:t xml:space="preserve"> Universidad Privada del Estado de Morelos; Cuernavaca, noviembre 2007</w:t>
      </w:r>
    </w:p>
    <w:p w14:paraId="63E3B20A" w14:textId="02E4291F" w:rsidR="00567EBC" w:rsidRDefault="00567EBC" w:rsidP="00E855BD">
      <w:pPr>
        <w:pStyle w:val="Prrafodelista"/>
        <w:numPr>
          <w:ilvl w:val="0"/>
          <w:numId w:val="20"/>
        </w:numPr>
        <w:spacing w:after="0"/>
        <w:jc w:val="both"/>
        <w:rPr>
          <w:sz w:val="28"/>
          <w:szCs w:val="28"/>
        </w:rPr>
      </w:pPr>
      <w:r>
        <w:rPr>
          <w:i/>
          <w:iCs/>
          <w:sz w:val="28"/>
          <w:szCs w:val="28"/>
        </w:rPr>
        <w:t xml:space="preserve"> Reforma Hacendaria</w:t>
      </w:r>
      <w:r w:rsidRPr="00567EBC">
        <w:rPr>
          <w:sz w:val="28"/>
          <w:szCs w:val="28"/>
        </w:rPr>
        <w:t>.</w:t>
      </w:r>
      <w:r>
        <w:rPr>
          <w:sz w:val="28"/>
          <w:szCs w:val="28"/>
        </w:rPr>
        <w:t xml:space="preserve"> </w:t>
      </w:r>
      <w:r w:rsidRPr="00567EBC">
        <w:rPr>
          <w:i/>
          <w:iCs/>
          <w:sz w:val="28"/>
          <w:szCs w:val="28"/>
        </w:rPr>
        <w:t>Retos y perspectivas para el Estado de Morelos</w:t>
      </w:r>
      <w:r>
        <w:rPr>
          <w:i/>
          <w:iCs/>
          <w:sz w:val="28"/>
          <w:szCs w:val="28"/>
        </w:rPr>
        <w:t xml:space="preserve">; </w:t>
      </w:r>
      <w:r>
        <w:rPr>
          <w:sz w:val="28"/>
          <w:szCs w:val="28"/>
        </w:rPr>
        <w:t>Gobierno del Estado de Morelos; Jiutepec, septiembre 2007.</w:t>
      </w:r>
    </w:p>
    <w:p w14:paraId="060A3473" w14:textId="11414AEA" w:rsidR="00567EBC" w:rsidRDefault="00567EBC" w:rsidP="00E855BD">
      <w:pPr>
        <w:pStyle w:val="Prrafodelista"/>
        <w:numPr>
          <w:ilvl w:val="0"/>
          <w:numId w:val="20"/>
        </w:numPr>
        <w:spacing w:after="0"/>
        <w:jc w:val="both"/>
        <w:rPr>
          <w:sz w:val="28"/>
          <w:szCs w:val="28"/>
        </w:rPr>
      </w:pPr>
      <w:r>
        <w:rPr>
          <w:i/>
          <w:iCs/>
          <w:sz w:val="28"/>
          <w:szCs w:val="28"/>
        </w:rPr>
        <w:t xml:space="preserve"> Recursos administrativos en el Código Fiscal de la Federación</w:t>
      </w:r>
      <w:r w:rsidRPr="00567EBC">
        <w:rPr>
          <w:sz w:val="28"/>
          <w:szCs w:val="28"/>
        </w:rPr>
        <w:t>;</w:t>
      </w:r>
      <w:r>
        <w:rPr>
          <w:sz w:val="28"/>
          <w:szCs w:val="28"/>
        </w:rPr>
        <w:t xml:space="preserve"> Universidad Interamericana, Cuernavaca; junio 2007.</w:t>
      </w:r>
    </w:p>
    <w:p w14:paraId="5D9DF797" w14:textId="03E7B6DE" w:rsidR="00556A99" w:rsidRDefault="00567EBC" w:rsidP="00E855BD">
      <w:pPr>
        <w:pStyle w:val="Prrafodelista"/>
        <w:numPr>
          <w:ilvl w:val="0"/>
          <w:numId w:val="20"/>
        </w:numPr>
        <w:spacing w:after="0"/>
        <w:jc w:val="both"/>
        <w:rPr>
          <w:sz w:val="28"/>
          <w:szCs w:val="28"/>
        </w:rPr>
      </w:pPr>
      <w:r>
        <w:rPr>
          <w:i/>
          <w:iCs/>
          <w:sz w:val="28"/>
          <w:szCs w:val="28"/>
        </w:rPr>
        <w:t xml:space="preserve"> Los tributos ambientales</w:t>
      </w:r>
      <w:r w:rsidRPr="00567EBC">
        <w:rPr>
          <w:sz w:val="28"/>
          <w:szCs w:val="28"/>
        </w:rPr>
        <w:t>;</w:t>
      </w:r>
      <w:r>
        <w:rPr>
          <w:sz w:val="28"/>
          <w:szCs w:val="28"/>
        </w:rPr>
        <w:t xml:space="preserve"> </w:t>
      </w:r>
      <w:r w:rsidR="00F63C69">
        <w:rPr>
          <w:sz w:val="28"/>
          <w:szCs w:val="28"/>
        </w:rPr>
        <w:t>10° Congreso Nacional de la Academia Mexicana de Derecho Fiscal; Ciudad de México, mayo 2007.</w:t>
      </w:r>
    </w:p>
    <w:p w14:paraId="6B5F2050" w14:textId="204F406B" w:rsidR="0071161E" w:rsidRDefault="0071161E" w:rsidP="00E855BD">
      <w:pPr>
        <w:pStyle w:val="Prrafodelista"/>
        <w:numPr>
          <w:ilvl w:val="0"/>
          <w:numId w:val="20"/>
        </w:numPr>
        <w:spacing w:after="0"/>
        <w:jc w:val="both"/>
        <w:rPr>
          <w:sz w:val="28"/>
          <w:szCs w:val="28"/>
        </w:rPr>
      </w:pPr>
      <w:r>
        <w:rPr>
          <w:i/>
          <w:iCs/>
          <w:sz w:val="28"/>
          <w:szCs w:val="28"/>
        </w:rPr>
        <w:t xml:space="preserve"> Interpretación y aplicación del Derecho fiscal</w:t>
      </w:r>
      <w:r w:rsidRPr="0071161E">
        <w:rPr>
          <w:sz w:val="28"/>
          <w:szCs w:val="28"/>
        </w:rPr>
        <w:t>;</w:t>
      </w:r>
      <w:r>
        <w:rPr>
          <w:sz w:val="28"/>
          <w:szCs w:val="28"/>
        </w:rPr>
        <w:t xml:space="preserve"> Facultad de Contaduría; UAEM; octubre 2006.</w:t>
      </w:r>
    </w:p>
    <w:p w14:paraId="1B67075D" w14:textId="474BCE32" w:rsidR="0071161E" w:rsidRPr="0071161E" w:rsidRDefault="0071161E" w:rsidP="00E855BD">
      <w:pPr>
        <w:pStyle w:val="Prrafodelista"/>
        <w:numPr>
          <w:ilvl w:val="0"/>
          <w:numId w:val="20"/>
        </w:numPr>
        <w:spacing w:after="0"/>
        <w:jc w:val="both"/>
        <w:rPr>
          <w:sz w:val="28"/>
          <w:szCs w:val="28"/>
        </w:rPr>
      </w:pPr>
      <w:r>
        <w:rPr>
          <w:i/>
          <w:iCs/>
          <w:sz w:val="28"/>
          <w:szCs w:val="28"/>
        </w:rPr>
        <w:t xml:space="preserve"> Coordinación fiscal</w:t>
      </w:r>
      <w:r w:rsidRPr="0071161E">
        <w:rPr>
          <w:sz w:val="28"/>
          <w:szCs w:val="28"/>
        </w:rPr>
        <w:t>;</w:t>
      </w:r>
      <w:r>
        <w:rPr>
          <w:sz w:val="28"/>
          <w:szCs w:val="28"/>
        </w:rPr>
        <w:t xml:space="preserve"> Universidad del Valle de Cuernavaca; julio 2006.</w:t>
      </w:r>
    </w:p>
    <w:p w14:paraId="73987FFF" w14:textId="573C1F1A" w:rsidR="004B0099" w:rsidRPr="00C420BC" w:rsidRDefault="0029000D" w:rsidP="00E855BD">
      <w:pPr>
        <w:pStyle w:val="Prrafodelista"/>
        <w:numPr>
          <w:ilvl w:val="0"/>
          <w:numId w:val="20"/>
        </w:numPr>
        <w:spacing w:after="160" w:line="259" w:lineRule="auto"/>
        <w:jc w:val="both"/>
        <w:rPr>
          <w:rFonts w:cstheme="minorHAnsi"/>
          <w:sz w:val="28"/>
          <w:szCs w:val="28"/>
          <w:lang w:val="es-ES"/>
        </w:rPr>
      </w:pPr>
      <w:r>
        <w:rPr>
          <w:rFonts w:cstheme="minorHAnsi"/>
          <w:sz w:val="28"/>
          <w:szCs w:val="28"/>
        </w:rPr>
        <w:t xml:space="preserve"> </w:t>
      </w:r>
      <w:r w:rsidRPr="00C420BC">
        <w:rPr>
          <w:rFonts w:cstheme="minorHAnsi"/>
          <w:i/>
          <w:iCs/>
          <w:sz w:val="28"/>
          <w:szCs w:val="28"/>
        </w:rPr>
        <w:t>Régimen fiscal y administrativo para los médicos</w:t>
      </w:r>
      <w:r>
        <w:rPr>
          <w:rFonts w:cstheme="minorHAnsi"/>
          <w:i/>
          <w:iCs/>
          <w:sz w:val="28"/>
          <w:szCs w:val="28"/>
        </w:rPr>
        <w:t>;</w:t>
      </w:r>
      <w:r w:rsidRPr="00C420BC">
        <w:rPr>
          <w:rFonts w:cstheme="minorHAnsi"/>
          <w:sz w:val="28"/>
          <w:szCs w:val="28"/>
        </w:rPr>
        <w:t xml:space="preserve"> </w:t>
      </w:r>
      <w:r w:rsidR="004B0099" w:rsidRPr="00C420BC">
        <w:rPr>
          <w:rFonts w:cstheme="minorHAnsi"/>
          <w:sz w:val="28"/>
          <w:szCs w:val="28"/>
        </w:rPr>
        <w:t>Colegio de Médicos Cirujanos del Estado de Morelos, 28 de noviembre de 2005.</w:t>
      </w:r>
    </w:p>
    <w:p w14:paraId="3FF34B31" w14:textId="18C03D87" w:rsidR="004B0099" w:rsidRDefault="004B0099" w:rsidP="00E855BD">
      <w:pPr>
        <w:pStyle w:val="Prrafodelista"/>
        <w:numPr>
          <w:ilvl w:val="0"/>
          <w:numId w:val="20"/>
        </w:numPr>
        <w:spacing w:after="0"/>
        <w:jc w:val="both"/>
        <w:rPr>
          <w:sz w:val="28"/>
          <w:szCs w:val="28"/>
        </w:rPr>
      </w:pPr>
      <w:r w:rsidRPr="00C420BC">
        <w:rPr>
          <w:rFonts w:cstheme="minorHAnsi"/>
          <w:sz w:val="28"/>
          <w:szCs w:val="28"/>
        </w:rPr>
        <w:t xml:space="preserve"> </w:t>
      </w:r>
      <w:r w:rsidRPr="00C420BC">
        <w:rPr>
          <w:rFonts w:cstheme="minorHAnsi"/>
          <w:i/>
          <w:iCs/>
          <w:sz w:val="28"/>
          <w:szCs w:val="28"/>
        </w:rPr>
        <w:t>Reformas Fiscales 2005</w:t>
      </w:r>
      <w:r w:rsidR="0029000D">
        <w:rPr>
          <w:rFonts w:cstheme="minorHAnsi"/>
          <w:i/>
          <w:iCs/>
          <w:sz w:val="28"/>
          <w:szCs w:val="28"/>
        </w:rPr>
        <w:t>;</w:t>
      </w:r>
      <w:r w:rsidRPr="00C420BC">
        <w:rPr>
          <w:rFonts w:cstheme="minorHAnsi"/>
          <w:sz w:val="28"/>
          <w:szCs w:val="28"/>
        </w:rPr>
        <w:t xml:space="preserve"> Casa de la Ciencia de la UAEM, el día 24 de febrero de 2005.</w:t>
      </w:r>
    </w:p>
    <w:p w14:paraId="61E55499" w14:textId="13AF3059" w:rsidR="004B0099" w:rsidRPr="00C420BC" w:rsidRDefault="0029000D" w:rsidP="00E855BD">
      <w:pPr>
        <w:pStyle w:val="Prrafodelista"/>
        <w:numPr>
          <w:ilvl w:val="0"/>
          <w:numId w:val="20"/>
        </w:numPr>
        <w:spacing w:after="160" w:line="259" w:lineRule="auto"/>
        <w:jc w:val="both"/>
        <w:rPr>
          <w:rFonts w:cstheme="minorHAnsi"/>
          <w:sz w:val="28"/>
          <w:szCs w:val="28"/>
          <w:lang w:val="es-ES"/>
        </w:rPr>
      </w:pPr>
      <w:r>
        <w:rPr>
          <w:rFonts w:cstheme="minorHAnsi"/>
          <w:sz w:val="28"/>
          <w:szCs w:val="28"/>
          <w:lang w:val="es-ES"/>
        </w:rPr>
        <w:t xml:space="preserve"> </w:t>
      </w:r>
      <w:r w:rsidR="004B0099" w:rsidRPr="00C420BC">
        <w:rPr>
          <w:rFonts w:cstheme="minorHAnsi"/>
          <w:i/>
          <w:iCs/>
          <w:sz w:val="28"/>
          <w:szCs w:val="28"/>
          <w:lang w:val="es-ES"/>
        </w:rPr>
        <w:t xml:space="preserve">Guerra, Paz y Derecho fiscal; </w:t>
      </w:r>
      <w:r w:rsidR="004B0099" w:rsidRPr="00C420BC">
        <w:rPr>
          <w:rFonts w:cstheme="minorHAnsi"/>
          <w:sz w:val="28"/>
          <w:szCs w:val="28"/>
          <w:lang w:val="es-ES"/>
        </w:rPr>
        <w:t>Facultad de Derecho y Ciencias Sociales de la Universidad Autónoma del Estado de Morelos; 2003</w:t>
      </w:r>
    </w:p>
    <w:p w14:paraId="428420A6" w14:textId="2568583F" w:rsidR="004B0099" w:rsidRPr="004B0099" w:rsidRDefault="0029000D" w:rsidP="00E855BD">
      <w:pPr>
        <w:pStyle w:val="Prrafodelista"/>
        <w:numPr>
          <w:ilvl w:val="0"/>
          <w:numId w:val="20"/>
        </w:numPr>
        <w:spacing w:after="160" w:line="259" w:lineRule="auto"/>
        <w:jc w:val="both"/>
        <w:rPr>
          <w:rFonts w:cstheme="minorHAnsi"/>
          <w:sz w:val="28"/>
          <w:szCs w:val="28"/>
          <w:lang w:val="es-ES"/>
        </w:rPr>
      </w:pPr>
      <w:r>
        <w:rPr>
          <w:rFonts w:cstheme="minorHAnsi"/>
          <w:sz w:val="28"/>
          <w:szCs w:val="28"/>
          <w:lang w:val="es-ES"/>
        </w:rPr>
        <w:t xml:space="preserve"> </w:t>
      </w:r>
      <w:r w:rsidR="004B0099" w:rsidRPr="00C420BC">
        <w:rPr>
          <w:rFonts w:cstheme="minorHAnsi"/>
          <w:i/>
          <w:iCs/>
          <w:sz w:val="28"/>
          <w:szCs w:val="28"/>
          <w:lang w:val="es-ES"/>
        </w:rPr>
        <w:t>Tendencias actuales del sistema jurídico mexicano;</w:t>
      </w:r>
      <w:r w:rsidR="004B0099" w:rsidRPr="00C420BC">
        <w:rPr>
          <w:rFonts w:cstheme="minorHAnsi"/>
          <w:sz w:val="28"/>
          <w:szCs w:val="28"/>
          <w:lang w:val="es-ES"/>
        </w:rPr>
        <w:t xml:space="preserve"> Facultad de Derecho y Ciencias Sociales de la Universidad Autónoma del Estado de Morelos; 2003.</w:t>
      </w:r>
    </w:p>
    <w:p w14:paraId="3CEBBC30" w14:textId="327D727D" w:rsidR="00532A06" w:rsidRDefault="009D706C" w:rsidP="00532A06">
      <w:pPr>
        <w:spacing w:after="0"/>
        <w:jc w:val="both"/>
        <w:rPr>
          <w:b/>
          <w:sz w:val="28"/>
          <w:szCs w:val="28"/>
          <w:u w:val="single"/>
        </w:rPr>
      </w:pPr>
      <w:r>
        <w:rPr>
          <w:b/>
          <w:sz w:val="28"/>
          <w:szCs w:val="28"/>
          <w:u w:val="single"/>
        </w:rPr>
        <w:t>8</w:t>
      </w:r>
      <w:r w:rsidR="00532A06" w:rsidRPr="00430F6B">
        <w:rPr>
          <w:b/>
          <w:sz w:val="28"/>
          <w:szCs w:val="28"/>
          <w:u w:val="single"/>
        </w:rPr>
        <w:t>. Proyectos de investigación</w:t>
      </w:r>
      <w:r w:rsidR="00532A06">
        <w:rPr>
          <w:b/>
          <w:sz w:val="28"/>
          <w:szCs w:val="28"/>
          <w:u w:val="single"/>
        </w:rPr>
        <w:t xml:space="preserve">. </w:t>
      </w:r>
    </w:p>
    <w:p w14:paraId="5B7764AE" w14:textId="4B16B7DB" w:rsidR="00003635" w:rsidRDefault="00003635" w:rsidP="00532A06">
      <w:pPr>
        <w:spacing w:after="0"/>
        <w:jc w:val="both"/>
        <w:rPr>
          <w:b/>
          <w:sz w:val="28"/>
          <w:szCs w:val="28"/>
          <w:u w:val="single"/>
        </w:rPr>
      </w:pPr>
    </w:p>
    <w:p w14:paraId="41981D68" w14:textId="730A01EC" w:rsidR="00003635" w:rsidRPr="009D706C" w:rsidRDefault="009D706C" w:rsidP="009D706C">
      <w:pPr>
        <w:spacing w:after="0"/>
        <w:ind w:left="360"/>
        <w:jc w:val="both"/>
        <w:rPr>
          <w:b/>
          <w:sz w:val="28"/>
          <w:szCs w:val="28"/>
        </w:rPr>
      </w:pPr>
      <w:r>
        <w:rPr>
          <w:b/>
          <w:sz w:val="28"/>
          <w:szCs w:val="28"/>
        </w:rPr>
        <w:t xml:space="preserve">8.1. </w:t>
      </w:r>
      <w:r w:rsidR="00003635" w:rsidRPr="009D706C">
        <w:rPr>
          <w:b/>
          <w:sz w:val="28"/>
          <w:szCs w:val="28"/>
        </w:rPr>
        <w:t xml:space="preserve">Responsable de proyectos de investigación </w:t>
      </w:r>
    </w:p>
    <w:p w14:paraId="21431960" w14:textId="77777777" w:rsidR="00003635" w:rsidRPr="000217BC" w:rsidRDefault="00003635" w:rsidP="00E855BD">
      <w:pPr>
        <w:pStyle w:val="Prrafodelista"/>
        <w:numPr>
          <w:ilvl w:val="0"/>
          <w:numId w:val="23"/>
        </w:numPr>
        <w:spacing w:after="160" w:line="259" w:lineRule="auto"/>
        <w:jc w:val="both"/>
        <w:rPr>
          <w:rFonts w:cstheme="minorHAnsi"/>
          <w:sz w:val="28"/>
          <w:szCs w:val="28"/>
          <w:lang w:val="es-ES"/>
        </w:rPr>
      </w:pPr>
      <w:r w:rsidRPr="000217BC">
        <w:rPr>
          <w:rFonts w:cstheme="minorHAnsi"/>
          <w:sz w:val="28"/>
          <w:szCs w:val="28"/>
          <w:lang w:val="es-ES"/>
        </w:rPr>
        <w:t>Proyecto</w:t>
      </w:r>
      <w:r w:rsidRPr="000217BC">
        <w:rPr>
          <w:rFonts w:cstheme="minorHAnsi"/>
          <w:sz w:val="28"/>
          <w:szCs w:val="28"/>
        </w:rPr>
        <w:t xml:space="preserve"> de obra: 170071PD002, Ramo 20 HABITAT, correspondiente al contrato número FES/10/LR/02, de fecha 25 de noviembre de 2010, mediante el cual se elaboró el proyecto ejecutivo denominado Código Urbano Ambiental para el municipio de Cuernavaca.</w:t>
      </w:r>
    </w:p>
    <w:p w14:paraId="263139D0" w14:textId="77777777" w:rsidR="00003635" w:rsidRPr="000217BC" w:rsidRDefault="00003635" w:rsidP="00E855BD">
      <w:pPr>
        <w:pStyle w:val="Prrafodelista"/>
        <w:numPr>
          <w:ilvl w:val="0"/>
          <w:numId w:val="23"/>
        </w:numPr>
        <w:spacing w:after="160" w:line="259" w:lineRule="auto"/>
        <w:jc w:val="both"/>
        <w:rPr>
          <w:rFonts w:cstheme="minorHAnsi"/>
          <w:sz w:val="28"/>
          <w:szCs w:val="28"/>
          <w:lang w:val="es-ES"/>
        </w:rPr>
      </w:pPr>
      <w:r w:rsidRPr="000217BC">
        <w:rPr>
          <w:rFonts w:cstheme="minorHAnsi"/>
          <w:sz w:val="28"/>
          <w:szCs w:val="28"/>
          <w:lang w:val="es-ES"/>
        </w:rPr>
        <w:t>Proyecto: Plan y los programas de Estudio de la Maestría en Ciencias Penales para la Fundación Morelense de Investigación y Cultura. 2008</w:t>
      </w:r>
    </w:p>
    <w:p w14:paraId="4983B468" w14:textId="77777777" w:rsidR="00003635" w:rsidRPr="000217BC" w:rsidRDefault="00003635" w:rsidP="00E855BD">
      <w:pPr>
        <w:pStyle w:val="Prrafodelista"/>
        <w:numPr>
          <w:ilvl w:val="0"/>
          <w:numId w:val="23"/>
        </w:numPr>
        <w:spacing w:after="160" w:line="259" w:lineRule="auto"/>
        <w:jc w:val="both"/>
        <w:rPr>
          <w:rFonts w:cstheme="minorHAnsi"/>
          <w:sz w:val="28"/>
          <w:szCs w:val="28"/>
          <w:lang w:val="es-ES"/>
        </w:rPr>
      </w:pPr>
      <w:r w:rsidRPr="000217BC">
        <w:rPr>
          <w:rFonts w:cstheme="minorHAnsi"/>
          <w:sz w:val="28"/>
          <w:szCs w:val="28"/>
          <w:lang w:val="es-ES"/>
        </w:rPr>
        <w:t>Proyecto: Plan y los programas de Estudios de la Maestría en Derecho Empresarial para la Fundación Morelense de Investigación y Cultura, 2008.</w:t>
      </w:r>
    </w:p>
    <w:p w14:paraId="5CACDD6F" w14:textId="77777777" w:rsidR="00003635" w:rsidRPr="000217BC" w:rsidRDefault="00003635" w:rsidP="00E855BD">
      <w:pPr>
        <w:pStyle w:val="Prrafodelista"/>
        <w:numPr>
          <w:ilvl w:val="0"/>
          <w:numId w:val="23"/>
        </w:numPr>
        <w:spacing w:after="160" w:line="259" w:lineRule="auto"/>
        <w:jc w:val="both"/>
        <w:rPr>
          <w:rFonts w:cstheme="minorHAnsi"/>
          <w:sz w:val="28"/>
          <w:szCs w:val="28"/>
          <w:lang w:val="es-ES"/>
        </w:rPr>
      </w:pPr>
      <w:r w:rsidRPr="000217BC">
        <w:rPr>
          <w:rFonts w:cstheme="minorHAnsi"/>
          <w:sz w:val="28"/>
          <w:szCs w:val="28"/>
          <w:lang w:val="es-ES"/>
        </w:rPr>
        <w:t>Proyecto: Plan y los programas de Estudios de la Maestría en Garantías y Amparo para la Fundación Morelense de Investigación y Cultura, 2009.</w:t>
      </w:r>
    </w:p>
    <w:p w14:paraId="6EB7DB7D" w14:textId="16BAB178" w:rsidR="00003635" w:rsidRPr="000217BC" w:rsidRDefault="00003635" w:rsidP="00E855BD">
      <w:pPr>
        <w:pStyle w:val="Prrafodelista"/>
        <w:numPr>
          <w:ilvl w:val="0"/>
          <w:numId w:val="23"/>
        </w:numPr>
        <w:spacing w:after="160" w:line="259" w:lineRule="auto"/>
        <w:jc w:val="both"/>
        <w:rPr>
          <w:rFonts w:cstheme="minorHAnsi"/>
          <w:sz w:val="28"/>
          <w:szCs w:val="28"/>
          <w:lang w:val="es-ES"/>
        </w:rPr>
      </w:pPr>
      <w:r w:rsidRPr="000217BC">
        <w:rPr>
          <w:rFonts w:cstheme="minorHAnsi"/>
          <w:sz w:val="28"/>
          <w:szCs w:val="28"/>
          <w:lang w:val="es-ES"/>
        </w:rPr>
        <w:lastRenderedPageBreak/>
        <w:t xml:space="preserve">Proyecto: Elaboración de </w:t>
      </w:r>
      <w:r>
        <w:rPr>
          <w:rFonts w:cstheme="minorHAnsi"/>
          <w:sz w:val="28"/>
          <w:szCs w:val="28"/>
          <w:lang w:val="es-ES"/>
        </w:rPr>
        <w:t xml:space="preserve">los siguientes </w:t>
      </w:r>
      <w:r w:rsidRPr="000217BC">
        <w:rPr>
          <w:rFonts w:cstheme="minorHAnsi"/>
          <w:sz w:val="28"/>
          <w:szCs w:val="28"/>
          <w:lang w:val="es-ES"/>
        </w:rPr>
        <w:t xml:space="preserve">Manuales de Autoestudio para la </w:t>
      </w:r>
      <w:r>
        <w:rPr>
          <w:rFonts w:cstheme="minorHAnsi"/>
          <w:sz w:val="28"/>
          <w:szCs w:val="28"/>
          <w:lang w:val="es-ES"/>
        </w:rPr>
        <w:t>Fundación Morelense de Investigación y Cultura, 2008-2009</w:t>
      </w:r>
      <w:r w:rsidR="009D706C">
        <w:rPr>
          <w:rFonts w:cstheme="minorHAnsi"/>
          <w:sz w:val="28"/>
          <w:szCs w:val="28"/>
          <w:lang w:val="es-ES"/>
        </w:rPr>
        <w:t xml:space="preserve"> y</w:t>
      </w:r>
      <w:r>
        <w:rPr>
          <w:rFonts w:cstheme="minorHAnsi"/>
          <w:sz w:val="28"/>
          <w:szCs w:val="28"/>
          <w:lang w:val="es-ES"/>
        </w:rPr>
        <w:t xml:space="preserve"> 2010.</w:t>
      </w:r>
    </w:p>
    <w:p w14:paraId="1E6C4765" w14:textId="77777777" w:rsidR="00003635" w:rsidRPr="000217BC" w:rsidRDefault="00003635" w:rsidP="00E855BD">
      <w:pPr>
        <w:pStyle w:val="Prrafodelista"/>
        <w:numPr>
          <w:ilvl w:val="0"/>
          <w:numId w:val="25"/>
        </w:numPr>
        <w:spacing w:after="160" w:line="259" w:lineRule="auto"/>
        <w:jc w:val="both"/>
        <w:rPr>
          <w:rFonts w:cstheme="minorHAnsi"/>
          <w:sz w:val="28"/>
          <w:szCs w:val="28"/>
          <w:lang w:val="es-ES"/>
        </w:rPr>
      </w:pPr>
      <w:r w:rsidRPr="000217BC">
        <w:rPr>
          <w:rFonts w:cstheme="minorHAnsi"/>
          <w:sz w:val="28"/>
          <w:szCs w:val="28"/>
          <w:lang w:val="es-ES"/>
        </w:rPr>
        <w:t>Argumentación jurídica</w:t>
      </w:r>
    </w:p>
    <w:p w14:paraId="3AFBA045" w14:textId="77777777" w:rsidR="00003635" w:rsidRPr="000217BC" w:rsidRDefault="00003635" w:rsidP="00E855BD">
      <w:pPr>
        <w:pStyle w:val="Prrafodelista"/>
        <w:numPr>
          <w:ilvl w:val="0"/>
          <w:numId w:val="25"/>
        </w:numPr>
        <w:spacing w:after="160" w:line="259" w:lineRule="auto"/>
        <w:jc w:val="both"/>
        <w:rPr>
          <w:rFonts w:cstheme="minorHAnsi"/>
          <w:sz w:val="28"/>
          <w:szCs w:val="28"/>
          <w:lang w:val="es-ES"/>
        </w:rPr>
      </w:pPr>
      <w:r w:rsidRPr="000217BC">
        <w:rPr>
          <w:rFonts w:cstheme="minorHAnsi"/>
          <w:sz w:val="28"/>
          <w:szCs w:val="28"/>
          <w:lang w:val="es-ES"/>
        </w:rPr>
        <w:t>Ciencias auxiliares del derecho penal</w:t>
      </w:r>
    </w:p>
    <w:p w14:paraId="624041D8" w14:textId="77777777" w:rsidR="00003635" w:rsidRPr="000217BC" w:rsidRDefault="00003635" w:rsidP="00E855BD">
      <w:pPr>
        <w:pStyle w:val="Prrafodelista"/>
        <w:numPr>
          <w:ilvl w:val="0"/>
          <w:numId w:val="25"/>
        </w:numPr>
        <w:spacing w:after="160" w:line="259" w:lineRule="auto"/>
        <w:jc w:val="both"/>
        <w:rPr>
          <w:rFonts w:cstheme="minorHAnsi"/>
          <w:sz w:val="28"/>
          <w:szCs w:val="28"/>
          <w:lang w:val="es-ES"/>
        </w:rPr>
      </w:pPr>
      <w:r w:rsidRPr="000217BC">
        <w:rPr>
          <w:rFonts w:cstheme="minorHAnsi"/>
          <w:sz w:val="28"/>
          <w:szCs w:val="28"/>
          <w:lang w:val="es-ES"/>
        </w:rPr>
        <w:t>Criminología</w:t>
      </w:r>
    </w:p>
    <w:p w14:paraId="562ADFF2" w14:textId="77777777" w:rsidR="00003635" w:rsidRPr="000217BC" w:rsidRDefault="00003635" w:rsidP="00E855BD">
      <w:pPr>
        <w:pStyle w:val="Prrafodelista"/>
        <w:numPr>
          <w:ilvl w:val="0"/>
          <w:numId w:val="25"/>
        </w:numPr>
        <w:spacing w:after="160" w:line="259" w:lineRule="auto"/>
        <w:jc w:val="both"/>
        <w:rPr>
          <w:rFonts w:cstheme="minorHAnsi"/>
          <w:sz w:val="28"/>
          <w:szCs w:val="28"/>
          <w:lang w:val="es-ES"/>
        </w:rPr>
      </w:pPr>
      <w:r w:rsidRPr="000217BC">
        <w:rPr>
          <w:rFonts w:cstheme="minorHAnsi"/>
          <w:sz w:val="28"/>
          <w:szCs w:val="28"/>
          <w:lang w:val="es-ES"/>
        </w:rPr>
        <w:t>Delincuencia organizada</w:t>
      </w:r>
    </w:p>
    <w:p w14:paraId="45DE3702" w14:textId="77777777" w:rsidR="00003635" w:rsidRPr="000217BC" w:rsidRDefault="00003635" w:rsidP="00E855BD">
      <w:pPr>
        <w:pStyle w:val="Prrafodelista"/>
        <w:numPr>
          <w:ilvl w:val="0"/>
          <w:numId w:val="25"/>
        </w:numPr>
        <w:spacing w:after="160" w:line="259" w:lineRule="auto"/>
        <w:jc w:val="both"/>
        <w:rPr>
          <w:rFonts w:cstheme="minorHAnsi"/>
          <w:sz w:val="28"/>
          <w:szCs w:val="28"/>
          <w:lang w:val="es-ES"/>
        </w:rPr>
      </w:pPr>
      <w:r w:rsidRPr="000217BC">
        <w:rPr>
          <w:rFonts w:cstheme="minorHAnsi"/>
          <w:sz w:val="28"/>
          <w:szCs w:val="28"/>
          <w:lang w:val="es-ES"/>
        </w:rPr>
        <w:t>Derechos humanos y Justicia penal</w:t>
      </w:r>
    </w:p>
    <w:p w14:paraId="78F1175F" w14:textId="77777777" w:rsidR="00003635" w:rsidRPr="000217BC" w:rsidRDefault="00003635" w:rsidP="00E855BD">
      <w:pPr>
        <w:pStyle w:val="Prrafodelista"/>
        <w:numPr>
          <w:ilvl w:val="0"/>
          <w:numId w:val="25"/>
        </w:numPr>
        <w:spacing w:after="160" w:line="259" w:lineRule="auto"/>
        <w:jc w:val="both"/>
        <w:rPr>
          <w:rFonts w:cstheme="minorHAnsi"/>
          <w:sz w:val="28"/>
          <w:szCs w:val="28"/>
          <w:lang w:val="es-ES"/>
        </w:rPr>
      </w:pPr>
      <w:r w:rsidRPr="000217BC">
        <w:rPr>
          <w:rFonts w:cstheme="minorHAnsi"/>
          <w:sz w:val="28"/>
          <w:szCs w:val="28"/>
          <w:lang w:val="es-ES"/>
        </w:rPr>
        <w:t>El juicio de amparo en materia penal</w:t>
      </w:r>
    </w:p>
    <w:p w14:paraId="541A9AEF" w14:textId="77777777" w:rsidR="00003635" w:rsidRPr="000217BC" w:rsidRDefault="00003635" w:rsidP="00E855BD">
      <w:pPr>
        <w:pStyle w:val="Prrafodelista"/>
        <w:numPr>
          <w:ilvl w:val="0"/>
          <w:numId w:val="25"/>
        </w:numPr>
        <w:spacing w:after="160" w:line="259" w:lineRule="auto"/>
        <w:jc w:val="both"/>
        <w:rPr>
          <w:rFonts w:cstheme="minorHAnsi"/>
          <w:sz w:val="28"/>
          <w:szCs w:val="28"/>
          <w:lang w:val="es-ES"/>
        </w:rPr>
      </w:pPr>
      <w:r w:rsidRPr="000217BC">
        <w:rPr>
          <w:rFonts w:cstheme="minorHAnsi"/>
          <w:sz w:val="28"/>
          <w:szCs w:val="28"/>
          <w:lang w:val="es-ES"/>
        </w:rPr>
        <w:t>Teoría de la prueba en materia penal</w:t>
      </w:r>
    </w:p>
    <w:p w14:paraId="1BB6B3BE" w14:textId="77777777" w:rsidR="00003635" w:rsidRPr="000217BC" w:rsidRDefault="00003635" w:rsidP="00E855BD">
      <w:pPr>
        <w:pStyle w:val="Prrafodelista"/>
        <w:numPr>
          <w:ilvl w:val="0"/>
          <w:numId w:val="25"/>
        </w:numPr>
        <w:spacing w:after="160" w:line="259" w:lineRule="auto"/>
        <w:jc w:val="both"/>
        <w:rPr>
          <w:rFonts w:cstheme="minorHAnsi"/>
          <w:sz w:val="28"/>
          <w:szCs w:val="28"/>
          <w:lang w:val="es-ES"/>
        </w:rPr>
      </w:pPr>
      <w:r w:rsidRPr="000217BC">
        <w:rPr>
          <w:rFonts w:cstheme="minorHAnsi"/>
          <w:sz w:val="28"/>
          <w:szCs w:val="28"/>
          <w:lang w:val="es-ES"/>
        </w:rPr>
        <w:t>Metodología jurídica</w:t>
      </w:r>
    </w:p>
    <w:p w14:paraId="4B1A4F99" w14:textId="77777777" w:rsidR="00003635" w:rsidRPr="000217BC" w:rsidRDefault="00003635" w:rsidP="00E855BD">
      <w:pPr>
        <w:pStyle w:val="Prrafodelista"/>
        <w:numPr>
          <w:ilvl w:val="0"/>
          <w:numId w:val="25"/>
        </w:numPr>
        <w:spacing w:after="160" w:line="259" w:lineRule="auto"/>
        <w:jc w:val="both"/>
        <w:rPr>
          <w:rFonts w:cstheme="minorHAnsi"/>
          <w:sz w:val="28"/>
          <w:szCs w:val="28"/>
          <w:lang w:val="es-ES"/>
        </w:rPr>
      </w:pPr>
      <w:r w:rsidRPr="000217BC">
        <w:rPr>
          <w:rFonts w:cstheme="minorHAnsi"/>
          <w:sz w:val="28"/>
          <w:szCs w:val="28"/>
          <w:lang w:val="es-ES"/>
        </w:rPr>
        <w:t>Teoría del Delito</w:t>
      </w:r>
    </w:p>
    <w:p w14:paraId="4B6C76AD" w14:textId="77777777" w:rsidR="00003635" w:rsidRPr="000217BC" w:rsidRDefault="00003635" w:rsidP="00E855BD">
      <w:pPr>
        <w:pStyle w:val="Prrafodelista"/>
        <w:numPr>
          <w:ilvl w:val="0"/>
          <w:numId w:val="25"/>
        </w:numPr>
        <w:spacing w:after="160" w:line="259" w:lineRule="auto"/>
        <w:jc w:val="both"/>
        <w:rPr>
          <w:rFonts w:cstheme="minorHAnsi"/>
          <w:sz w:val="28"/>
          <w:szCs w:val="28"/>
          <w:lang w:val="es-ES"/>
        </w:rPr>
      </w:pPr>
      <w:r w:rsidRPr="000217BC">
        <w:rPr>
          <w:rFonts w:cstheme="minorHAnsi"/>
          <w:sz w:val="28"/>
          <w:szCs w:val="28"/>
          <w:lang w:val="es-ES"/>
        </w:rPr>
        <w:t>Teoría Superior del Proceso Penal</w:t>
      </w:r>
    </w:p>
    <w:p w14:paraId="1B119960" w14:textId="77777777" w:rsidR="00003635" w:rsidRPr="000217BC" w:rsidRDefault="00003635" w:rsidP="00E855BD">
      <w:pPr>
        <w:pStyle w:val="Prrafodelista"/>
        <w:numPr>
          <w:ilvl w:val="0"/>
          <w:numId w:val="25"/>
        </w:numPr>
        <w:spacing w:after="160" w:line="259" w:lineRule="auto"/>
        <w:jc w:val="both"/>
        <w:rPr>
          <w:rFonts w:cstheme="minorHAnsi"/>
          <w:sz w:val="28"/>
          <w:szCs w:val="28"/>
          <w:lang w:val="es-ES"/>
        </w:rPr>
      </w:pPr>
      <w:r w:rsidRPr="000217BC">
        <w:rPr>
          <w:rFonts w:cstheme="minorHAnsi"/>
          <w:sz w:val="28"/>
          <w:szCs w:val="28"/>
          <w:lang w:val="es-ES"/>
        </w:rPr>
        <w:t>Victimología</w:t>
      </w:r>
    </w:p>
    <w:p w14:paraId="0D35B924" w14:textId="77777777" w:rsidR="00003635" w:rsidRPr="000217BC" w:rsidRDefault="00003635" w:rsidP="00E855BD">
      <w:pPr>
        <w:pStyle w:val="Prrafodelista"/>
        <w:numPr>
          <w:ilvl w:val="0"/>
          <w:numId w:val="25"/>
        </w:numPr>
        <w:spacing w:after="160" w:line="259" w:lineRule="auto"/>
        <w:jc w:val="both"/>
        <w:rPr>
          <w:rFonts w:cstheme="minorHAnsi"/>
          <w:sz w:val="28"/>
          <w:szCs w:val="28"/>
          <w:lang w:val="es-ES"/>
        </w:rPr>
      </w:pPr>
      <w:r w:rsidRPr="000217BC">
        <w:rPr>
          <w:rFonts w:cstheme="minorHAnsi"/>
          <w:sz w:val="28"/>
          <w:szCs w:val="28"/>
          <w:lang w:val="es-ES"/>
        </w:rPr>
        <w:t>Derecho penal comparado</w:t>
      </w:r>
    </w:p>
    <w:p w14:paraId="610C5592" w14:textId="77777777" w:rsidR="00003635" w:rsidRPr="000217BC" w:rsidRDefault="00003635" w:rsidP="00E855BD">
      <w:pPr>
        <w:pStyle w:val="Prrafodelista"/>
        <w:numPr>
          <w:ilvl w:val="0"/>
          <w:numId w:val="25"/>
        </w:numPr>
        <w:spacing w:after="160" w:line="259" w:lineRule="auto"/>
        <w:jc w:val="both"/>
        <w:rPr>
          <w:rFonts w:cstheme="minorHAnsi"/>
          <w:sz w:val="28"/>
          <w:szCs w:val="28"/>
          <w:lang w:val="es-ES"/>
        </w:rPr>
      </w:pPr>
      <w:r w:rsidRPr="000217BC">
        <w:rPr>
          <w:rFonts w:cstheme="minorHAnsi"/>
          <w:sz w:val="28"/>
          <w:szCs w:val="28"/>
          <w:lang w:val="es-ES"/>
        </w:rPr>
        <w:t>Derecho penal internacional</w:t>
      </w:r>
    </w:p>
    <w:p w14:paraId="313BA46C" w14:textId="77777777" w:rsidR="00003635" w:rsidRPr="000217BC" w:rsidRDefault="00003635" w:rsidP="00E855BD">
      <w:pPr>
        <w:pStyle w:val="Prrafodelista"/>
        <w:numPr>
          <w:ilvl w:val="0"/>
          <w:numId w:val="25"/>
        </w:numPr>
        <w:spacing w:after="160" w:line="259" w:lineRule="auto"/>
        <w:jc w:val="both"/>
        <w:rPr>
          <w:rFonts w:cstheme="minorHAnsi"/>
          <w:sz w:val="28"/>
          <w:szCs w:val="28"/>
          <w:lang w:val="es-ES"/>
        </w:rPr>
      </w:pPr>
      <w:r w:rsidRPr="000217BC">
        <w:rPr>
          <w:rFonts w:cstheme="minorHAnsi"/>
          <w:sz w:val="28"/>
          <w:szCs w:val="28"/>
          <w:lang w:val="es-ES"/>
        </w:rPr>
        <w:t>Didáctica jurídica</w:t>
      </w:r>
    </w:p>
    <w:p w14:paraId="581F89AA" w14:textId="77777777" w:rsidR="00003635" w:rsidRDefault="00003635" w:rsidP="00E855BD">
      <w:pPr>
        <w:pStyle w:val="Prrafodelista"/>
        <w:numPr>
          <w:ilvl w:val="0"/>
          <w:numId w:val="25"/>
        </w:numPr>
        <w:spacing w:after="160" w:line="259" w:lineRule="auto"/>
        <w:jc w:val="both"/>
        <w:rPr>
          <w:rFonts w:cstheme="minorHAnsi"/>
          <w:sz w:val="28"/>
          <w:szCs w:val="28"/>
          <w:lang w:val="es-ES"/>
        </w:rPr>
      </w:pPr>
      <w:r w:rsidRPr="000217BC">
        <w:rPr>
          <w:rFonts w:cstheme="minorHAnsi"/>
          <w:sz w:val="28"/>
          <w:szCs w:val="28"/>
          <w:lang w:val="es-ES"/>
        </w:rPr>
        <w:t>Derecho penal constitucional</w:t>
      </w:r>
    </w:p>
    <w:p w14:paraId="4CF13512" w14:textId="77777777" w:rsidR="00003635" w:rsidRDefault="00003635" w:rsidP="00E855BD">
      <w:pPr>
        <w:pStyle w:val="Prrafodelista"/>
        <w:numPr>
          <w:ilvl w:val="0"/>
          <w:numId w:val="25"/>
        </w:numPr>
        <w:spacing w:after="160" w:line="259" w:lineRule="auto"/>
        <w:jc w:val="both"/>
        <w:rPr>
          <w:rFonts w:cstheme="minorHAnsi"/>
          <w:sz w:val="28"/>
          <w:szCs w:val="28"/>
        </w:rPr>
      </w:pPr>
      <w:r w:rsidRPr="000217BC">
        <w:rPr>
          <w:rFonts w:cstheme="minorHAnsi"/>
          <w:sz w:val="28"/>
          <w:szCs w:val="28"/>
        </w:rPr>
        <w:t>Derecho Laboral Empresarial.</w:t>
      </w:r>
    </w:p>
    <w:p w14:paraId="5C8DC61C" w14:textId="77777777" w:rsidR="00003635" w:rsidRDefault="00003635" w:rsidP="00E855BD">
      <w:pPr>
        <w:pStyle w:val="Prrafodelista"/>
        <w:numPr>
          <w:ilvl w:val="0"/>
          <w:numId w:val="25"/>
        </w:numPr>
        <w:spacing w:after="160" w:line="259" w:lineRule="auto"/>
        <w:jc w:val="both"/>
        <w:rPr>
          <w:rFonts w:cstheme="minorHAnsi"/>
          <w:sz w:val="28"/>
          <w:szCs w:val="28"/>
        </w:rPr>
      </w:pPr>
      <w:r w:rsidRPr="000217BC">
        <w:rPr>
          <w:rFonts w:cstheme="minorHAnsi"/>
          <w:sz w:val="28"/>
          <w:szCs w:val="28"/>
        </w:rPr>
        <w:t>La Seguridad Social y La Empresa.</w:t>
      </w:r>
    </w:p>
    <w:p w14:paraId="45F60074" w14:textId="77777777" w:rsidR="00003635" w:rsidRDefault="00003635" w:rsidP="00E855BD">
      <w:pPr>
        <w:pStyle w:val="Prrafodelista"/>
        <w:numPr>
          <w:ilvl w:val="0"/>
          <w:numId w:val="25"/>
        </w:numPr>
        <w:spacing w:after="160" w:line="259" w:lineRule="auto"/>
        <w:jc w:val="both"/>
        <w:rPr>
          <w:rFonts w:cstheme="minorHAnsi"/>
          <w:sz w:val="28"/>
          <w:szCs w:val="28"/>
        </w:rPr>
      </w:pPr>
      <w:r w:rsidRPr="000217BC">
        <w:rPr>
          <w:rFonts w:cstheme="minorHAnsi"/>
          <w:sz w:val="28"/>
          <w:szCs w:val="28"/>
        </w:rPr>
        <w:t>Sociedades Mercantiles y Civiles.</w:t>
      </w:r>
    </w:p>
    <w:p w14:paraId="097C4BA5" w14:textId="77777777" w:rsidR="00003635" w:rsidRDefault="00003635" w:rsidP="00E855BD">
      <w:pPr>
        <w:pStyle w:val="Prrafodelista"/>
        <w:numPr>
          <w:ilvl w:val="0"/>
          <w:numId w:val="25"/>
        </w:numPr>
        <w:spacing w:after="160" w:line="259" w:lineRule="auto"/>
        <w:jc w:val="both"/>
        <w:rPr>
          <w:rFonts w:cstheme="minorHAnsi"/>
          <w:sz w:val="28"/>
          <w:szCs w:val="28"/>
        </w:rPr>
      </w:pPr>
      <w:r w:rsidRPr="000217BC">
        <w:rPr>
          <w:rFonts w:cstheme="minorHAnsi"/>
          <w:sz w:val="28"/>
          <w:szCs w:val="28"/>
        </w:rPr>
        <w:t xml:space="preserve">Procedimientos Especiales en Materia Mercantil. </w:t>
      </w:r>
    </w:p>
    <w:p w14:paraId="006EA2D5" w14:textId="77777777" w:rsidR="00003635" w:rsidRDefault="00003635" w:rsidP="00E855BD">
      <w:pPr>
        <w:pStyle w:val="Prrafodelista"/>
        <w:numPr>
          <w:ilvl w:val="0"/>
          <w:numId w:val="25"/>
        </w:numPr>
        <w:spacing w:after="160" w:line="259" w:lineRule="auto"/>
        <w:jc w:val="both"/>
        <w:rPr>
          <w:rFonts w:cstheme="minorHAnsi"/>
          <w:sz w:val="28"/>
          <w:szCs w:val="28"/>
        </w:rPr>
      </w:pPr>
      <w:r w:rsidRPr="000217BC">
        <w:rPr>
          <w:rFonts w:cstheme="minorHAnsi"/>
          <w:sz w:val="28"/>
          <w:szCs w:val="28"/>
        </w:rPr>
        <w:t>Contribuciones Fiscales de la Empresa.</w:t>
      </w:r>
    </w:p>
    <w:p w14:paraId="2F696719" w14:textId="77777777" w:rsidR="00003635" w:rsidRDefault="00003635" w:rsidP="00E855BD">
      <w:pPr>
        <w:pStyle w:val="Prrafodelista"/>
        <w:numPr>
          <w:ilvl w:val="0"/>
          <w:numId w:val="25"/>
        </w:numPr>
        <w:spacing w:after="160" w:line="259" w:lineRule="auto"/>
        <w:jc w:val="both"/>
        <w:rPr>
          <w:rFonts w:cstheme="minorHAnsi"/>
          <w:sz w:val="28"/>
          <w:szCs w:val="28"/>
        </w:rPr>
      </w:pPr>
      <w:r w:rsidRPr="000217BC">
        <w:rPr>
          <w:rFonts w:cstheme="minorHAnsi"/>
          <w:sz w:val="28"/>
          <w:szCs w:val="28"/>
        </w:rPr>
        <w:t>Contratos Corporativos.</w:t>
      </w:r>
    </w:p>
    <w:p w14:paraId="79A4F9E1" w14:textId="77777777" w:rsidR="00003635" w:rsidRDefault="00003635" w:rsidP="00E855BD">
      <w:pPr>
        <w:pStyle w:val="Prrafodelista"/>
        <w:numPr>
          <w:ilvl w:val="0"/>
          <w:numId w:val="25"/>
        </w:numPr>
        <w:spacing w:after="160" w:line="259" w:lineRule="auto"/>
        <w:jc w:val="both"/>
        <w:rPr>
          <w:rFonts w:cstheme="minorHAnsi"/>
          <w:sz w:val="28"/>
          <w:szCs w:val="28"/>
        </w:rPr>
      </w:pPr>
      <w:r w:rsidRPr="000217BC">
        <w:rPr>
          <w:rFonts w:cstheme="minorHAnsi"/>
          <w:sz w:val="28"/>
          <w:szCs w:val="28"/>
        </w:rPr>
        <w:t>Defensa Fiscal y Administrativa de la Empresa.</w:t>
      </w:r>
    </w:p>
    <w:p w14:paraId="4913233D" w14:textId="77777777" w:rsidR="00003635" w:rsidRPr="000217BC" w:rsidRDefault="00003635" w:rsidP="00E855BD">
      <w:pPr>
        <w:pStyle w:val="Prrafodelista"/>
        <w:numPr>
          <w:ilvl w:val="0"/>
          <w:numId w:val="25"/>
        </w:numPr>
        <w:spacing w:after="160" w:line="259" w:lineRule="auto"/>
        <w:jc w:val="both"/>
        <w:rPr>
          <w:rFonts w:cstheme="minorHAnsi"/>
          <w:sz w:val="28"/>
          <w:szCs w:val="28"/>
          <w:lang w:val="es-ES"/>
        </w:rPr>
      </w:pPr>
      <w:r w:rsidRPr="000217BC">
        <w:rPr>
          <w:rFonts w:cstheme="minorHAnsi"/>
          <w:sz w:val="28"/>
          <w:szCs w:val="28"/>
        </w:rPr>
        <w:t>Temas Selectos de Fiscalidad Empresarial.</w:t>
      </w:r>
    </w:p>
    <w:p w14:paraId="7E3BAC01" w14:textId="77777777" w:rsidR="00003635" w:rsidRDefault="00003635" w:rsidP="00E855BD">
      <w:pPr>
        <w:pStyle w:val="Prrafodelista"/>
        <w:numPr>
          <w:ilvl w:val="0"/>
          <w:numId w:val="25"/>
        </w:numPr>
        <w:spacing w:after="160" w:line="259" w:lineRule="auto"/>
        <w:jc w:val="both"/>
        <w:rPr>
          <w:rFonts w:cstheme="minorHAnsi"/>
          <w:sz w:val="28"/>
          <w:szCs w:val="28"/>
        </w:rPr>
      </w:pPr>
      <w:r w:rsidRPr="000217BC">
        <w:rPr>
          <w:rFonts w:cstheme="minorHAnsi"/>
          <w:sz w:val="28"/>
          <w:szCs w:val="28"/>
        </w:rPr>
        <w:t>Temas Selectos de Derecho Empresarial (Fideicomisos, Inversión Extranjera, Comercio Electrónico, Protección al Consumidor, Normas Oficiales Mexicanas, Normas Mexicanas).</w:t>
      </w:r>
    </w:p>
    <w:p w14:paraId="5242A231" w14:textId="77777777" w:rsidR="00003635" w:rsidRDefault="00003635" w:rsidP="00E855BD">
      <w:pPr>
        <w:pStyle w:val="Prrafodelista"/>
        <w:numPr>
          <w:ilvl w:val="0"/>
          <w:numId w:val="25"/>
        </w:numPr>
        <w:spacing w:after="160" w:line="259" w:lineRule="auto"/>
        <w:jc w:val="both"/>
        <w:rPr>
          <w:rFonts w:cstheme="minorHAnsi"/>
          <w:sz w:val="28"/>
          <w:szCs w:val="28"/>
        </w:rPr>
      </w:pPr>
      <w:r w:rsidRPr="000217BC">
        <w:rPr>
          <w:rFonts w:cstheme="minorHAnsi"/>
          <w:sz w:val="28"/>
          <w:szCs w:val="28"/>
        </w:rPr>
        <w:t>Derecho de la Propiedad Industrial e Intelectual.</w:t>
      </w:r>
    </w:p>
    <w:p w14:paraId="61550724" w14:textId="77777777" w:rsidR="00003635" w:rsidRDefault="00003635" w:rsidP="00E855BD">
      <w:pPr>
        <w:pStyle w:val="Prrafodelista"/>
        <w:numPr>
          <w:ilvl w:val="0"/>
          <w:numId w:val="25"/>
        </w:numPr>
        <w:spacing w:after="160" w:line="259" w:lineRule="auto"/>
        <w:jc w:val="both"/>
        <w:rPr>
          <w:rFonts w:cstheme="minorHAnsi"/>
          <w:sz w:val="28"/>
          <w:szCs w:val="28"/>
        </w:rPr>
      </w:pPr>
      <w:r w:rsidRPr="000217BC">
        <w:rPr>
          <w:rFonts w:cstheme="minorHAnsi"/>
          <w:sz w:val="28"/>
          <w:szCs w:val="28"/>
        </w:rPr>
        <w:t>Legislación Ambiental y la Empresa.</w:t>
      </w:r>
    </w:p>
    <w:p w14:paraId="15FFEC03" w14:textId="77777777" w:rsidR="00003635" w:rsidRDefault="00003635" w:rsidP="00E855BD">
      <w:pPr>
        <w:pStyle w:val="Prrafodelista"/>
        <w:numPr>
          <w:ilvl w:val="0"/>
          <w:numId w:val="25"/>
        </w:numPr>
        <w:spacing w:after="160" w:line="259" w:lineRule="auto"/>
        <w:jc w:val="both"/>
        <w:rPr>
          <w:rFonts w:cstheme="minorHAnsi"/>
          <w:sz w:val="28"/>
          <w:szCs w:val="28"/>
        </w:rPr>
      </w:pPr>
      <w:r w:rsidRPr="000217BC">
        <w:rPr>
          <w:rFonts w:cstheme="minorHAnsi"/>
          <w:sz w:val="28"/>
          <w:szCs w:val="28"/>
        </w:rPr>
        <w:t>Comercio Exterior y Derecho Aduanero.</w:t>
      </w:r>
    </w:p>
    <w:p w14:paraId="160DF334" w14:textId="77777777" w:rsidR="00003635" w:rsidRDefault="00003635" w:rsidP="00E855BD">
      <w:pPr>
        <w:pStyle w:val="Prrafodelista"/>
        <w:numPr>
          <w:ilvl w:val="0"/>
          <w:numId w:val="25"/>
        </w:numPr>
        <w:spacing w:after="160" w:line="259" w:lineRule="auto"/>
        <w:jc w:val="both"/>
        <w:rPr>
          <w:rFonts w:cstheme="minorHAnsi"/>
          <w:sz w:val="28"/>
          <w:szCs w:val="28"/>
        </w:rPr>
      </w:pPr>
      <w:r w:rsidRPr="000217BC">
        <w:rPr>
          <w:rFonts w:cstheme="minorHAnsi"/>
          <w:sz w:val="28"/>
          <w:szCs w:val="28"/>
        </w:rPr>
        <w:t>Derecho Bancario y Bursátil.</w:t>
      </w:r>
    </w:p>
    <w:p w14:paraId="3037C9A3" w14:textId="77777777" w:rsidR="00003635" w:rsidRDefault="00003635" w:rsidP="00E855BD">
      <w:pPr>
        <w:pStyle w:val="Prrafodelista"/>
        <w:numPr>
          <w:ilvl w:val="0"/>
          <w:numId w:val="25"/>
        </w:numPr>
        <w:spacing w:after="160" w:line="259" w:lineRule="auto"/>
        <w:jc w:val="both"/>
        <w:rPr>
          <w:rFonts w:cstheme="minorHAnsi"/>
          <w:sz w:val="28"/>
          <w:szCs w:val="28"/>
        </w:rPr>
      </w:pPr>
      <w:r w:rsidRPr="000217BC">
        <w:rPr>
          <w:rFonts w:cstheme="minorHAnsi"/>
          <w:sz w:val="28"/>
          <w:szCs w:val="28"/>
        </w:rPr>
        <w:t>Derecho de la Competencia Económica.</w:t>
      </w:r>
    </w:p>
    <w:p w14:paraId="673F5172" w14:textId="77777777" w:rsidR="00003635" w:rsidRDefault="00003635" w:rsidP="00E855BD">
      <w:pPr>
        <w:pStyle w:val="Prrafodelista"/>
        <w:numPr>
          <w:ilvl w:val="0"/>
          <w:numId w:val="25"/>
        </w:numPr>
        <w:spacing w:after="160" w:line="259" w:lineRule="auto"/>
        <w:jc w:val="both"/>
        <w:rPr>
          <w:rFonts w:cstheme="minorHAnsi"/>
          <w:sz w:val="28"/>
          <w:szCs w:val="28"/>
        </w:rPr>
      </w:pPr>
      <w:r w:rsidRPr="000217BC">
        <w:rPr>
          <w:rFonts w:cstheme="minorHAnsi"/>
          <w:sz w:val="28"/>
          <w:szCs w:val="28"/>
        </w:rPr>
        <w:t xml:space="preserve">Metodología Jurídica (Perspectiva Corporativa). </w:t>
      </w:r>
    </w:p>
    <w:p w14:paraId="03247D73" w14:textId="77777777" w:rsidR="00003635" w:rsidRDefault="00003635" w:rsidP="00E855BD">
      <w:pPr>
        <w:pStyle w:val="Prrafodelista"/>
        <w:numPr>
          <w:ilvl w:val="0"/>
          <w:numId w:val="25"/>
        </w:numPr>
        <w:spacing w:after="160" w:line="259" w:lineRule="auto"/>
        <w:jc w:val="both"/>
        <w:rPr>
          <w:rFonts w:cstheme="minorHAnsi"/>
          <w:sz w:val="28"/>
          <w:szCs w:val="28"/>
        </w:rPr>
      </w:pPr>
      <w:r w:rsidRPr="000217BC">
        <w:rPr>
          <w:rFonts w:cstheme="minorHAnsi"/>
          <w:sz w:val="28"/>
          <w:szCs w:val="28"/>
        </w:rPr>
        <w:t xml:space="preserve">Seminario de Investigación. </w:t>
      </w:r>
    </w:p>
    <w:p w14:paraId="29ED61FF" w14:textId="77777777" w:rsidR="00003635" w:rsidRDefault="00003635" w:rsidP="00E855BD">
      <w:pPr>
        <w:pStyle w:val="Prrafodelista"/>
        <w:numPr>
          <w:ilvl w:val="0"/>
          <w:numId w:val="25"/>
        </w:numPr>
        <w:spacing w:after="160" w:line="259" w:lineRule="auto"/>
        <w:jc w:val="both"/>
        <w:rPr>
          <w:rFonts w:cstheme="minorHAnsi"/>
          <w:sz w:val="28"/>
          <w:szCs w:val="28"/>
        </w:rPr>
      </w:pPr>
      <w:r w:rsidRPr="000217BC">
        <w:rPr>
          <w:rFonts w:cstheme="minorHAnsi"/>
          <w:sz w:val="28"/>
          <w:szCs w:val="28"/>
        </w:rPr>
        <w:t>Didáctica Jurídica</w:t>
      </w:r>
    </w:p>
    <w:p w14:paraId="12D5367A" w14:textId="77777777" w:rsidR="00003635" w:rsidRDefault="00003635" w:rsidP="00E855BD">
      <w:pPr>
        <w:pStyle w:val="Prrafodelista"/>
        <w:numPr>
          <w:ilvl w:val="0"/>
          <w:numId w:val="25"/>
        </w:numPr>
        <w:spacing w:after="160" w:line="259" w:lineRule="auto"/>
        <w:jc w:val="both"/>
        <w:rPr>
          <w:rFonts w:cstheme="minorHAnsi"/>
          <w:sz w:val="28"/>
          <w:szCs w:val="28"/>
        </w:rPr>
      </w:pPr>
      <w:r w:rsidRPr="000217BC">
        <w:rPr>
          <w:rFonts w:cstheme="minorHAnsi"/>
          <w:sz w:val="28"/>
          <w:szCs w:val="28"/>
        </w:rPr>
        <w:lastRenderedPageBreak/>
        <w:t xml:space="preserve">Teoría de los Derechos Humanos y las Garantías Individuales. </w:t>
      </w:r>
    </w:p>
    <w:p w14:paraId="1897B1B3" w14:textId="77777777" w:rsidR="00003635" w:rsidRDefault="00003635" w:rsidP="00E855BD">
      <w:pPr>
        <w:pStyle w:val="Prrafodelista"/>
        <w:numPr>
          <w:ilvl w:val="0"/>
          <w:numId w:val="25"/>
        </w:numPr>
        <w:spacing w:after="160" w:line="259" w:lineRule="auto"/>
        <w:jc w:val="both"/>
        <w:rPr>
          <w:rFonts w:cstheme="minorHAnsi"/>
          <w:sz w:val="28"/>
          <w:szCs w:val="28"/>
        </w:rPr>
      </w:pPr>
      <w:r w:rsidRPr="000217BC">
        <w:rPr>
          <w:rFonts w:cstheme="minorHAnsi"/>
          <w:sz w:val="28"/>
          <w:szCs w:val="28"/>
        </w:rPr>
        <w:t>Garantías Sustantivas.</w:t>
      </w:r>
    </w:p>
    <w:p w14:paraId="0E88EF88" w14:textId="77777777" w:rsidR="00003635" w:rsidRDefault="00003635" w:rsidP="00E855BD">
      <w:pPr>
        <w:pStyle w:val="Prrafodelista"/>
        <w:numPr>
          <w:ilvl w:val="0"/>
          <w:numId w:val="25"/>
        </w:numPr>
        <w:spacing w:after="160" w:line="259" w:lineRule="auto"/>
        <w:jc w:val="both"/>
        <w:rPr>
          <w:rFonts w:cstheme="minorHAnsi"/>
          <w:sz w:val="28"/>
          <w:szCs w:val="28"/>
        </w:rPr>
      </w:pPr>
      <w:r w:rsidRPr="000217BC">
        <w:rPr>
          <w:rFonts w:cstheme="minorHAnsi"/>
          <w:sz w:val="28"/>
          <w:szCs w:val="28"/>
        </w:rPr>
        <w:t>Garantías en los Procedimientos.</w:t>
      </w:r>
    </w:p>
    <w:p w14:paraId="3659DD2B" w14:textId="77777777" w:rsidR="00003635" w:rsidRDefault="00003635" w:rsidP="00E855BD">
      <w:pPr>
        <w:pStyle w:val="Prrafodelista"/>
        <w:numPr>
          <w:ilvl w:val="0"/>
          <w:numId w:val="25"/>
        </w:numPr>
        <w:spacing w:after="160" w:line="259" w:lineRule="auto"/>
        <w:jc w:val="both"/>
        <w:rPr>
          <w:rFonts w:cstheme="minorHAnsi"/>
          <w:sz w:val="28"/>
          <w:szCs w:val="28"/>
        </w:rPr>
      </w:pPr>
      <w:r w:rsidRPr="000217BC">
        <w:rPr>
          <w:rFonts w:cstheme="minorHAnsi"/>
          <w:sz w:val="28"/>
          <w:szCs w:val="28"/>
        </w:rPr>
        <w:t xml:space="preserve">Garantías y Amparo en Materia de Derecho Social. </w:t>
      </w:r>
    </w:p>
    <w:p w14:paraId="30868D45" w14:textId="77777777" w:rsidR="00003635" w:rsidRDefault="00003635" w:rsidP="00E855BD">
      <w:pPr>
        <w:pStyle w:val="Prrafodelista"/>
        <w:numPr>
          <w:ilvl w:val="0"/>
          <w:numId w:val="25"/>
        </w:numPr>
        <w:spacing w:after="160" w:line="259" w:lineRule="auto"/>
        <w:jc w:val="both"/>
        <w:rPr>
          <w:rFonts w:cstheme="minorHAnsi"/>
          <w:sz w:val="28"/>
          <w:szCs w:val="28"/>
        </w:rPr>
      </w:pPr>
      <w:r w:rsidRPr="000217BC">
        <w:rPr>
          <w:rFonts w:cstheme="minorHAnsi"/>
          <w:sz w:val="28"/>
          <w:szCs w:val="28"/>
        </w:rPr>
        <w:t>Garantías y Amparo en Materia Penal</w:t>
      </w:r>
    </w:p>
    <w:p w14:paraId="34E650F5" w14:textId="77777777" w:rsidR="00003635" w:rsidRDefault="00003635" w:rsidP="00E855BD">
      <w:pPr>
        <w:pStyle w:val="Prrafodelista"/>
        <w:numPr>
          <w:ilvl w:val="0"/>
          <w:numId w:val="25"/>
        </w:numPr>
        <w:spacing w:after="160" w:line="259" w:lineRule="auto"/>
        <w:jc w:val="both"/>
        <w:rPr>
          <w:rFonts w:cstheme="minorHAnsi"/>
          <w:sz w:val="28"/>
          <w:szCs w:val="28"/>
        </w:rPr>
      </w:pPr>
      <w:r w:rsidRPr="000217BC">
        <w:rPr>
          <w:rFonts w:cstheme="minorHAnsi"/>
          <w:sz w:val="28"/>
          <w:szCs w:val="28"/>
        </w:rPr>
        <w:t>Historia del Juicio de Amparo.</w:t>
      </w:r>
    </w:p>
    <w:p w14:paraId="02BC8606" w14:textId="77777777" w:rsidR="00003635" w:rsidRDefault="00003635" w:rsidP="00E855BD">
      <w:pPr>
        <w:pStyle w:val="Prrafodelista"/>
        <w:numPr>
          <w:ilvl w:val="0"/>
          <w:numId w:val="25"/>
        </w:numPr>
        <w:spacing w:after="160" w:line="259" w:lineRule="auto"/>
        <w:jc w:val="both"/>
        <w:rPr>
          <w:rFonts w:cstheme="minorHAnsi"/>
          <w:sz w:val="28"/>
          <w:szCs w:val="28"/>
        </w:rPr>
      </w:pPr>
      <w:r w:rsidRPr="000217BC">
        <w:rPr>
          <w:rFonts w:cstheme="minorHAnsi"/>
          <w:sz w:val="28"/>
          <w:szCs w:val="28"/>
        </w:rPr>
        <w:t xml:space="preserve">Principios y Reglas del Juicio de Amparo. </w:t>
      </w:r>
    </w:p>
    <w:p w14:paraId="156E3E71" w14:textId="77777777" w:rsidR="00003635" w:rsidRDefault="00003635" w:rsidP="00E855BD">
      <w:pPr>
        <w:pStyle w:val="Prrafodelista"/>
        <w:numPr>
          <w:ilvl w:val="0"/>
          <w:numId w:val="25"/>
        </w:numPr>
        <w:spacing w:after="160" w:line="259" w:lineRule="auto"/>
        <w:jc w:val="both"/>
        <w:rPr>
          <w:rFonts w:cstheme="minorHAnsi"/>
          <w:sz w:val="28"/>
          <w:szCs w:val="28"/>
        </w:rPr>
      </w:pPr>
      <w:r w:rsidRPr="000217BC">
        <w:rPr>
          <w:rFonts w:cstheme="minorHAnsi"/>
          <w:sz w:val="28"/>
          <w:szCs w:val="28"/>
        </w:rPr>
        <w:t xml:space="preserve">Tópicos del Juicio de Amparo. </w:t>
      </w:r>
    </w:p>
    <w:p w14:paraId="415E399D" w14:textId="77777777" w:rsidR="00003635" w:rsidRDefault="00003635" w:rsidP="00E855BD">
      <w:pPr>
        <w:pStyle w:val="Prrafodelista"/>
        <w:numPr>
          <w:ilvl w:val="0"/>
          <w:numId w:val="25"/>
        </w:numPr>
        <w:spacing w:after="160" w:line="259" w:lineRule="auto"/>
        <w:jc w:val="both"/>
        <w:rPr>
          <w:rFonts w:cstheme="minorHAnsi"/>
          <w:sz w:val="28"/>
          <w:szCs w:val="28"/>
        </w:rPr>
      </w:pPr>
      <w:r w:rsidRPr="000217BC">
        <w:rPr>
          <w:rFonts w:cstheme="minorHAnsi"/>
          <w:sz w:val="28"/>
          <w:szCs w:val="28"/>
        </w:rPr>
        <w:t>El Juicio de Amparo Contra Leyes</w:t>
      </w:r>
    </w:p>
    <w:p w14:paraId="56D50E3B" w14:textId="77777777" w:rsidR="00003635" w:rsidRDefault="00003635" w:rsidP="00E855BD">
      <w:pPr>
        <w:pStyle w:val="Prrafodelista"/>
        <w:numPr>
          <w:ilvl w:val="0"/>
          <w:numId w:val="25"/>
        </w:numPr>
        <w:spacing w:after="160" w:line="259" w:lineRule="auto"/>
        <w:jc w:val="both"/>
        <w:rPr>
          <w:rFonts w:cstheme="minorHAnsi"/>
          <w:sz w:val="28"/>
          <w:szCs w:val="28"/>
        </w:rPr>
      </w:pPr>
      <w:r w:rsidRPr="000217BC">
        <w:rPr>
          <w:rFonts w:cstheme="minorHAnsi"/>
          <w:sz w:val="28"/>
          <w:szCs w:val="28"/>
        </w:rPr>
        <w:t>Derecho Constitucional Mexicano y Comparado.</w:t>
      </w:r>
    </w:p>
    <w:p w14:paraId="468FD13D" w14:textId="77777777" w:rsidR="00003635" w:rsidRDefault="00003635" w:rsidP="00E855BD">
      <w:pPr>
        <w:pStyle w:val="Prrafodelista"/>
        <w:numPr>
          <w:ilvl w:val="0"/>
          <w:numId w:val="25"/>
        </w:numPr>
        <w:spacing w:after="160" w:line="259" w:lineRule="auto"/>
        <w:jc w:val="both"/>
        <w:rPr>
          <w:rFonts w:cstheme="minorHAnsi"/>
          <w:sz w:val="28"/>
          <w:szCs w:val="28"/>
        </w:rPr>
      </w:pPr>
      <w:r w:rsidRPr="000217BC">
        <w:rPr>
          <w:rFonts w:cstheme="minorHAnsi"/>
          <w:sz w:val="28"/>
          <w:szCs w:val="28"/>
        </w:rPr>
        <w:t>Derecho Procesal Constitucional.</w:t>
      </w:r>
    </w:p>
    <w:p w14:paraId="165AE8E7" w14:textId="77777777" w:rsidR="00003635" w:rsidRDefault="00003635" w:rsidP="00E855BD">
      <w:pPr>
        <w:pStyle w:val="Prrafodelista"/>
        <w:numPr>
          <w:ilvl w:val="0"/>
          <w:numId w:val="25"/>
        </w:numPr>
        <w:spacing w:after="160" w:line="259" w:lineRule="auto"/>
        <w:jc w:val="both"/>
        <w:rPr>
          <w:rFonts w:cstheme="minorHAnsi"/>
          <w:sz w:val="28"/>
          <w:szCs w:val="28"/>
        </w:rPr>
      </w:pPr>
      <w:r w:rsidRPr="000217BC">
        <w:rPr>
          <w:rFonts w:cstheme="minorHAnsi"/>
          <w:sz w:val="28"/>
          <w:szCs w:val="28"/>
        </w:rPr>
        <w:t>La Jurisprudencia en México.</w:t>
      </w:r>
    </w:p>
    <w:p w14:paraId="38A5B44B" w14:textId="77777777" w:rsidR="00003635" w:rsidRDefault="00003635" w:rsidP="00E855BD">
      <w:pPr>
        <w:pStyle w:val="Prrafodelista"/>
        <w:numPr>
          <w:ilvl w:val="0"/>
          <w:numId w:val="25"/>
        </w:numPr>
        <w:spacing w:after="160" w:line="259" w:lineRule="auto"/>
        <w:jc w:val="both"/>
        <w:rPr>
          <w:rFonts w:cstheme="minorHAnsi"/>
          <w:sz w:val="28"/>
          <w:szCs w:val="28"/>
        </w:rPr>
      </w:pPr>
      <w:r w:rsidRPr="000217BC">
        <w:rPr>
          <w:rFonts w:cstheme="minorHAnsi"/>
          <w:sz w:val="28"/>
          <w:szCs w:val="28"/>
        </w:rPr>
        <w:t xml:space="preserve">Interpretación Jurídica. </w:t>
      </w:r>
    </w:p>
    <w:p w14:paraId="48027AEF" w14:textId="77777777" w:rsidR="00003635" w:rsidRDefault="00003635" w:rsidP="00E855BD">
      <w:pPr>
        <w:pStyle w:val="Prrafodelista"/>
        <w:numPr>
          <w:ilvl w:val="0"/>
          <w:numId w:val="25"/>
        </w:numPr>
        <w:spacing w:after="160" w:line="259" w:lineRule="auto"/>
        <w:jc w:val="both"/>
        <w:rPr>
          <w:rFonts w:cstheme="minorHAnsi"/>
          <w:sz w:val="28"/>
          <w:szCs w:val="28"/>
        </w:rPr>
      </w:pPr>
      <w:r w:rsidRPr="000217BC">
        <w:rPr>
          <w:rFonts w:cstheme="minorHAnsi"/>
          <w:sz w:val="28"/>
          <w:szCs w:val="28"/>
        </w:rPr>
        <w:t>Argumentación Jurídica.</w:t>
      </w:r>
    </w:p>
    <w:p w14:paraId="22330CED" w14:textId="77777777" w:rsidR="00003635" w:rsidRPr="000217BC" w:rsidRDefault="00003635" w:rsidP="00E855BD">
      <w:pPr>
        <w:pStyle w:val="Prrafodelista"/>
        <w:numPr>
          <w:ilvl w:val="0"/>
          <w:numId w:val="25"/>
        </w:numPr>
        <w:spacing w:after="160" w:line="259" w:lineRule="auto"/>
        <w:jc w:val="both"/>
        <w:rPr>
          <w:rFonts w:cstheme="minorHAnsi"/>
          <w:sz w:val="28"/>
          <w:szCs w:val="28"/>
        </w:rPr>
      </w:pPr>
      <w:r w:rsidRPr="000217BC">
        <w:rPr>
          <w:rFonts w:cstheme="minorHAnsi"/>
          <w:sz w:val="28"/>
          <w:szCs w:val="28"/>
        </w:rPr>
        <w:t>Axiología Jurídica.</w:t>
      </w:r>
    </w:p>
    <w:p w14:paraId="1B839B5E" w14:textId="77777777" w:rsidR="00003635" w:rsidRPr="000217BC" w:rsidRDefault="00003635" w:rsidP="00E855BD">
      <w:pPr>
        <w:pStyle w:val="Prrafodelista"/>
        <w:numPr>
          <w:ilvl w:val="0"/>
          <w:numId w:val="25"/>
        </w:numPr>
        <w:spacing w:after="160" w:line="259" w:lineRule="auto"/>
        <w:jc w:val="both"/>
        <w:rPr>
          <w:rFonts w:cstheme="minorHAnsi"/>
          <w:sz w:val="28"/>
          <w:szCs w:val="28"/>
          <w:lang w:val="es-ES"/>
        </w:rPr>
      </w:pPr>
      <w:r w:rsidRPr="000217BC">
        <w:rPr>
          <w:rFonts w:cstheme="minorHAnsi"/>
          <w:sz w:val="28"/>
          <w:szCs w:val="28"/>
        </w:rPr>
        <w:t>Estructura y Atribuciones del Poder Judicial de la Federación</w:t>
      </w:r>
    </w:p>
    <w:p w14:paraId="22EC32A0" w14:textId="77777777" w:rsidR="00003635" w:rsidRPr="000217BC" w:rsidRDefault="00003635" w:rsidP="00E855BD">
      <w:pPr>
        <w:pStyle w:val="Prrafodelista"/>
        <w:numPr>
          <w:ilvl w:val="0"/>
          <w:numId w:val="23"/>
        </w:numPr>
        <w:spacing w:after="160" w:line="259" w:lineRule="auto"/>
        <w:jc w:val="both"/>
        <w:rPr>
          <w:rFonts w:cstheme="minorHAnsi"/>
          <w:sz w:val="28"/>
          <w:szCs w:val="28"/>
          <w:lang w:val="es-ES"/>
        </w:rPr>
      </w:pPr>
      <w:r w:rsidRPr="000217BC">
        <w:rPr>
          <w:rFonts w:cstheme="minorHAnsi"/>
          <w:sz w:val="28"/>
          <w:szCs w:val="28"/>
          <w:lang w:val="es-ES"/>
        </w:rPr>
        <w:t>Proyecto con el Ayuntamiento de Cuernavaca para realizar las siguientes actividades:</w:t>
      </w:r>
    </w:p>
    <w:p w14:paraId="5A5EF6EB" w14:textId="77777777" w:rsidR="00003635" w:rsidRPr="000217BC" w:rsidRDefault="00003635" w:rsidP="00E855BD">
      <w:pPr>
        <w:pStyle w:val="Prrafodelista"/>
        <w:numPr>
          <w:ilvl w:val="0"/>
          <w:numId w:val="24"/>
        </w:numPr>
        <w:spacing w:after="0" w:line="240" w:lineRule="auto"/>
        <w:jc w:val="both"/>
        <w:rPr>
          <w:rFonts w:cstheme="minorHAnsi"/>
          <w:sz w:val="28"/>
          <w:szCs w:val="28"/>
        </w:rPr>
      </w:pPr>
      <w:r w:rsidRPr="000217BC">
        <w:rPr>
          <w:rFonts w:cstheme="minorHAnsi"/>
          <w:sz w:val="28"/>
          <w:szCs w:val="28"/>
          <w:lang w:val="es-ES_tradnl"/>
        </w:rPr>
        <w:t>Elaborar, en colaboración con las dependencias municipales competentes, las normas técnicas y criterios para operar y administrar el POET con base a la normatividad federal, estatal y las disposiciones municipales vigentes.</w:t>
      </w:r>
    </w:p>
    <w:p w14:paraId="08338A90" w14:textId="77777777" w:rsidR="00003635" w:rsidRPr="000217BC" w:rsidRDefault="00003635" w:rsidP="00E855BD">
      <w:pPr>
        <w:pStyle w:val="Prrafodelista"/>
        <w:numPr>
          <w:ilvl w:val="0"/>
          <w:numId w:val="24"/>
        </w:numPr>
        <w:spacing w:after="0" w:line="240" w:lineRule="auto"/>
        <w:jc w:val="both"/>
        <w:rPr>
          <w:rFonts w:cstheme="minorHAnsi"/>
          <w:sz w:val="28"/>
          <w:szCs w:val="28"/>
        </w:rPr>
      </w:pPr>
      <w:r w:rsidRPr="000217BC">
        <w:rPr>
          <w:rFonts w:cstheme="minorHAnsi"/>
          <w:sz w:val="28"/>
          <w:szCs w:val="28"/>
          <w:lang w:val="es-ES_tradnl"/>
        </w:rPr>
        <w:t xml:space="preserve">Proponer la modificación a las disposiciones municipales, especialmente a los reglamentos internos de las Secretarías de Servicios, de Desarrollo Urbano, de Desarrollo Económico y al SAPAC para establecer el procedimiento para la emisión y simplificación administrativa de licencias y autorizaciones en materia ambiental y de desarrollo urbano. </w:t>
      </w:r>
    </w:p>
    <w:p w14:paraId="3C576D16" w14:textId="77777777" w:rsidR="00003635" w:rsidRPr="000217BC" w:rsidRDefault="00003635" w:rsidP="00E855BD">
      <w:pPr>
        <w:pStyle w:val="Prrafodelista"/>
        <w:numPr>
          <w:ilvl w:val="0"/>
          <w:numId w:val="24"/>
        </w:numPr>
        <w:spacing w:after="0" w:line="240" w:lineRule="auto"/>
        <w:jc w:val="both"/>
        <w:rPr>
          <w:rFonts w:cstheme="minorHAnsi"/>
          <w:sz w:val="28"/>
          <w:szCs w:val="28"/>
        </w:rPr>
      </w:pPr>
      <w:r w:rsidRPr="000217BC">
        <w:rPr>
          <w:rFonts w:cstheme="minorHAnsi"/>
          <w:sz w:val="28"/>
          <w:szCs w:val="28"/>
          <w:lang w:val="es-ES_tradnl"/>
        </w:rPr>
        <w:t>Proponer un reglamento de zonificación de usos, destinos y reservas del suelo con base en las disposiciones de las leyes federales y estatales vigentes de medio ambiente y desarrollo urbano y que guarde congruencia con las disposiciones municipales.</w:t>
      </w:r>
    </w:p>
    <w:p w14:paraId="0100B65E" w14:textId="77777777" w:rsidR="00003635" w:rsidRPr="000217BC" w:rsidRDefault="00003635" w:rsidP="00E855BD">
      <w:pPr>
        <w:pStyle w:val="Prrafodelista"/>
        <w:numPr>
          <w:ilvl w:val="0"/>
          <w:numId w:val="24"/>
        </w:numPr>
        <w:spacing w:after="0" w:line="240" w:lineRule="auto"/>
        <w:jc w:val="both"/>
        <w:rPr>
          <w:rFonts w:cstheme="minorHAnsi"/>
          <w:sz w:val="28"/>
          <w:szCs w:val="28"/>
        </w:rPr>
      </w:pPr>
      <w:r w:rsidRPr="000217BC">
        <w:rPr>
          <w:rFonts w:cstheme="minorHAnsi"/>
          <w:sz w:val="28"/>
          <w:szCs w:val="28"/>
          <w:lang w:val="es-ES_tradnl"/>
        </w:rPr>
        <w:t>Coadyuvar y proponer adiciones, reformas, derogaciones o modificaciones a  la iniciativa del reglamento de ecología en congruencia con la iniciativa de reglamento de zonificación y su adecuación a la normatividad del POET.</w:t>
      </w:r>
    </w:p>
    <w:p w14:paraId="1360F1AB" w14:textId="77777777" w:rsidR="00003635" w:rsidRPr="000217BC" w:rsidRDefault="00003635" w:rsidP="00E855BD">
      <w:pPr>
        <w:pStyle w:val="Prrafodelista"/>
        <w:numPr>
          <w:ilvl w:val="0"/>
          <w:numId w:val="24"/>
        </w:numPr>
        <w:spacing w:after="0" w:line="240" w:lineRule="auto"/>
        <w:jc w:val="both"/>
        <w:rPr>
          <w:rFonts w:cstheme="minorHAnsi"/>
          <w:sz w:val="28"/>
          <w:szCs w:val="28"/>
        </w:rPr>
      </w:pPr>
      <w:r w:rsidRPr="000217BC">
        <w:rPr>
          <w:rFonts w:cstheme="minorHAnsi"/>
          <w:sz w:val="28"/>
          <w:szCs w:val="28"/>
          <w:lang w:val="es-ES_tradnl"/>
        </w:rPr>
        <w:t>Proponer las reformas, adiciones, derogaciones o modificaciones a las disposiciones municipales para establecer su congruencia con las iniciativas de reglamentos de zonificación de usos, destinos y reservas del suelo y ecología y las normas técnicas y criterios para operar y administrar el POET.</w:t>
      </w:r>
    </w:p>
    <w:p w14:paraId="0923E579" w14:textId="77777777" w:rsidR="00003635" w:rsidRPr="000217BC" w:rsidRDefault="00003635" w:rsidP="00E855BD">
      <w:pPr>
        <w:pStyle w:val="Prrafodelista"/>
        <w:numPr>
          <w:ilvl w:val="0"/>
          <w:numId w:val="23"/>
        </w:numPr>
        <w:spacing w:after="160" w:line="259" w:lineRule="auto"/>
        <w:jc w:val="both"/>
        <w:rPr>
          <w:rFonts w:cstheme="minorHAnsi"/>
          <w:sz w:val="28"/>
          <w:szCs w:val="28"/>
          <w:lang w:val="es-ES"/>
        </w:rPr>
      </w:pPr>
      <w:r w:rsidRPr="000217BC">
        <w:rPr>
          <w:rFonts w:cstheme="minorHAnsi"/>
          <w:i/>
          <w:iCs/>
          <w:sz w:val="28"/>
          <w:szCs w:val="28"/>
          <w:lang w:val="es-ES"/>
        </w:rPr>
        <w:lastRenderedPageBreak/>
        <w:t>Anteproyecto Ley de Desarrollo Forestal Sustentable para el Estado de Morelos</w:t>
      </w:r>
      <w:r w:rsidRPr="000217BC">
        <w:rPr>
          <w:rFonts w:cstheme="minorHAnsi"/>
          <w:sz w:val="28"/>
          <w:szCs w:val="28"/>
          <w:lang w:val="es-ES"/>
        </w:rPr>
        <w:t>. Financiado por la Comisión Estatal del Agua y Medio Ambiente del Estado de Morelos, 2004</w:t>
      </w:r>
    </w:p>
    <w:p w14:paraId="41270259" w14:textId="77777777" w:rsidR="00003635" w:rsidRPr="000217BC" w:rsidRDefault="00003635" w:rsidP="00E855BD">
      <w:pPr>
        <w:pStyle w:val="Prrafodelista"/>
        <w:numPr>
          <w:ilvl w:val="0"/>
          <w:numId w:val="23"/>
        </w:numPr>
        <w:spacing w:after="160" w:line="259" w:lineRule="auto"/>
        <w:jc w:val="both"/>
        <w:rPr>
          <w:rFonts w:cstheme="minorHAnsi"/>
          <w:sz w:val="28"/>
          <w:szCs w:val="28"/>
          <w:lang w:val="es-ES"/>
        </w:rPr>
      </w:pPr>
      <w:r w:rsidRPr="000217BC">
        <w:rPr>
          <w:rFonts w:cstheme="minorHAnsi"/>
          <w:sz w:val="28"/>
          <w:szCs w:val="28"/>
        </w:rPr>
        <w:t>Proyecto SAPAC-DG/DC/AD/003/2007 por la prestación de asesoría jurídica en la conformación del proyecto integral para modificar la estructura tarifaria que aplica actualmente el Sistema de Agua Potable y Alcantarillado del Municipio de Cuernavaca. Financiado por esa dependencia municipal en 2007.</w:t>
      </w:r>
    </w:p>
    <w:p w14:paraId="1091F90C" w14:textId="77777777" w:rsidR="00003635" w:rsidRPr="000217BC" w:rsidRDefault="00003635" w:rsidP="00E855BD">
      <w:pPr>
        <w:pStyle w:val="Prrafodelista"/>
        <w:numPr>
          <w:ilvl w:val="0"/>
          <w:numId w:val="23"/>
        </w:numPr>
        <w:spacing w:after="160" w:line="259" w:lineRule="auto"/>
        <w:jc w:val="both"/>
        <w:rPr>
          <w:rFonts w:cstheme="minorHAnsi"/>
          <w:sz w:val="28"/>
          <w:szCs w:val="28"/>
          <w:lang w:val="es-ES"/>
        </w:rPr>
      </w:pPr>
      <w:r w:rsidRPr="000217BC">
        <w:rPr>
          <w:rFonts w:cstheme="minorHAnsi"/>
          <w:i/>
          <w:iCs/>
          <w:sz w:val="28"/>
          <w:szCs w:val="28"/>
          <w:lang w:val="es-ES"/>
        </w:rPr>
        <w:t xml:space="preserve">Proyecto Estudio Socioeconómico </w:t>
      </w:r>
      <w:r w:rsidRPr="000217BC">
        <w:rPr>
          <w:rFonts w:cstheme="minorHAnsi"/>
          <w:sz w:val="28"/>
          <w:szCs w:val="28"/>
        </w:rPr>
        <w:t xml:space="preserve">SAPAC-DG/DC/004/2007 </w:t>
      </w:r>
      <w:r w:rsidRPr="000217BC">
        <w:rPr>
          <w:rFonts w:cstheme="minorHAnsi"/>
          <w:i/>
          <w:iCs/>
          <w:sz w:val="28"/>
          <w:szCs w:val="28"/>
        </w:rPr>
        <w:t>para justificar n</w:t>
      </w:r>
      <w:r w:rsidRPr="000217BC">
        <w:rPr>
          <w:rFonts w:cstheme="minorHAnsi"/>
          <w:i/>
          <w:iCs/>
          <w:sz w:val="28"/>
          <w:szCs w:val="28"/>
          <w:lang w:val="es-ES"/>
        </w:rPr>
        <w:t xml:space="preserve">uevas tarifas por el suministro de agua potable en el Sistema de Agua Potable y Alcantarillado de Cuernavaca. </w:t>
      </w:r>
      <w:r w:rsidRPr="000217BC">
        <w:rPr>
          <w:rFonts w:cstheme="minorHAnsi"/>
          <w:sz w:val="28"/>
          <w:szCs w:val="28"/>
          <w:lang w:val="es-ES"/>
        </w:rPr>
        <w:t>Financiado por el</w:t>
      </w:r>
      <w:r w:rsidRPr="000217BC">
        <w:rPr>
          <w:rFonts w:cstheme="minorHAnsi"/>
          <w:i/>
          <w:iCs/>
          <w:sz w:val="28"/>
          <w:szCs w:val="28"/>
          <w:lang w:val="es-ES"/>
        </w:rPr>
        <w:t xml:space="preserve"> </w:t>
      </w:r>
      <w:r w:rsidRPr="000217BC">
        <w:rPr>
          <w:rFonts w:cstheme="minorHAnsi"/>
          <w:sz w:val="28"/>
          <w:szCs w:val="28"/>
          <w:lang w:val="es-ES"/>
        </w:rPr>
        <w:t>Sistema de Agua Potable y Alcantarillado de Cuernavaca, 2007</w:t>
      </w:r>
      <w:r w:rsidRPr="000217BC">
        <w:rPr>
          <w:rFonts w:cstheme="minorHAnsi"/>
          <w:i/>
          <w:iCs/>
          <w:sz w:val="28"/>
          <w:szCs w:val="28"/>
          <w:lang w:val="es-ES"/>
        </w:rPr>
        <w:t xml:space="preserve"> </w:t>
      </w:r>
    </w:p>
    <w:p w14:paraId="4B0C01F2" w14:textId="46398875" w:rsidR="00003635" w:rsidRPr="000217BC" w:rsidRDefault="00003635" w:rsidP="00E855BD">
      <w:pPr>
        <w:pStyle w:val="Prrafodelista"/>
        <w:numPr>
          <w:ilvl w:val="0"/>
          <w:numId w:val="23"/>
        </w:numPr>
        <w:spacing w:after="160" w:line="259" w:lineRule="auto"/>
        <w:jc w:val="both"/>
        <w:rPr>
          <w:rFonts w:cstheme="minorHAnsi"/>
          <w:sz w:val="28"/>
          <w:szCs w:val="28"/>
          <w:lang w:val="es-ES"/>
        </w:rPr>
      </w:pPr>
      <w:r w:rsidRPr="000217BC">
        <w:rPr>
          <w:rFonts w:cstheme="minorHAnsi"/>
          <w:i/>
          <w:iCs/>
          <w:sz w:val="28"/>
          <w:szCs w:val="28"/>
          <w:lang w:val="es-ES"/>
        </w:rPr>
        <w:t xml:space="preserve">Proyecto para Mejorar la Regulación de Trámites Administrativos en el Gobierno del Estado de Morelos. </w:t>
      </w:r>
      <w:r w:rsidRPr="000217BC">
        <w:rPr>
          <w:rFonts w:cstheme="minorHAnsi"/>
          <w:sz w:val="28"/>
          <w:szCs w:val="28"/>
          <w:lang w:val="es-ES"/>
        </w:rPr>
        <w:t>Financiado por la Secretaria de Desarrollo Económico del Gobierno del Estado de Morelos; 2004</w:t>
      </w:r>
      <w:r w:rsidR="00187632">
        <w:rPr>
          <w:rFonts w:cstheme="minorHAnsi"/>
          <w:sz w:val="28"/>
          <w:szCs w:val="28"/>
          <w:lang w:val="es-ES"/>
        </w:rPr>
        <w:t>-2005.</w:t>
      </w:r>
    </w:p>
    <w:p w14:paraId="26B390C9" w14:textId="77777777" w:rsidR="00003635" w:rsidRPr="000217BC" w:rsidRDefault="00003635" w:rsidP="00E855BD">
      <w:pPr>
        <w:pStyle w:val="Prrafodelista"/>
        <w:numPr>
          <w:ilvl w:val="0"/>
          <w:numId w:val="23"/>
        </w:numPr>
        <w:spacing w:after="160" w:line="259" w:lineRule="auto"/>
        <w:jc w:val="both"/>
        <w:rPr>
          <w:rFonts w:cstheme="minorHAnsi"/>
          <w:sz w:val="28"/>
          <w:szCs w:val="28"/>
          <w:lang w:val="es-ES"/>
        </w:rPr>
      </w:pPr>
      <w:r w:rsidRPr="000217BC">
        <w:rPr>
          <w:rFonts w:cstheme="minorHAnsi"/>
          <w:i/>
          <w:iCs/>
          <w:sz w:val="28"/>
          <w:szCs w:val="28"/>
          <w:lang w:val="es-ES"/>
        </w:rPr>
        <w:t>Proyectos de Reformas a la Ley Estatal del Medio Ambiente del Estado de Morelos</w:t>
      </w:r>
      <w:r w:rsidRPr="000217BC">
        <w:rPr>
          <w:rFonts w:cstheme="minorHAnsi"/>
          <w:sz w:val="28"/>
          <w:szCs w:val="28"/>
          <w:lang w:val="es-ES"/>
        </w:rPr>
        <w:t>. Financiada por la Comisión Estatal del Agua y Medio Ambiente del Gobierno del Estado de Morelos. 2003.</w:t>
      </w:r>
    </w:p>
    <w:p w14:paraId="51C629C3" w14:textId="5DCD6ED3" w:rsidR="00003635" w:rsidRPr="000217BC" w:rsidRDefault="00003635" w:rsidP="00E855BD">
      <w:pPr>
        <w:pStyle w:val="Prrafodelista"/>
        <w:numPr>
          <w:ilvl w:val="0"/>
          <w:numId w:val="23"/>
        </w:numPr>
        <w:spacing w:after="160" w:line="259" w:lineRule="auto"/>
        <w:jc w:val="both"/>
        <w:rPr>
          <w:rFonts w:cstheme="minorHAnsi"/>
          <w:sz w:val="28"/>
          <w:szCs w:val="28"/>
          <w:lang w:val="es-ES"/>
        </w:rPr>
      </w:pPr>
      <w:r w:rsidRPr="000217BC">
        <w:rPr>
          <w:rFonts w:cstheme="minorHAnsi"/>
          <w:i/>
          <w:iCs/>
          <w:sz w:val="28"/>
          <w:szCs w:val="28"/>
          <w:lang w:val="es-ES"/>
        </w:rPr>
        <w:t>Proyecto de Reformas a la Ley de Aguas del Estado de Morelos</w:t>
      </w:r>
      <w:r w:rsidRPr="000217BC">
        <w:rPr>
          <w:rFonts w:cstheme="minorHAnsi"/>
          <w:sz w:val="28"/>
          <w:szCs w:val="28"/>
          <w:lang w:val="es-ES"/>
        </w:rPr>
        <w:t>. Financiado por la Comisión Estatal del Agua y Medio Ambiente del Gobierno del Estado de Morelos. 2003.</w:t>
      </w:r>
    </w:p>
    <w:p w14:paraId="3A3D0744" w14:textId="77777777" w:rsidR="00003635" w:rsidRPr="000217BC" w:rsidRDefault="00003635" w:rsidP="00E855BD">
      <w:pPr>
        <w:pStyle w:val="Prrafodelista"/>
        <w:numPr>
          <w:ilvl w:val="0"/>
          <w:numId w:val="23"/>
        </w:numPr>
        <w:spacing w:after="160" w:line="259" w:lineRule="auto"/>
        <w:jc w:val="both"/>
        <w:rPr>
          <w:rFonts w:cstheme="minorHAnsi"/>
          <w:sz w:val="28"/>
          <w:szCs w:val="28"/>
          <w:lang w:val="es-ES"/>
        </w:rPr>
      </w:pPr>
      <w:r w:rsidRPr="000217BC">
        <w:rPr>
          <w:rFonts w:cstheme="minorHAnsi"/>
          <w:i/>
          <w:iCs/>
          <w:sz w:val="28"/>
          <w:szCs w:val="28"/>
          <w:lang w:val="es-ES"/>
        </w:rPr>
        <w:t>Proyecto de cuadros tarifarios por los servicios que presta la Comisión Estatal del A</w:t>
      </w:r>
      <w:r w:rsidRPr="000217BC">
        <w:rPr>
          <w:rFonts w:cstheme="minorHAnsi"/>
          <w:sz w:val="28"/>
          <w:szCs w:val="28"/>
          <w:lang w:val="es-ES"/>
        </w:rPr>
        <w:t xml:space="preserve">gua </w:t>
      </w:r>
      <w:r w:rsidRPr="000217BC">
        <w:rPr>
          <w:rFonts w:cstheme="minorHAnsi"/>
          <w:i/>
          <w:iCs/>
          <w:sz w:val="28"/>
          <w:szCs w:val="28"/>
          <w:lang w:val="es-ES"/>
        </w:rPr>
        <w:t>y Medio Ambiente.</w:t>
      </w:r>
      <w:r w:rsidRPr="000217BC">
        <w:rPr>
          <w:rFonts w:cstheme="minorHAnsi"/>
          <w:sz w:val="28"/>
          <w:szCs w:val="28"/>
          <w:lang w:val="es-ES"/>
        </w:rPr>
        <w:t xml:space="preserve"> por la Comisión Estatal del Agua y Medio Ambiente del Gobierno del Estado de Morelos. 2003.</w:t>
      </w:r>
    </w:p>
    <w:p w14:paraId="524C84FB" w14:textId="77777777" w:rsidR="00003635" w:rsidRPr="000217BC" w:rsidRDefault="00003635" w:rsidP="00E855BD">
      <w:pPr>
        <w:pStyle w:val="Prrafodelista"/>
        <w:numPr>
          <w:ilvl w:val="0"/>
          <w:numId w:val="23"/>
        </w:numPr>
        <w:spacing w:after="160" w:line="259" w:lineRule="auto"/>
        <w:jc w:val="both"/>
        <w:rPr>
          <w:rFonts w:cstheme="minorHAnsi"/>
          <w:i/>
          <w:iCs/>
          <w:sz w:val="28"/>
          <w:szCs w:val="28"/>
          <w:lang w:val="es-ES"/>
        </w:rPr>
      </w:pPr>
      <w:r w:rsidRPr="000217BC">
        <w:rPr>
          <w:rFonts w:cstheme="minorHAnsi"/>
          <w:i/>
          <w:iCs/>
          <w:sz w:val="28"/>
          <w:szCs w:val="28"/>
          <w:lang w:val="es-ES"/>
        </w:rPr>
        <w:t xml:space="preserve">Proyecto </w:t>
      </w:r>
      <w:r w:rsidRPr="000217BC">
        <w:rPr>
          <w:rFonts w:cstheme="minorHAnsi"/>
          <w:i/>
          <w:iCs/>
          <w:sz w:val="28"/>
          <w:szCs w:val="28"/>
        </w:rPr>
        <w:t xml:space="preserve">Modernización del marco jurídico-administrativo estatal para potenciar la capacidad de las Comisiones Estatales de agua hacia la descentralización de la Comisión Nacional del Agua; </w:t>
      </w:r>
      <w:r w:rsidRPr="000217BC">
        <w:rPr>
          <w:rFonts w:cstheme="minorHAnsi"/>
          <w:sz w:val="28"/>
          <w:szCs w:val="28"/>
        </w:rPr>
        <w:t>2003.</w:t>
      </w:r>
    </w:p>
    <w:p w14:paraId="5C9683BF" w14:textId="77777777" w:rsidR="00003635" w:rsidRPr="000217BC" w:rsidRDefault="00003635" w:rsidP="00E855BD">
      <w:pPr>
        <w:pStyle w:val="Prrafodelista"/>
        <w:numPr>
          <w:ilvl w:val="0"/>
          <w:numId w:val="23"/>
        </w:numPr>
        <w:spacing w:after="160" w:line="259" w:lineRule="auto"/>
        <w:jc w:val="both"/>
        <w:rPr>
          <w:rFonts w:cstheme="minorHAnsi"/>
          <w:sz w:val="28"/>
          <w:szCs w:val="28"/>
          <w:lang w:val="es-ES"/>
        </w:rPr>
      </w:pPr>
      <w:r w:rsidRPr="000217BC">
        <w:rPr>
          <w:rFonts w:cstheme="minorHAnsi"/>
          <w:i/>
          <w:iCs/>
          <w:sz w:val="28"/>
          <w:szCs w:val="28"/>
          <w:lang w:val="es-ES"/>
        </w:rPr>
        <w:t xml:space="preserve">Proyecto: Elaboración de Manuales de Autoestudio para funcionarios del Servicio de Administración Tributaria, </w:t>
      </w:r>
      <w:r w:rsidRPr="000217BC">
        <w:rPr>
          <w:rFonts w:cstheme="minorHAnsi"/>
          <w:sz w:val="28"/>
          <w:szCs w:val="28"/>
          <w:lang w:val="es-ES"/>
        </w:rPr>
        <w:t>1999.</w:t>
      </w:r>
    </w:p>
    <w:p w14:paraId="15492C2D" w14:textId="77777777" w:rsidR="00003635" w:rsidRPr="000217BC" w:rsidRDefault="00003635" w:rsidP="00E855BD">
      <w:pPr>
        <w:pStyle w:val="Prrafodelista"/>
        <w:numPr>
          <w:ilvl w:val="0"/>
          <w:numId w:val="26"/>
        </w:numPr>
        <w:spacing w:after="160" w:line="259" w:lineRule="auto"/>
        <w:jc w:val="both"/>
        <w:rPr>
          <w:rFonts w:cstheme="minorHAnsi"/>
          <w:i/>
          <w:iCs/>
          <w:sz w:val="28"/>
          <w:szCs w:val="28"/>
          <w:lang w:val="es-ES"/>
        </w:rPr>
      </w:pPr>
      <w:r w:rsidRPr="000217BC">
        <w:rPr>
          <w:rFonts w:cstheme="minorHAnsi"/>
          <w:i/>
          <w:iCs/>
          <w:sz w:val="28"/>
          <w:szCs w:val="28"/>
          <w:lang w:val="es-ES"/>
        </w:rPr>
        <w:t>Derecho Internacional Público</w:t>
      </w:r>
    </w:p>
    <w:p w14:paraId="33308281" w14:textId="77777777" w:rsidR="00003635" w:rsidRPr="000217BC" w:rsidRDefault="00003635" w:rsidP="00E855BD">
      <w:pPr>
        <w:pStyle w:val="Prrafodelista"/>
        <w:numPr>
          <w:ilvl w:val="0"/>
          <w:numId w:val="26"/>
        </w:numPr>
        <w:spacing w:after="160" w:line="259" w:lineRule="auto"/>
        <w:jc w:val="both"/>
        <w:rPr>
          <w:rFonts w:cstheme="minorHAnsi"/>
          <w:i/>
          <w:iCs/>
          <w:sz w:val="28"/>
          <w:szCs w:val="28"/>
          <w:lang w:val="es-ES"/>
        </w:rPr>
      </w:pPr>
      <w:r w:rsidRPr="000217BC">
        <w:rPr>
          <w:rFonts w:cstheme="minorHAnsi"/>
          <w:i/>
          <w:iCs/>
          <w:sz w:val="28"/>
          <w:szCs w:val="28"/>
          <w:lang w:val="es-ES"/>
        </w:rPr>
        <w:t>Ley Federal de Derechos</w:t>
      </w:r>
    </w:p>
    <w:p w14:paraId="670B65A1" w14:textId="77777777" w:rsidR="00003635" w:rsidRPr="000217BC" w:rsidRDefault="00003635" w:rsidP="00E855BD">
      <w:pPr>
        <w:pStyle w:val="Prrafodelista"/>
        <w:numPr>
          <w:ilvl w:val="0"/>
          <w:numId w:val="26"/>
        </w:numPr>
        <w:spacing w:after="160" w:line="259" w:lineRule="auto"/>
        <w:jc w:val="both"/>
        <w:rPr>
          <w:rFonts w:cstheme="minorHAnsi"/>
          <w:i/>
          <w:iCs/>
          <w:sz w:val="28"/>
          <w:szCs w:val="28"/>
          <w:lang w:val="es-ES"/>
        </w:rPr>
      </w:pPr>
      <w:r w:rsidRPr="000217BC">
        <w:rPr>
          <w:rFonts w:cstheme="minorHAnsi"/>
          <w:i/>
          <w:iCs/>
          <w:sz w:val="28"/>
          <w:szCs w:val="28"/>
          <w:lang w:val="es-ES"/>
        </w:rPr>
        <w:t>Procedimiento Penal</w:t>
      </w:r>
    </w:p>
    <w:p w14:paraId="3B46B85E" w14:textId="77777777" w:rsidR="00003635" w:rsidRPr="000217BC" w:rsidRDefault="00003635" w:rsidP="00E855BD">
      <w:pPr>
        <w:pStyle w:val="Prrafodelista"/>
        <w:numPr>
          <w:ilvl w:val="0"/>
          <w:numId w:val="26"/>
        </w:numPr>
        <w:spacing w:after="160" w:line="259" w:lineRule="auto"/>
        <w:jc w:val="both"/>
        <w:rPr>
          <w:rFonts w:cstheme="minorHAnsi"/>
          <w:i/>
          <w:iCs/>
          <w:sz w:val="28"/>
          <w:szCs w:val="28"/>
          <w:lang w:val="es-ES"/>
        </w:rPr>
      </w:pPr>
      <w:r w:rsidRPr="000217BC">
        <w:rPr>
          <w:rFonts w:cstheme="minorHAnsi"/>
          <w:i/>
          <w:iCs/>
          <w:sz w:val="28"/>
          <w:szCs w:val="28"/>
          <w:lang w:val="es-ES"/>
        </w:rPr>
        <w:t>Recursos en el Juicio de Amparo</w:t>
      </w:r>
    </w:p>
    <w:p w14:paraId="079CA37D" w14:textId="4E951A4F" w:rsidR="00003635" w:rsidRPr="00003635" w:rsidRDefault="00003635" w:rsidP="00E855BD">
      <w:pPr>
        <w:pStyle w:val="Prrafodelista"/>
        <w:numPr>
          <w:ilvl w:val="0"/>
          <w:numId w:val="26"/>
        </w:numPr>
        <w:spacing w:after="160" w:line="259" w:lineRule="auto"/>
        <w:jc w:val="both"/>
        <w:rPr>
          <w:rFonts w:cstheme="minorHAnsi"/>
          <w:i/>
          <w:iCs/>
          <w:sz w:val="28"/>
          <w:szCs w:val="28"/>
          <w:lang w:val="es-ES"/>
        </w:rPr>
      </w:pPr>
      <w:r w:rsidRPr="000217BC">
        <w:rPr>
          <w:rFonts w:cstheme="minorHAnsi"/>
          <w:i/>
          <w:iCs/>
          <w:sz w:val="28"/>
          <w:szCs w:val="28"/>
          <w:lang w:val="es-ES"/>
        </w:rPr>
        <w:t>Principios de Derecho Tributario</w:t>
      </w:r>
    </w:p>
    <w:p w14:paraId="5BBCC7D1" w14:textId="2F7E1008" w:rsidR="00267496" w:rsidRPr="00267496" w:rsidRDefault="009D706C" w:rsidP="00267496">
      <w:pPr>
        <w:spacing w:after="0"/>
        <w:ind w:left="360"/>
        <w:jc w:val="both"/>
        <w:rPr>
          <w:b/>
          <w:sz w:val="28"/>
          <w:szCs w:val="28"/>
        </w:rPr>
      </w:pPr>
      <w:r>
        <w:rPr>
          <w:b/>
          <w:sz w:val="28"/>
          <w:szCs w:val="28"/>
        </w:rPr>
        <w:t xml:space="preserve"> 8.2. </w:t>
      </w:r>
      <w:r w:rsidR="00003635" w:rsidRPr="009D706C">
        <w:rPr>
          <w:b/>
          <w:sz w:val="28"/>
          <w:szCs w:val="28"/>
        </w:rPr>
        <w:t>Colaborador en proyectos de investigación</w:t>
      </w:r>
    </w:p>
    <w:p w14:paraId="3F1CA966" w14:textId="6D6E3DA0" w:rsidR="00672FF9" w:rsidRDefault="00672FF9" w:rsidP="00E855BD">
      <w:pPr>
        <w:pStyle w:val="Prrafodelista"/>
        <w:numPr>
          <w:ilvl w:val="0"/>
          <w:numId w:val="27"/>
        </w:numPr>
        <w:spacing w:after="160" w:line="259" w:lineRule="auto"/>
        <w:jc w:val="both"/>
        <w:rPr>
          <w:rFonts w:cstheme="minorHAnsi"/>
          <w:i/>
          <w:iCs/>
          <w:sz w:val="28"/>
          <w:szCs w:val="28"/>
          <w:lang w:val="es-ES"/>
        </w:rPr>
      </w:pPr>
      <w:r>
        <w:rPr>
          <w:rFonts w:cstheme="minorHAnsi"/>
          <w:i/>
          <w:iCs/>
          <w:sz w:val="28"/>
          <w:szCs w:val="28"/>
          <w:lang w:val="es-ES"/>
        </w:rPr>
        <w:t xml:space="preserve">Proyecto: </w:t>
      </w:r>
      <w:r w:rsidRPr="00672FF9">
        <w:rPr>
          <w:rFonts w:cstheme="minorHAnsi"/>
          <w:i/>
          <w:iCs/>
          <w:sz w:val="28"/>
          <w:szCs w:val="28"/>
          <w:lang w:val="es-ES"/>
        </w:rPr>
        <w:t>“Protección social participativa para migrantes en México”</w:t>
      </w:r>
      <w:r>
        <w:rPr>
          <w:rFonts w:cstheme="minorHAnsi"/>
          <w:i/>
          <w:iCs/>
          <w:sz w:val="28"/>
          <w:szCs w:val="28"/>
          <w:lang w:val="es-ES"/>
        </w:rPr>
        <w:t xml:space="preserve">; </w:t>
      </w:r>
      <w:r w:rsidRPr="00672FF9">
        <w:rPr>
          <w:rFonts w:cstheme="minorHAnsi"/>
          <w:sz w:val="28"/>
          <w:szCs w:val="28"/>
          <w:lang w:val="es-ES"/>
        </w:rPr>
        <w:t>Número 78906</w:t>
      </w:r>
      <w:r>
        <w:rPr>
          <w:rFonts w:cstheme="minorHAnsi"/>
          <w:sz w:val="28"/>
          <w:szCs w:val="28"/>
          <w:lang w:val="es-ES"/>
        </w:rPr>
        <w:t>, CONACYT,</w:t>
      </w:r>
      <w:r w:rsidRPr="00672FF9">
        <w:rPr>
          <w:rFonts w:cstheme="minorHAnsi"/>
          <w:i/>
          <w:iCs/>
          <w:sz w:val="28"/>
          <w:szCs w:val="28"/>
          <w:lang w:val="es-ES"/>
        </w:rPr>
        <w:t xml:space="preserve"> </w:t>
      </w:r>
      <w:r w:rsidR="00653FC0">
        <w:rPr>
          <w:rFonts w:cstheme="minorHAnsi"/>
          <w:sz w:val="28"/>
          <w:szCs w:val="28"/>
          <w:lang w:val="es-ES"/>
        </w:rPr>
        <w:t xml:space="preserve">2021-2023 </w:t>
      </w:r>
      <w:r w:rsidRPr="00672FF9">
        <w:rPr>
          <w:rFonts w:cstheme="minorHAnsi"/>
          <w:sz w:val="28"/>
          <w:szCs w:val="28"/>
          <w:lang w:val="es-ES"/>
        </w:rPr>
        <w:t>monto autorizado de $1</w:t>
      </w:r>
      <w:r>
        <w:rPr>
          <w:rFonts w:cstheme="minorHAnsi"/>
          <w:sz w:val="28"/>
          <w:szCs w:val="28"/>
          <w:lang w:val="es-ES"/>
        </w:rPr>
        <w:t>,</w:t>
      </w:r>
      <w:r w:rsidRPr="00672FF9">
        <w:rPr>
          <w:rFonts w:cstheme="minorHAnsi"/>
          <w:sz w:val="28"/>
          <w:szCs w:val="28"/>
          <w:lang w:val="es-ES"/>
        </w:rPr>
        <w:t>253</w:t>
      </w:r>
      <w:r>
        <w:rPr>
          <w:rFonts w:cstheme="minorHAnsi"/>
          <w:sz w:val="28"/>
          <w:szCs w:val="28"/>
          <w:lang w:val="es-ES"/>
        </w:rPr>
        <w:t>,</w:t>
      </w:r>
      <w:r w:rsidRPr="00672FF9">
        <w:rPr>
          <w:rFonts w:cstheme="minorHAnsi"/>
          <w:sz w:val="28"/>
          <w:szCs w:val="28"/>
          <w:lang w:val="es-ES"/>
        </w:rPr>
        <w:t>588.7 00/100 M.N.)</w:t>
      </w:r>
      <w:r w:rsidRPr="00672FF9">
        <w:rPr>
          <w:rFonts w:cstheme="minorHAnsi"/>
          <w:i/>
          <w:iCs/>
          <w:sz w:val="28"/>
          <w:szCs w:val="28"/>
          <w:lang w:val="es-ES"/>
        </w:rPr>
        <w:t>.</w:t>
      </w:r>
    </w:p>
    <w:p w14:paraId="22304BAB" w14:textId="4E4B7036" w:rsidR="00003635" w:rsidRPr="00003635" w:rsidRDefault="00003635" w:rsidP="00E855BD">
      <w:pPr>
        <w:pStyle w:val="Prrafodelista"/>
        <w:numPr>
          <w:ilvl w:val="0"/>
          <w:numId w:val="27"/>
        </w:numPr>
        <w:spacing w:after="160" w:line="259" w:lineRule="auto"/>
        <w:jc w:val="both"/>
        <w:rPr>
          <w:rFonts w:cstheme="minorHAnsi"/>
          <w:i/>
          <w:iCs/>
          <w:sz w:val="28"/>
          <w:szCs w:val="28"/>
          <w:lang w:val="es-ES"/>
        </w:rPr>
      </w:pPr>
      <w:r w:rsidRPr="00003635">
        <w:rPr>
          <w:rFonts w:cstheme="minorHAnsi"/>
          <w:i/>
          <w:iCs/>
          <w:sz w:val="28"/>
          <w:szCs w:val="28"/>
          <w:lang w:val="es-ES"/>
        </w:rPr>
        <w:lastRenderedPageBreak/>
        <w:t xml:space="preserve">Proyecto: Los derechos fundamentales en materia tributaria: Problemas destacados en México y España. </w:t>
      </w:r>
      <w:r w:rsidRPr="00003635">
        <w:rPr>
          <w:rFonts w:cstheme="minorHAnsi"/>
          <w:sz w:val="28"/>
          <w:szCs w:val="28"/>
          <w:lang w:val="es-ES"/>
        </w:rPr>
        <w:t>Financiado por la cooperación interuniversitaria Universidad Autónoma de Madrid-Banco Santander con América Latina; 2013.</w:t>
      </w:r>
    </w:p>
    <w:p w14:paraId="31D3B18B" w14:textId="477D7354" w:rsidR="00003635" w:rsidRPr="00F47AA9" w:rsidRDefault="00003635" w:rsidP="00E855BD">
      <w:pPr>
        <w:pStyle w:val="Prrafodelista"/>
        <w:numPr>
          <w:ilvl w:val="0"/>
          <w:numId w:val="27"/>
        </w:numPr>
        <w:spacing w:after="160" w:line="259" w:lineRule="auto"/>
        <w:jc w:val="both"/>
        <w:rPr>
          <w:rFonts w:cstheme="minorHAnsi"/>
          <w:i/>
          <w:iCs/>
          <w:sz w:val="28"/>
          <w:szCs w:val="28"/>
          <w:lang w:val="en-US"/>
        </w:rPr>
      </w:pPr>
      <w:r w:rsidRPr="00F47AA9">
        <w:rPr>
          <w:rFonts w:cstheme="minorHAnsi"/>
          <w:i/>
          <w:iCs/>
          <w:sz w:val="28"/>
          <w:szCs w:val="28"/>
          <w:lang w:val="en-US"/>
        </w:rPr>
        <w:t>Proyecto: Tax secrecy and tax transparency. The relevance of confidentiality in tax law</w:t>
      </w:r>
      <w:r w:rsidRPr="00F47AA9">
        <w:rPr>
          <w:rFonts w:cstheme="minorHAnsi"/>
          <w:sz w:val="28"/>
          <w:szCs w:val="28"/>
          <w:lang w:val="en-US"/>
        </w:rPr>
        <w:t>; Institute for Austrian and International Tax Law al WU (Vienna University of Economics and Business); 2012.</w:t>
      </w:r>
    </w:p>
    <w:p w14:paraId="32BE3F13" w14:textId="14943C49" w:rsidR="006448DB" w:rsidRPr="00003635" w:rsidRDefault="006448DB" w:rsidP="00E855BD">
      <w:pPr>
        <w:pStyle w:val="Prrafodelista"/>
        <w:numPr>
          <w:ilvl w:val="0"/>
          <w:numId w:val="27"/>
        </w:numPr>
        <w:spacing w:after="160" w:line="259" w:lineRule="auto"/>
        <w:jc w:val="both"/>
        <w:rPr>
          <w:rFonts w:cstheme="minorHAnsi"/>
          <w:i/>
          <w:iCs/>
          <w:sz w:val="28"/>
          <w:szCs w:val="28"/>
          <w:lang w:val="es-ES"/>
        </w:rPr>
      </w:pPr>
      <w:r>
        <w:rPr>
          <w:rFonts w:cstheme="minorHAnsi"/>
          <w:sz w:val="28"/>
          <w:szCs w:val="28"/>
          <w:lang w:val="es-ES"/>
        </w:rPr>
        <w:t xml:space="preserve">Proyecto: </w:t>
      </w:r>
      <w:r>
        <w:rPr>
          <w:rFonts w:cstheme="minorHAnsi"/>
          <w:i/>
          <w:iCs/>
          <w:sz w:val="28"/>
          <w:szCs w:val="28"/>
          <w:lang w:val="es-ES"/>
        </w:rPr>
        <w:t xml:space="preserve">Recuperación Ambiental de la Cuenca del Rio Apatlaco; </w:t>
      </w:r>
      <w:r>
        <w:rPr>
          <w:rFonts w:cstheme="minorHAnsi"/>
          <w:sz w:val="28"/>
          <w:szCs w:val="28"/>
          <w:lang w:val="es-ES"/>
        </w:rPr>
        <w:t>Comisión Intersectorial e Intersecretarial del Estado de Morelos; 2009.</w:t>
      </w:r>
    </w:p>
    <w:p w14:paraId="186F719F" w14:textId="77777777" w:rsidR="00003635" w:rsidRPr="00003635" w:rsidRDefault="00003635" w:rsidP="00003635">
      <w:pPr>
        <w:spacing w:after="0"/>
        <w:jc w:val="both"/>
        <w:rPr>
          <w:b/>
          <w:sz w:val="28"/>
          <w:szCs w:val="28"/>
        </w:rPr>
      </w:pPr>
    </w:p>
    <w:p w14:paraId="138192DC" w14:textId="3B1F33C5" w:rsidR="00532A06" w:rsidRPr="00430F6B" w:rsidRDefault="007B0DBA" w:rsidP="00532A06">
      <w:pPr>
        <w:spacing w:after="0"/>
        <w:jc w:val="both"/>
        <w:rPr>
          <w:b/>
          <w:sz w:val="28"/>
          <w:szCs w:val="28"/>
          <w:u w:val="single"/>
        </w:rPr>
      </w:pPr>
      <w:r>
        <w:rPr>
          <w:b/>
          <w:sz w:val="28"/>
          <w:szCs w:val="28"/>
          <w:u w:val="single"/>
        </w:rPr>
        <w:t>9</w:t>
      </w:r>
      <w:r w:rsidR="00532A06" w:rsidRPr="00430F6B">
        <w:rPr>
          <w:b/>
          <w:sz w:val="28"/>
          <w:szCs w:val="28"/>
          <w:u w:val="single"/>
        </w:rPr>
        <w:t>. Actividad docente.</w:t>
      </w:r>
    </w:p>
    <w:p w14:paraId="053739F5" w14:textId="77777777" w:rsidR="007B0DBA" w:rsidRDefault="007B0DBA" w:rsidP="00532A06">
      <w:pPr>
        <w:spacing w:after="0"/>
        <w:ind w:firstLine="360"/>
        <w:jc w:val="both"/>
        <w:rPr>
          <w:b/>
          <w:sz w:val="28"/>
          <w:szCs w:val="28"/>
        </w:rPr>
      </w:pPr>
    </w:p>
    <w:p w14:paraId="6CEBAD27" w14:textId="3031E552" w:rsidR="00532A06" w:rsidRPr="00C2624C" w:rsidRDefault="007B0DBA" w:rsidP="00532A06">
      <w:pPr>
        <w:spacing w:after="0"/>
        <w:ind w:firstLine="360"/>
        <w:jc w:val="both"/>
        <w:rPr>
          <w:b/>
          <w:sz w:val="28"/>
          <w:szCs w:val="28"/>
        </w:rPr>
      </w:pPr>
      <w:r>
        <w:rPr>
          <w:b/>
          <w:sz w:val="28"/>
          <w:szCs w:val="28"/>
        </w:rPr>
        <w:t>9</w:t>
      </w:r>
      <w:r w:rsidR="00532A06">
        <w:rPr>
          <w:b/>
          <w:sz w:val="28"/>
          <w:szCs w:val="28"/>
        </w:rPr>
        <w:t>.1</w:t>
      </w:r>
      <w:r w:rsidR="00532A06" w:rsidRPr="00252B03">
        <w:rPr>
          <w:b/>
          <w:sz w:val="28"/>
          <w:szCs w:val="28"/>
        </w:rPr>
        <w:t>. Cursos de licenciatura.</w:t>
      </w:r>
    </w:p>
    <w:p w14:paraId="285EA9F4" w14:textId="641309DF" w:rsidR="00532A06" w:rsidRPr="00252B03" w:rsidRDefault="00532A06" w:rsidP="00532A06">
      <w:pPr>
        <w:pStyle w:val="Prrafodelista"/>
        <w:numPr>
          <w:ilvl w:val="0"/>
          <w:numId w:val="3"/>
        </w:numPr>
        <w:spacing w:after="0"/>
        <w:jc w:val="both"/>
        <w:rPr>
          <w:sz w:val="28"/>
          <w:szCs w:val="28"/>
        </w:rPr>
      </w:pPr>
      <w:r w:rsidRPr="00252B03">
        <w:rPr>
          <w:sz w:val="28"/>
          <w:szCs w:val="28"/>
        </w:rPr>
        <w:t>Derecho Financiero y Tributario”, Facu</w:t>
      </w:r>
      <w:r>
        <w:rPr>
          <w:sz w:val="28"/>
          <w:szCs w:val="28"/>
        </w:rPr>
        <w:t>ltad de Derecho, UAEM, 2012-20</w:t>
      </w:r>
      <w:r w:rsidR="00A444AF">
        <w:rPr>
          <w:sz w:val="28"/>
          <w:szCs w:val="28"/>
        </w:rPr>
        <w:t>2</w:t>
      </w:r>
      <w:r w:rsidR="00C62B8E">
        <w:rPr>
          <w:sz w:val="28"/>
          <w:szCs w:val="28"/>
        </w:rPr>
        <w:t>1</w:t>
      </w:r>
    </w:p>
    <w:p w14:paraId="52AAC7FC" w14:textId="35822A21" w:rsidR="00532A06" w:rsidRDefault="00532A06" w:rsidP="00532A06">
      <w:pPr>
        <w:pStyle w:val="Prrafodelista"/>
        <w:numPr>
          <w:ilvl w:val="0"/>
          <w:numId w:val="3"/>
        </w:numPr>
        <w:spacing w:after="0"/>
        <w:jc w:val="both"/>
        <w:rPr>
          <w:sz w:val="28"/>
          <w:szCs w:val="28"/>
        </w:rPr>
      </w:pPr>
      <w:r w:rsidRPr="00252B03">
        <w:rPr>
          <w:sz w:val="28"/>
          <w:szCs w:val="28"/>
        </w:rPr>
        <w:t>Derecho procesal fiscal y administrativo; Facu</w:t>
      </w:r>
      <w:r>
        <w:rPr>
          <w:sz w:val="28"/>
          <w:szCs w:val="28"/>
        </w:rPr>
        <w:t>ltad de Derecho, UAEM; 2012-20</w:t>
      </w:r>
      <w:r w:rsidR="00A444AF">
        <w:rPr>
          <w:sz w:val="28"/>
          <w:szCs w:val="28"/>
        </w:rPr>
        <w:t>2</w:t>
      </w:r>
      <w:r w:rsidR="00C62B8E">
        <w:rPr>
          <w:sz w:val="28"/>
          <w:szCs w:val="28"/>
        </w:rPr>
        <w:t>1</w:t>
      </w:r>
    </w:p>
    <w:p w14:paraId="7CC70049" w14:textId="77777777" w:rsidR="00532A06" w:rsidRPr="00252B03" w:rsidRDefault="00532A06" w:rsidP="00532A06">
      <w:pPr>
        <w:pStyle w:val="Prrafodelista"/>
        <w:numPr>
          <w:ilvl w:val="0"/>
          <w:numId w:val="3"/>
        </w:numPr>
        <w:spacing w:after="0"/>
        <w:jc w:val="both"/>
        <w:rPr>
          <w:sz w:val="28"/>
          <w:szCs w:val="28"/>
        </w:rPr>
      </w:pPr>
      <w:r w:rsidRPr="00252B03">
        <w:rPr>
          <w:sz w:val="28"/>
          <w:szCs w:val="28"/>
        </w:rPr>
        <w:t>“Derecho Fiscal I” Facultad de Derecho, UAEM, 2003-2011.</w:t>
      </w:r>
    </w:p>
    <w:p w14:paraId="7962E661" w14:textId="77777777" w:rsidR="00532A06" w:rsidRPr="00252B03" w:rsidRDefault="00532A06" w:rsidP="00532A06">
      <w:pPr>
        <w:pStyle w:val="Prrafodelista"/>
        <w:numPr>
          <w:ilvl w:val="0"/>
          <w:numId w:val="3"/>
        </w:numPr>
        <w:spacing w:after="0"/>
        <w:jc w:val="both"/>
        <w:rPr>
          <w:sz w:val="28"/>
          <w:szCs w:val="28"/>
        </w:rPr>
      </w:pPr>
      <w:r w:rsidRPr="00252B03">
        <w:rPr>
          <w:sz w:val="28"/>
          <w:szCs w:val="28"/>
        </w:rPr>
        <w:t>“Derecho Procesal Fiscal”, Facultad de Derecho, UAEM, 2003-2011.</w:t>
      </w:r>
    </w:p>
    <w:p w14:paraId="36F49B35" w14:textId="77777777" w:rsidR="007B0DBA" w:rsidRDefault="00A12A66" w:rsidP="00532A06">
      <w:pPr>
        <w:spacing w:after="0"/>
        <w:jc w:val="both"/>
        <w:rPr>
          <w:b/>
          <w:sz w:val="28"/>
          <w:szCs w:val="28"/>
        </w:rPr>
      </w:pPr>
      <w:r>
        <w:rPr>
          <w:b/>
          <w:sz w:val="28"/>
          <w:szCs w:val="28"/>
        </w:rPr>
        <w:t xml:space="preserve">     </w:t>
      </w:r>
    </w:p>
    <w:p w14:paraId="622D0CCD" w14:textId="6A81ADC6" w:rsidR="005D70FE" w:rsidRDefault="007B0DBA" w:rsidP="007B0DBA">
      <w:pPr>
        <w:spacing w:after="0"/>
        <w:ind w:firstLine="360"/>
        <w:jc w:val="both"/>
        <w:rPr>
          <w:b/>
          <w:sz w:val="28"/>
          <w:szCs w:val="28"/>
        </w:rPr>
      </w:pPr>
      <w:r>
        <w:rPr>
          <w:b/>
          <w:sz w:val="28"/>
          <w:szCs w:val="28"/>
        </w:rPr>
        <w:t>9</w:t>
      </w:r>
      <w:r w:rsidR="00532A06">
        <w:rPr>
          <w:b/>
          <w:sz w:val="28"/>
          <w:szCs w:val="28"/>
        </w:rPr>
        <w:t xml:space="preserve">.2. </w:t>
      </w:r>
      <w:r w:rsidR="00532A06" w:rsidRPr="00111DD7">
        <w:rPr>
          <w:b/>
          <w:sz w:val="28"/>
          <w:szCs w:val="28"/>
        </w:rPr>
        <w:t xml:space="preserve">Cursos </w:t>
      </w:r>
      <w:r w:rsidR="0012069C">
        <w:rPr>
          <w:b/>
          <w:sz w:val="28"/>
          <w:szCs w:val="28"/>
        </w:rPr>
        <w:t>en nivel</w:t>
      </w:r>
      <w:r w:rsidR="00532A06" w:rsidRPr="00111DD7">
        <w:rPr>
          <w:b/>
          <w:sz w:val="28"/>
          <w:szCs w:val="28"/>
        </w:rPr>
        <w:t xml:space="preserve"> maestría</w:t>
      </w:r>
    </w:p>
    <w:p w14:paraId="4F1D3822" w14:textId="1239C36C" w:rsidR="00A444AF" w:rsidRPr="00C54FC5" w:rsidRDefault="00A444AF" w:rsidP="006B2D8D">
      <w:pPr>
        <w:pStyle w:val="Prrafodelista"/>
        <w:numPr>
          <w:ilvl w:val="0"/>
          <w:numId w:val="4"/>
        </w:numPr>
        <w:spacing w:after="0"/>
        <w:jc w:val="both"/>
        <w:rPr>
          <w:i/>
          <w:iCs/>
          <w:sz w:val="28"/>
          <w:szCs w:val="28"/>
        </w:rPr>
      </w:pPr>
      <w:r>
        <w:rPr>
          <w:i/>
          <w:iCs/>
          <w:sz w:val="28"/>
          <w:szCs w:val="28"/>
        </w:rPr>
        <w:t xml:space="preserve">Derecho social comparado; </w:t>
      </w:r>
      <w:r>
        <w:rPr>
          <w:sz w:val="28"/>
          <w:szCs w:val="28"/>
        </w:rPr>
        <w:t>Facultad de Derecho, Universidad Autónoma del Estado de Morelos, 2020.</w:t>
      </w:r>
    </w:p>
    <w:p w14:paraId="7F01AF8C" w14:textId="7392FBFD" w:rsidR="00C54FC5" w:rsidRDefault="00C54FC5" w:rsidP="006B2D8D">
      <w:pPr>
        <w:pStyle w:val="Prrafodelista"/>
        <w:numPr>
          <w:ilvl w:val="0"/>
          <w:numId w:val="4"/>
        </w:numPr>
        <w:spacing w:after="0"/>
        <w:jc w:val="both"/>
        <w:rPr>
          <w:i/>
          <w:iCs/>
          <w:sz w:val="28"/>
          <w:szCs w:val="28"/>
        </w:rPr>
      </w:pPr>
      <w:r>
        <w:rPr>
          <w:i/>
          <w:iCs/>
          <w:sz w:val="28"/>
          <w:szCs w:val="28"/>
        </w:rPr>
        <w:t xml:space="preserve">Marco legal y fiscal empresarial; </w:t>
      </w:r>
      <w:r>
        <w:rPr>
          <w:sz w:val="28"/>
          <w:szCs w:val="28"/>
        </w:rPr>
        <w:t>Universidad de las Américas, Puebla; diciembre 2020</w:t>
      </w:r>
    </w:p>
    <w:p w14:paraId="0291484D" w14:textId="45E225B0" w:rsidR="007B2DF8" w:rsidRDefault="007B2DF8" w:rsidP="006B2D8D">
      <w:pPr>
        <w:pStyle w:val="Prrafodelista"/>
        <w:numPr>
          <w:ilvl w:val="0"/>
          <w:numId w:val="4"/>
        </w:numPr>
        <w:spacing w:after="0"/>
        <w:jc w:val="both"/>
        <w:rPr>
          <w:i/>
          <w:iCs/>
          <w:sz w:val="28"/>
          <w:szCs w:val="28"/>
        </w:rPr>
      </w:pPr>
      <w:r>
        <w:rPr>
          <w:i/>
          <w:iCs/>
          <w:sz w:val="28"/>
          <w:szCs w:val="28"/>
        </w:rPr>
        <w:t xml:space="preserve">Aspectos tributarios y corporativos de la empresa; </w:t>
      </w:r>
      <w:r>
        <w:rPr>
          <w:sz w:val="28"/>
          <w:szCs w:val="28"/>
        </w:rPr>
        <w:t>Universidad Politécnica del Estado de Morelos; diciembre 2019</w:t>
      </w:r>
      <w:r w:rsidR="00C54FC5">
        <w:rPr>
          <w:sz w:val="28"/>
          <w:szCs w:val="28"/>
        </w:rPr>
        <w:t>-</w:t>
      </w:r>
      <w:r>
        <w:rPr>
          <w:sz w:val="28"/>
          <w:szCs w:val="28"/>
        </w:rPr>
        <w:t>enero 2020.</w:t>
      </w:r>
    </w:p>
    <w:p w14:paraId="6DA5648C" w14:textId="39338C4D" w:rsidR="007B2DF8" w:rsidRPr="007B2DF8" w:rsidRDefault="007B2DF8" w:rsidP="007B2DF8">
      <w:pPr>
        <w:pStyle w:val="Prrafodelista"/>
        <w:numPr>
          <w:ilvl w:val="0"/>
          <w:numId w:val="4"/>
        </w:numPr>
        <w:spacing w:after="0"/>
        <w:jc w:val="both"/>
        <w:rPr>
          <w:i/>
          <w:iCs/>
          <w:sz w:val="28"/>
          <w:szCs w:val="28"/>
        </w:rPr>
      </w:pPr>
      <w:r>
        <w:rPr>
          <w:i/>
          <w:iCs/>
          <w:sz w:val="28"/>
          <w:szCs w:val="28"/>
        </w:rPr>
        <w:t xml:space="preserve">Aspectos tributarios y corporativos de la empresa; </w:t>
      </w:r>
      <w:r>
        <w:rPr>
          <w:sz w:val="28"/>
          <w:szCs w:val="28"/>
        </w:rPr>
        <w:t>Universidad Politécnica del Estado de Morelos; diciembre 2020</w:t>
      </w:r>
      <w:r w:rsidR="00C54FC5">
        <w:rPr>
          <w:sz w:val="28"/>
          <w:szCs w:val="28"/>
        </w:rPr>
        <w:t>-</w:t>
      </w:r>
      <w:r>
        <w:rPr>
          <w:sz w:val="28"/>
          <w:szCs w:val="28"/>
        </w:rPr>
        <w:t>enero 2021.</w:t>
      </w:r>
    </w:p>
    <w:p w14:paraId="041F4111" w14:textId="77F7848F" w:rsidR="007E07E8" w:rsidRPr="007E07E8" w:rsidRDefault="007E07E8" w:rsidP="006B2D8D">
      <w:pPr>
        <w:pStyle w:val="Prrafodelista"/>
        <w:numPr>
          <w:ilvl w:val="0"/>
          <w:numId w:val="4"/>
        </w:numPr>
        <w:spacing w:after="0"/>
        <w:jc w:val="both"/>
        <w:rPr>
          <w:i/>
          <w:iCs/>
          <w:sz w:val="28"/>
          <w:szCs w:val="28"/>
        </w:rPr>
      </w:pPr>
      <w:r w:rsidRPr="007E07E8">
        <w:rPr>
          <w:i/>
          <w:iCs/>
          <w:sz w:val="28"/>
          <w:szCs w:val="28"/>
        </w:rPr>
        <w:t>Derecho fiscal constitucional</w:t>
      </w:r>
      <w:r>
        <w:rPr>
          <w:i/>
          <w:iCs/>
          <w:sz w:val="28"/>
          <w:szCs w:val="28"/>
        </w:rPr>
        <w:t xml:space="preserve">; </w:t>
      </w:r>
      <w:r>
        <w:rPr>
          <w:sz w:val="28"/>
          <w:szCs w:val="28"/>
        </w:rPr>
        <w:t>Universidad Mexicana de Educación a Distancia, 2020.</w:t>
      </w:r>
    </w:p>
    <w:p w14:paraId="4F56E544" w14:textId="237C5E8C" w:rsidR="006B2D8D" w:rsidRDefault="006B2D8D" w:rsidP="006B2D8D">
      <w:pPr>
        <w:pStyle w:val="Prrafodelista"/>
        <w:numPr>
          <w:ilvl w:val="0"/>
          <w:numId w:val="4"/>
        </w:numPr>
        <w:spacing w:after="0"/>
        <w:jc w:val="both"/>
        <w:rPr>
          <w:sz w:val="28"/>
          <w:szCs w:val="28"/>
        </w:rPr>
      </w:pPr>
      <w:r w:rsidRPr="005D70FE">
        <w:rPr>
          <w:i/>
          <w:sz w:val="28"/>
          <w:szCs w:val="28"/>
        </w:rPr>
        <w:t>Sistema Interamericano de Derechos Humanos</w:t>
      </w:r>
      <w:r>
        <w:rPr>
          <w:sz w:val="28"/>
          <w:szCs w:val="28"/>
        </w:rPr>
        <w:t>, Facultad de Derecho, Universidad Autónoma del Estado de Morelos, 201</w:t>
      </w:r>
      <w:r w:rsidR="00443E0D">
        <w:rPr>
          <w:sz w:val="28"/>
          <w:szCs w:val="28"/>
        </w:rPr>
        <w:t>7</w:t>
      </w:r>
      <w:r>
        <w:rPr>
          <w:sz w:val="28"/>
          <w:szCs w:val="28"/>
        </w:rPr>
        <w:t>-2019.</w:t>
      </w:r>
    </w:p>
    <w:p w14:paraId="53A643DC" w14:textId="77777777" w:rsidR="006B2D8D" w:rsidRDefault="006B2D8D" w:rsidP="006B2D8D">
      <w:pPr>
        <w:pStyle w:val="Prrafodelista"/>
        <w:numPr>
          <w:ilvl w:val="0"/>
          <w:numId w:val="4"/>
        </w:numPr>
        <w:spacing w:after="0"/>
        <w:jc w:val="both"/>
        <w:rPr>
          <w:sz w:val="28"/>
          <w:szCs w:val="28"/>
        </w:rPr>
      </w:pPr>
      <w:r>
        <w:rPr>
          <w:i/>
          <w:sz w:val="28"/>
          <w:szCs w:val="28"/>
        </w:rPr>
        <w:t>Derechos fundamentales del proceso</w:t>
      </w:r>
      <w:r>
        <w:rPr>
          <w:sz w:val="28"/>
          <w:szCs w:val="28"/>
        </w:rPr>
        <w:t>, Facultad de Derecho, Universidad Autónoma del Estado de Morelos, 2015-2019</w:t>
      </w:r>
    </w:p>
    <w:p w14:paraId="2C8626D0" w14:textId="77777777" w:rsidR="006B2D8D" w:rsidRDefault="006B2D8D" w:rsidP="006B2D8D">
      <w:pPr>
        <w:pStyle w:val="Prrafodelista"/>
        <w:numPr>
          <w:ilvl w:val="0"/>
          <w:numId w:val="4"/>
        </w:numPr>
        <w:spacing w:after="0"/>
        <w:jc w:val="both"/>
        <w:rPr>
          <w:sz w:val="28"/>
          <w:szCs w:val="28"/>
        </w:rPr>
      </w:pPr>
      <w:r>
        <w:rPr>
          <w:i/>
          <w:sz w:val="28"/>
          <w:szCs w:val="28"/>
        </w:rPr>
        <w:t xml:space="preserve">Derechos colectivos y difusos; </w:t>
      </w:r>
      <w:r>
        <w:rPr>
          <w:sz w:val="28"/>
          <w:szCs w:val="28"/>
        </w:rPr>
        <w:t>Facultad de Derecho, Universidad Autónoma del Estado de Morelos, 2018.</w:t>
      </w:r>
    </w:p>
    <w:p w14:paraId="318BD5E0" w14:textId="7E1B1ABA" w:rsidR="006B2D8D" w:rsidRPr="005D70FE" w:rsidRDefault="006B2D8D" w:rsidP="006B2D8D">
      <w:pPr>
        <w:pStyle w:val="Prrafodelista"/>
        <w:numPr>
          <w:ilvl w:val="0"/>
          <w:numId w:val="4"/>
        </w:numPr>
        <w:spacing w:after="0"/>
        <w:jc w:val="both"/>
        <w:rPr>
          <w:sz w:val="28"/>
          <w:szCs w:val="28"/>
        </w:rPr>
      </w:pPr>
      <w:r>
        <w:rPr>
          <w:i/>
          <w:sz w:val="28"/>
          <w:szCs w:val="28"/>
        </w:rPr>
        <w:t>Derechos económicos, sociales, culturales y ambientales;</w:t>
      </w:r>
      <w:r>
        <w:rPr>
          <w:sz w:val="28"/>
          <w:szCs w:val="28"/>
        </w:rPr>
        <w:t xml:space="preserve"> Universidad Autónoma del Estado de Morelos, </w:t>
      </w:r>
      <w:r w:rsidR="00443E0D">
        <w:rPr>
          <w:sz w:val="28"/>
          <w:szCs w:val="28"/>
        </w:rPr>
        <w:t>2017-</w:t>
      </w:r>
      <w:r>
        <w:rPr>
          <w:sz w:val="28"/>
          <w:szCs w:val="28"/>
        </w:rPr>
        <w:t>2018.</w:t>
      </w:r>
    </w:p>
    <w:p w14:paraId="5C98C3D2" w14:textId="77777777" w:rsidR="006B2D8D" w:rsidRDefault="006B2D8D" w:rsidP="006B2D8D">
      <w:pPr>
        <w:pStyle w:val="Prrafodelista"/>
        <w:numPr>
          <w:ilvl w:val="0"/>
          <w:numId w:val="4"/>
        </w:numPr>
        <w:spacing w:after="0"/>
        <w:jc w:val="both"/>
        <w:rPr>
          <w:sz w:val="28"/>
          <w:szCs w:val="28"/>
        </w:rPr>
      </w:pPr>
      <w:r w:rsidRPr="00AC63FC">
        <w:rPr>
          <w:i/>
          <w:iCs/>
          <w:sz w:val="28"/>
          <w:szCs w:val="28"/>
        </w:rPr>
        <w:lastRenderedPageBreak/>
        <w:t>Derecho Administrativo Sancionador</w:t>
      </w:r>
      <w:r w:rsidRPr="00252B03">
        <w:rPr>
          <w:sz w:val="28"/>
          <w:szCs w:val="28"/>
        </w:rPr>
        <w:t xml:space="preserve">, </w:t>
      </w:r>
      <w:r>
        <w:rPr>
          <w:sz w:val="28"/>
          <w:szCs w:val="28"/>
        </w:rPr>
        <w:t>Facultad de Derecho, Universidad Autónoma del Estado de Morelos, 2015-2016.</w:t>
      </w:r>
    </w:p>
    <w:p w14:paraId="6B9D3A22" w14:textId="77777777" w:rsidR="006B2D8D" w:rsidRDefault="006B2D8D" w:rsidP="006B2D8D">
      <w:pPr>
        <w:pStyle w:val="Prrafodelista"/>
        <w:numPr>
          <w:ilvl w:val="0"/>
          <w:numId w:val="4"/>
        </w:numPr>
        <w:spacing w:after="0"/>
        <w:jc w:val="both"/>
        <w:rPr>
          <w:sz w:val="28"/>
          <w:szCs w:val="28"/>
        </w:rPr>
      </w:pPr>
      <w:r w:rsidRPr="00AC63FC">
        <w:rPr>
          <w:i/>
          <w:iCs/>
          <w:sz w:val="28"/>
          <w:szCs w:val="28"/>
        </w:rPr>
        <w:t>Derecho Fiscal laboral</w:t>
      </w:r>
      <w:r>
        <w:rPr>
          <w:sz w:val="28"/>
          <w:szCs w:val="28"/>
        </w:rPr>
        <w:t>, Facultad de Derecho, Universidad Autónoma del Estado de Morelos, 2015-2016.</w:t>
      </w:r>
    </w:p>
    <w:p w14:paraId="09CC2B4F" w14:textId="77777777" w:rsidR="006B2D8D" w:rsidRPr="00AC63FC" w:rsidRDefault="006B2D8D" w:rsidP="006B2D8D">
      <w:pPr>
        <w:pStyle w:val="Prrafodelista"/>
        <w:numPr>
          <w:ilvl w:val="0"/>
          <w:numId w:val="4"/>
        </w:numPr>
        <w:spacing w:after="0"/>
        <w:jc w:val="both"/>
        <w:rPr>
          <w:sz w:val="28"/>
          <w:szCs w:val="28"/>
        </w:rPr>
      </w:pPr>
      <w:r w:rsidRPr="00AC63FC">
        <w:rPr>
          <w:i/>
          <w:iCs/>
          <w:sz w:val="28"/>
          <w:szCs w:val="28"/>
        </w:rPr>
        <w:t>Las contribuciones y las relaciones internacionales</w:t>
      </w:r>
      <w:r w:rsidRPr="00AC63FC">
        <w:rPr>
          <w:sz w:val="28"/>
          <w:szCs w:val="28"/>
        </w:rPr>
        <w:t xml:space="preserve">; </w:t>
      </w:r>
      <w:r>
        <w:rPr>
          <w:sz w:val="28"/>
          <w:szCs w:val="28"/>
        </w:rPr>
        <w:t xml:space="preserve">División de Estudios de </w:t>
      </w:r>
      <w:r w:rsidRPr="00AC63FC">
        <w:rPr>
          <w:sz w:val="28"/>
          <w:szCs w:val="28"/>
        </w:rPr>
        <w:t>Posgrado</w:t>
      </w:r>
      <w:r>
        <w:rPr>
          <w:sz w:val="28"/>
          <w:szCs w:val="28"/>
        </w:rPr>
        <w:t xml:space="preserve">, Facultad de </w:t>
      </w:r>
      <w:r w:rsidRPr="00AC63FC">
        <w:rPr>
          <w:sz w:val="28"/>
          <w:szCs w:val="28"/>
        </w:rPr>
        <w:t>Derecho, U</w:t>
      </w:r>
      <w:r>
        <w:rPr>
          <w:sz w:val="28"/>
          <w:szCs w:val="28"/>
        </w:rPr>
        <w:t xml:space="preserve">niversidad </w:t>
      </w:r>
      <w:r w:rsidRPr="00AC63FC">
        <w:rPr>
          <w:sz w:val="28"/>
          <w:szCs w:val="28"/>
        </w:rPr>
        <w:t>N</w:t>
      </w:r>
      <w:r>
        <w:rPr>
          <w:sz w:val="28"/>
          <w:szCs w:val="28"/>
        </w:rPr>
        <w:t xml:space="preserve">acional </w:t>
      </w:r>
      <w:r w:rsidRPr="00AC63FC">
        <w:rPr>
          <w:sz w:val="28"/>
          <w:szCs w:val="28"/>
        </w:rPr>
        <w:t>A</w:t>
      </w:r>
      <w:r>
        <w:rPr>
          <w:sz w:val="28"/>
          <w:szCs w:val="28"/>
        </w:rPr>
        <w:t xml:space="preserve">utónoma de </w:t>
      </w:r>
      <w:r w:rsidRPr="00AC63FC">
        <w:rPr>
          <w:sz w:val="28"/>
          <w:szCs w:val="28"/>
        </w:rPr>
        <w:t>M</w:t>
      </w:r>
      <w:r>
        <w:rPr>
          <w:sz w:val="28"/>
          <w:szCs w:val="28"/>
        </w:rPr>
        <w:t>éxico, 2015.</w:t>
      </w:r>
    </w:p>
    <w:p w14:paraId="78A61A09" w14:textId="77777777" w:rsidR="006B2D8D" w:rsidRPr="003860EC" w:rsidRDefault="006B2D8D" w:rsidP="00E855BD">
      <w:pPr>
        <w:pStyle w:val="Prrafodelista"/>
        <w:numPr>
          <w:ilvl w:val="0"/>
          <w:numId w:val="17"/>
        </w:numPr>
        <w:spacing w:after="0"/>
        <w:jc w:val="both"/>
        <w:rPr>
          <w:sz w:val="28"/>
          <w:szCs w:val="28"/>
        </w:rPr>
      </w:pPr>
      <w:r w:rsidRPr="00E51BCB">
        <w:rPr>
          <w:i/>
          <w:iCs/>
          <w:sz w:val="28"/>
          <w:szCs w:val="28"/>
        </w:rPr>
        <w:t>Tratados Internacionales en materia fiscal II</w:t>
      </w:r>
      <w:r>
        <w:rPr>
          <w:sz w:val="28"/>
          <w:szCs w:val="28"/>
        </w:rPr>
        <w:t>, Universidad de las Américas, Puebla, 2016.</w:t>
      </w:r>
    </w:p>
    <w:p w14:paraId="1741CF25" w14:textId="77777777" w:rsidR="006B2D8D" w:rsidRPr="00C2624C" w:rsidRDefault="006B2D8D" w:rsidP="00E855BD">
      <w:pPr>
        <w:pStyle w:val="Prrafodelista"/>
        <w:numPr>
          <w:ilvl w:val="0"/>
          <w:numId w:val="17"/>
        </w:numPr>
        <w:spacing w:line="240" w:lineRule="auto"/>
        <w:rPr>
          <w:b/>
          <w:sz w:val="28"/>
          <w:szCs w:val="28"/>
        </w:rPr>
      </w:pPr>
      <w:r w:rsidRPr="00E51BCB">
        <w:rPr>
          <w:i/>
          <w:iCs/>
          <w:sz w:val="28"/>
          <w:szCs w:val="28"/>
        </w:rPr>
        <w:t>Teoría de la Tributación</w:t>
      </w:r>
      <w:r>
        <w:rPr>
          <w:sz w:val="28"/>
          <w:szCs w:val="28"/>
        </w:rPr>
        <w:t>, Universidad de las Américas, Puebla, 2016</w:t>
      </w:r>
    </w:p>
    <w:p w14:paraId="52B48C4B" w14:textId="77777777" w:rsidR="006B2D8D" w:rsidRDefault="006B2D8D" w:rsidP="006B2D8D">
      <w:pPr>
        <w:pStyle w:val="Prrafodelista"/>
        <w:numPr>
          <w:ilvl w:val="0"/>
          <w:numId w:val="4"/>
        </w:numPr>
        <w:spacing w:after="0"/>
        <w:jc w:val="both"/>
        <w:rPr>
          <w:sz w:val="28"/>
          <w:szCs w:val="28"/>
        </w:rPr>
      </w:pPr>
      <w:r w:rsidRPr="00E51BCB">
        <w:rPr>
          <w:i/>
          <w:iCs/>
          <w:sz w:val="28"/>
          <w:szCs w:val="28"/>
        </w:rPr>
        <w:t>Tratados Internacionales en materia fiscal I</w:t>
      </w:r>
      <w:r>
        <w:rPr>
          <w:sz w:val="28"/>
          <w:szCs w:val="28"/>
        </w:rPr>
        <w:t>, Universidad de las Américas, Puebla, 2015.</w:t>
      </w:r>
    </w:p>
    <w:p w14:paraId="7376E884" w14:textId="77777777" w:rsidR="006B2D8D" w:rsidRDefault="006B2D8D" w:rsidP="006B2D8D">
      <w:pPr>
        <w:pStyle w:val="Prrafodelista"/>
        <w:numPr>
          <w:ilvl w:val="0"/>
          <w:numId w:val="4"/>
        </w:numPr>
        <w:spacing w:after="0"/>
        <w:jc w:val="both"/>
        <w:rPr>
          <w:sz w:val="28"/>
          <w:szCs w:val="28"/>
        </w:rPr>
      </w:pPr>
      <w:r w:rsidRPr="0042568C">
        <w:rPr>
          <w:i/>
          <w:iCs/>
          <w:sz w:val="28"/>
          <w:szCs w:val="28"/>
        </w:rPr>
        <w:t>Casos prácticos de tributación internacional</w:t>
      </w:r>
      <w:r>
        <w:rPr>
          <w:sz w:val="28"/>
          <w:szCs w:val="28"/>
        </w:rPr>
        <w:t>, Universidad Anáhuac, Oaxaca, desde 2017 hasta la fecha.</w:t>
      </w:r>
    </w:p>
    <w:p w14:paraId="33C316E6" w14:textId="77777777" w:rsidR="006B2D8D" w:rsidRDefault="006B2D8D" w:rsidP="006B2D8D">
      <w:pPr>
        <w:pStyle w:val="Prrafodelista"/>
        <w:numPr>
          <w:ilvl w:val="0"/>
          <w:numId w:val="4"/>
        </w:numPr>
        <w:spacing w:after="0"/>
        <w:jc w:val="both"/>
        <w:rPr>
          <w:sz w:val="28"/>
          <w:szCs w:val="28"/>
        </w:rPr>
      </w:pPr>
      <w:r w:rsidRPr="0042568C">
        <w:rPr>
          <w:i/>
          <w:iCs/>
          <w:sz w:val="28"/>
          <w:szCs w:val="28"/>
        </w:rPr>
        <w:t xml:space="preserve">Régimen de </w:t>
      </w:r>
      <w:r>
        <w:rPr>
          <w:i/>
          <w:iCs/>
          <w:sz w:val="28"/>
          <w:szCs w:val="28"/>
        </w:rPr>
        <w:t>los</w:t>
      </w:r>
      <w:r w:rsidRPr="0042568C">
        <w:rPr>
          <w:i/>
          <w:iCs/>
          <w:sz w:val="28"/>
          <w:szCs w:val="28"/>
        </w:rPr>
        <w:t xml:space="preserve"> Residentes</w:t>
      </w:r>
      <w:r>
        <w:rPr>
          <w:i/>
          <w:iCs/>
          <w:sz w:val="28"/>
          <w:szCs w:val="28"/>
        </w:rPr>
        <w:t xml:space="preserve"> en el extranjeros y Convenios de Doble Imposición</w:t>
      </w:r>
      <w:r>
        <w:rPr>
          <w:sz w:val="28"/>
          <w:szCs w:val="28"/>
        </w:rPr>
        <w:t xml:space="preserve">, Universidad Anáhuac, Oaxaca, 2017 hasta la fecha. </w:t>
      </w:r>
    </w:p>
    <w:p w14:paraId="5E5254A3" w14:textId="77777777" w:rsidR="006B2D8D" w:rsidRDefault="006B2D8D" w:rsidP="006B2D8D">
      <w:pPr>
        <w:pStyle w:val="Prrafodelista"/>
        <w:numPr>
          <w:ilvl w:val="0"/>
          <w:numId w:val="4"/>
        </w:numPr>
        <w:spacing w:after="0"/>
        <w:jc w:val="both"/>
        <w:rPr>
          <w:sz w:val="28"/>
          <w:szCs w:val="28"/>
        </w:rPr>
      </w:pPr>
      <w:r>
        <w:rPr>
          <w:i/>
          <w:iCs/>
          <w:sz w:val="28"/>
          <w:szCs w:val="28"/>
        </w:rPr>
        <w:t xml:space="preserve">Bases constitucionales del impuesto; </w:t>
      </w:r>
      <w:r>
        <w:rPr>
          <w:sz w:val="28"/>
          <w:szCs w:val="28"/>
        </w:rPr>
        <w:t>Universidad Anáhuac, Oaxaca, 2015.</w:t>
      </w:r>
    </w:p>
    <w:p w14:paraId="1785DE50" w14:textId="77777777" w:rsidR="006B2D8D" w:rsidRPr="00252B03" w:rsidRDefault="006B2D8D" w:rsidP="006B2D8D">
      <w:pPr>
        <w:pStyle w:val="Prrafodelista"/>
        <w:numPr>
          <w:ilvl w:val="0"/>
          <w:numId w:val="4"/>
        </w:numPr>
        <w:spacing w:after="0"/>
        <w:jc w:val="both"/>
        <w:rPr>
          <w:sz w:val="28"/>
          <w:szCs w:val="28"/>
        </w:rPr>
      </w:pPr>
      <w:r w:rsidRPr="0042568C">
        <w:rPr>
          <w:i/>
          <w:iCs/>
          <w:sz w:val="28"/>
          <w:szCs w:val="28"/>
        </w:rPr>
        <w:t>Derecho constitucional mexicano y comparado</w:t>
      </w:r>
      <w:r w:rsidRPr="00252B03">
        <w:rPr>
          <w:sz w:val="28"/>
          <w:szCs w:val="28"/>
        </w:rPr>
        <w:t>, U</w:t>
      </w:r>
      <w:r>
        <w:rPr>
          <w:sz w:val="28"/>
          <w:szCs w:val="28"/>
        </w:rPr>
        <w:t xml:space="preserve">niversidad </w:t>
      </w:r>
      <w:r w:rsidRPr="00252B03">
        <w:rPr>
          <w:sz w:val="28"/>
          <w:szCs w:val="28"/>
        </w:rPr>
        <w:t>M</w:t>
      </w:r>
      <w:r>
        <w:rPr>
          <w:sz w:val="28"/>
          <w:szCs w:val="28"/>
        </w:rPr>
        <w:t xml:space="preserve">exicana de </w:t>
      </w:r>
      <w:r w:rsidRPr="00252B03">
        <w:rPr>
          <w:sz w:val="28"/>
          <w:szCs w:val="28"/>
        </w:rPr>
        <w:t>E</w:t>
      </w:r>
      <w:r>
        <w:rPr>
          <w:sz w:val="28"/>
          <w:szCs w:val="28"/>
        </w:rPr>
        <w:t xml:space="preserve">ducación a </w:t>
      </w:r>
      <w:r w:rsidRPr="00252B03">
        <w:rPr>
          <w:sz w:val="28"/>
          <w:szCs w:val="28"/>
        </w:rPr>
        <w:t>D</w:t>
      </w:r>
      <w:r>
        <w:rPr>
          <w:sz w:val="28"/>
          <w:szCs w:val="28"/>
        </w:rPr>
        <w:t>istancia</w:t>
      </w:r>
      <w:r w:rsidRPr="00252B03">
        <w:rPr>
          <w:sz w:val="28"/>
          <w:szCs w:val="28"/>
        </w:rPr>
        <w:t>; 20</w:t>
      </w:r>
      <w:r>
        <w:rPr>
          <w:sz w:val="28"/>
          <w:szCs w:val="28"/>
        </w:rPr>
        <w:t>20.</w:t>
      </w:r>
    </w:p>
    <w:p w14:paraId="05AE6886" w14:textId="77777777" w:rsidR="006B2D8D" w:rsidRDefault="006B2D8D" w:rsidP="006B2D8D">
      <w:pPr>
        <w:pStyle w:val="Prrafodelista"/>
        <w:numPr>
          <w:ilvl w:val="0"/>
          <w:numId w:val="4"/>
        </w:numPr>
        <w:spacing w:after="0"/>
        <w:jc w:val="both"/>
        <w:rPr>
          <w:sz w:val="28"/>
          <w:szCs w:val="28"/>
        </w:rPr>
      </w:pPr>
      <w:r w:rsidRPr="0042568C">
        <w:rPr>
          <w:i/>
          <w:iCs/>
          <w:sz w:val="28"/>
          <w:szCs w:val="28"/>
        </w:rPr>
        <w:t>Régimen fiscal de los contratos</w:t>
      </w:r>
      <w:r>
        <w:rPr>
          <w:sz w:val="28"/>
          <w:szCs w:val="28"/>
        </w:rPr>
        <w:t>, Universidad Mexicana de Educación a Distancia, 2016 a 2020.</w:t>
      </w:r>
    </w:p>
    <w:p w14:paraId="0EEC9EC5" w14:textId="5A4F448A" w:rsidR="006B2D8D" w:rsidRDefault="006B2D8D" w:rsidP="006B2D8D">
      <w:pPr>
        <w:pStyle w:val="Prrafodelista"/>
        <w:numPr>
          <w:ilvl w:val="0"/>
          <w:numId w:val="4"/>
        </w:numPr>
        <w:spacing w:after="0"/>
        <w:jc w:val="both"/>
        <w:rPr>
          <w:sz w:val="28"/>
          <w:szCs w:val="28"/>
        </w:rPr>
      </w:pPr>
      <w:r w:rsidRPr="00C219F3">
        <w:rPr>
          <w:i/>
          <w:iCs/>
          <w:sz w:val="28"/>
          <w:szCs w:val="28"/>
        </w:rPr>
        <w:t>Derecho corporativo</w:t>
      </w:r>
      <w:r w:rsidRPr="00C219F3">
        <w:rPr>
          <w:sz w:val="28"/>
          <w:szCs w:val="28"/>
        </w:rPr>
        <w:t xml:space="preserve">, Universidad Mexicana de Educación a Distancia, 2019 a 2020. </w:t>
      </w:r>
    </w:p>
    <w:p w14:paraId="2E0546D6" w14:textId="6B97F12C" w:rsidR="0014149C" w:rsidRDefault="0014149C" w:rsidP="006B2D8D">
      <w:pPr>
        <w:pStyle w:val="Prrafodelista"/>
        <w:numPr>
          <w:ilvl w:val="0"/>
          <w:numId w:val="4"/>
        </w:numPr>
        <w:spacing w:after="0"/>
        <w:jc w:val="both"/>
        <w:rPr>
          <w:sz w:val="28"/>
          <w:szCs w:val="28"/>
        </w:rPr>
      </w:pPr>
      <w:r>
        <w:rPr>
          <w:i/>
          <w:iCs/>
          <w:sz w:val="28"/>
          <w:szCs w:val="28"/>
        </w:rPr>
        <w:t xml:space="preserve">Aspectos tributarios y corporativos de la empresa; </w:t>
      </w:r>
      <w:r>
        <w:rPr>
          <w:sz w:val="28"/>
          <w:szCs w:val="28"/>
        </w:rPr>
        <w:t>Maestría en tecnologías de la información, Universidad Politécnica del Estado de Morelos; noviembre 2019-enero 2020.</w:t>
      </w:r>
    </w:p>
    <w:p w14:paraId="2693A6FD" w14:textId="77777777" w:rsidR="006B2D8D" w:rsidRPr="00C219F3" w:rsidRDefault="006B2D8D" w:rsidP="006B2D8D">
      <w:pPr>
        <w:pStyle w:val="Prrafodelista"/>
        <w:numPr>
          <w:ilvl w:val="0"/>
          <w:numId w:val="4"/>
        </w:numPr>
        <w:spacing w:after="0"/>
        <w:jc w:val="both"/>
        <w:rPr>
          <w:sz w:val="28"/>
          <w:szCs w:val="28"/>
        </w:rPr>
      </w:pPr>
      <w:r w:rsidRPr="00C219F3">
        <w:rPr>
          <w:i/>
          <w:iCs/>
          <w:sz w:val="28"/>
          <w:szCs w:val="28"/>
        </w:rPr>
        <w:t>Seminario de Derecho tributario ambiental</w:t>
      </w:r>
      <w:r w:rsidRPr="00C219F3">
        <w:rPr>
          <w:sz w:val="28"/>
          <w:szCs w:val="28"/>
        </w:rPr>
        <w:t>; Universidad Autónoma de Coahuila, Torreón; 2017.</w:t>
      </w:r>
    </w:p>
    <w:p w14:paraId="0979ECF7" w14:textId="77777777" w:rsidR="006B2D8D" w:rsidRPr="00C219F3" w:rsidRDefault="006B2D8D" w:rsidP="00E855BD">
      <w:pPr>
        <w:pStyle w:val="Prrafodelista"/>
        <w:numPr>
          <w:ilvl w:val="0"/>
          <w:numId w:val="22"/>
        </w:numPr>
        <w:spacing w:after="0"/>
        <w:jc w:val="both"/>
        <w:rPr>
          <w:sz w:val="28"/>
          <w:szCs w:val="28"/>
        </w:rPr>
      </w:pPr>
      <w:r w:rsidRPr="00C219F3">
        <w:rPr>
          <w:i/>
          <w:iCs/>
          <w:sz w:val="28"/>
          <w:szCs w:val="28"/>
        </w:rPr>
        <w:t>Seminario de Derecho Fiscal Internacional</w:t>
      </w:r>
      <w:r w:rsidRPr="00D87943">
        <w:rPr>
          <w:sz w:val="28"/>
          <w:szCs w:val="28"/>
        </w:rPr>
        <w:t>; Universidad Autónoma de Aguascalientes; diciembre 201</w:t>
      </w:r>
      <w:r>
        <w:rPr>
          <w:sz w:val="28"/>
          <w:szCs w:val="28"/>
        </w:rPr>
        <w:t>6</w:t>
      </w:r>
    </w:p>
    <w:p w14:paraId="258463EC" w14:textId="77777777" w:rsidR="006B2D8D" w:rsidRDefault="006B2D8D" w:rsidP="00E855BD">
      <w:pPr>
        <w:pStyle w:val="Prrafodelista"/>
        <w:numPr>
          <w:ilvl w:val="0"/>
          <w:numId w:val="22"/>
        </w:numPr>
        <w:spacing w:after="0"/>
        <w:jc w:val="both"/>
        <w:rPr>
          <w:sz w:val="28"/>
          <w:szCs w:val="28"/>
        </w:rPr>
      </w:pPr>
      <w:r w:rsidRPr="00C219F3">
        <w:rPr>
          <w:i/>
          <w:iCs/>
          <w:sz w:val="28"/>
          <w:szCs w:val="28"/>
        </w:rPr>
        <w:t>Seminario de Derecho fiscal</w:t>
      </w:r>
      <w:r w:rsidRPr="00D87943">
        <w:rPr>
          <w:sz w:val="28"/>
          <w:szCs w:val="28"/>
        </w:rPr>
        <w:t>; Universidad Autónoma de Coahuila, Torreón; 201</w:t>
      </w:r>
      <w:r>
        <w:rPr>
          <w:sz w:val="28"/>
          <w:szCs w:val="28"/>
        </w:rPr>
        <w:t>5</w:t>
      </w:r>
      <w:r w:rsidRPr="00D87943">
        <w:rPr>
          <w:sz w:val="28"/>
          <w:szCs w:val="28"/>
        </w:rPr>
        <w:t>.</w:t>
      </w:r>
    </w:p>
    <w:p w14:paraId="76750873" w14:textId="17FC0E5F" w:rsidR="00532A06" w:rsidRPr="00252B03" w:rsidRDefault="007B0DBA" w:rsidP="00532A06">
      <w:pPr>
        <w:spacing w:after="0"/>
        <w:ind w:firstLine="360"/>
        <w:jc w:val="both"/>
        <w:rPr>
          <w:b/>
          <w:sz w:val="28"/>
          <w:szCs w:val="28"/>
        </w:rPr>
      </w:pPr>
      <w:r>
        <w:rPr>
          <w:b/>
          <w:sz w:val="28"/>
          <w:szCs w:val="28"/>
        </w:rPr>
        <w:t>9</w:t>
      </w:r>
      <w:r w:rsidR="00BB6485">
        <w:rPr>
          <w:b/>
          <w:sz w:val="28"/>
          <w:szCs w:val="28"/>
        </w:rPr>
        <w:t>.</w:t>
      </w:r>
      <w:r w:rsidR="006B2D8D">
        <w:rPr>
          <w:b/>
          <w:sz w:val="28"/>
          <w:szCs w:val="28"/>
        </w:rPr>
        <w:t>3</w:t>
      </w:r>
      <w:r w:rsidR="00532A06" w:rsidRPr="00252B03">
        <w:rPr>
          <w:b/>
          <w:sz w:val="28"/>
          <w:szCs w:val="28"/>
        </w:rPr>
        <w:t xml:space="preserve">. Cursos de </w:t>
      </w:r>
      <w:r>
        <w:rPr>
          <w:b/>
          <w:sz w:val="28"/>
          <w:szCs w:val="28"/>
        </w:rPr>
        <w:t xml:space="preserve">nivel </w:t>
      </w:r>
      <w:r w:rsidR="00532A06" w:rsidRPr="00252B03">
        <w:rPr>
          <w:b/>
          <w:sz w:val="28"/>
          <w:szCs w:val="28"/>
        </w:rPr>
        <w:t>doctorado</w:t>
      </w:r>
    </w:p>
    <w:p w14:paraId="7A0DF9DA" w14:textId="49FFDDB3" w:rsidR="00A444AF" w:rsidRPr="00A444AF" w:rsidRDefault="00A444AF" w:rsidP="006B2D8D">
      <w:pPr>
        <w:pStyle w:val="Prrafodelista"/>
        <w:numPr>
          <w:ilvl w:val="0"/>
          <w:numId w:val="4"/>
        </w:numPr>
        <w:spacing w:after="0"/>
        <w:jc w:val="both"/>
        <w:rPr>
          <w:i/>
          <w:iCs/>
          <w:sz w:val="28"/>
          <w:szCs w:val="28"/>
        </w:rPr>
      </w:pPr>
      <w:r w:rsidRPr="00A444AF">
        <w:rPr>
          <w:i/>
          <w:iCs/>
          <w:sz w:val="28"/>
          <w:szCs w:val="28"/>
        </w:rPr>
        <w:t>Seminario de Tesis</w:t>
      </w:r>
      <w:r>
        <w:rPr>
          <w:i/>
          <w:iCs/>
          <w:sz w:val="28"/>
          <w:szCs w:val="28"/>
        </w:rPr>
        <w:t xml:space="preserve"> de Derecho Social: </w:t>
      </w:r>
      <w:r>
        <w:rPr>
          <w:sz w:val="28"/>
          <w:szCs w:val="28"/>
        </w:rPr>
        <w:t>Facultad de Derecho, Universidad Autónoma del Estado de Morelos, 2020.</w:t>
      </w:r>
    </w:p>
    <w:p w14:paraId="53824C36" w14:textId="022AD22D" w:rsidR="006B2D8D" w:rsidRDefault="006B2D8D" w:rsidP="006B2D8D">
      <w:pPr>
        <w:pStyle w:val="Prrafodelista"/>
        <w:numPr>
          <w:ilvl w:val="0"/>
          <w:numId w:val="4"/>
        </w:numPr>
        <w:spacing w:after="0"/>
        <w:jc w:val="both"/>
        <w:rPr>
          <w:sz w:val="28"/>
          <w:szCs w:val="28"/>
        </w:rPr>
      </w:pPr>
      <w:r w:rsidRPr="00E51BCB">
        <w:rPr>
          <w:i/>
          <w:iCs/>
          <w:sz w:val="28"/>
          <w:szCs w:val="28"/>
        </w:rPr>
        <w:t>Derechos de los Pueblos y comunidades originarios</w:t>
      </w:r>
      <w:r>
        <w:rPr>
          <w:sz w:val="28"/>
          <w:szCs w:val="28"/>
        </w:rPr>
        <w:t xml:space="preserve">, </w:t>
      </w:r>
      <w:r w:rsidR="00A444AF">
        <w:rPr>
          <w:sz w:val="28"/>
          <w:szCs w:val="28"/>
        </w:rPr>
        <w:t xml:space="preserve">Facultad de Derecho, Universidad </w:t>
      </w:r>
      <w:r>
        <w:rPr>
          <w:sz w:val="28"/>
          <w:szCs w:val="28"/>
        </w:rPr>
        <w:t>Autónoma del Estado de Morelos, 2018.</w:t>
      </w:r>
    </w:p>
    <w:p w14:paraId="48B284EA" w14:textId="77777777" w:rsidR="006B2D8D" w:rsidRDefault="006B2D8D" w:rsidP="006B2D8D">
      <w:pPr>
        <w:pStyle w:val="Prrafodelista"/>
        <w:numPr>
          <w:ilvl w:val="0"/>
          <w:numId w:val="4"/>
        </w:numPr>
        <w:spacing w:after="0"/>
        <w:jc w:val="both"/>
        <w:rPr>
          <w:sz w:val="28"/>
          <w:szCs w:val="28"/>
        </w:rPr>
      </w:pPr>
      <w:r w:rsidRPr="00E51BCB">
        <w:rPr>
          <w:i/>
          <w:iCs/>
          <w:sz w:val="28"/>
          <w:szCs w:val="28"/>
        </w:rPr>
        <w:t>Seminario de Investigación de Tesis</w:t>
      </w:r>
      <w:r>
        <w:rPr>
          <w:sz w:val="28"/>
          <w:szCs w:val="28"/>
        </w:rPr>
        <w:t>; Universidad Autónoma del Estado de Morelos, 2015-2019.</w:t>
      </w:r>
    </w:p>
    <w:p w14:paraId="03A1E1EC" w14:textId="77777777" w:rsidR="006B2D8D" w:rsidRDefault="006B2D8D" w:rsidP="006B2D8D">
      <w:pPr>
        <w:pStyle w:val="Prrafodelista"/>
        <w:numPr>
          <w:ilvl w:val="0"/>
          <w:numId w:val="4"/>
        </w:numPr>
        <w:spacing w:after="0"/>
        <w:jc w:val="both"/>
        <w:rPr>
          <w:sz w:val="28"/>
          <w:szCs w:val="28"/>
        </w:rPr>
      </w:pPr>
      <w:r w:rsidRPr="00E51BCB">
        <w:rPr>
          <w:i/>
          <w:iCs/>
          <w:sz w:val="28"/>
          <w:szCs w:val="28"/>
        </w:rPr>
        <w:lastRenderedPageBreak/>
        <w:t>Derechos Económicos, Sociales, Culturales y Ambientales</w:t>
      </w:r>
      <w:r>
        <w:rPr>
          <w:sz w:val="28"/>
          <w:szCs w:val="28"/>
        </w:rPr>
        <w:t>, Autónoma del Estado de Morelos, 2017.</w:t>
      </w:r>
    </w:p>
    <w:p w14:paraId="7464D733" w14:textId="77777777" w:rsidR="006B2D8D" w:rsidRDefault="006B2D8D" w:rsidP="006B2D8D">
      <w:pPr>
        <w:pStyle w:val="Prrafodelista"/>
        <w:numPr>
          <w:ilvl w:val="0"/>
          <w:numId w:val="4"/>
        </w:numPr>
        <w:spacing w:after="0"/>
        <w:jc w:val="both"/>
        <w:rPr>
          <w:sz w:val="28"/>
          <w:szCs w:val="28"/>
        </w:rPr>
      </w:pPr>
      <w:r w:rsidRPr="00E51BCB">
        <w:rPr>
          <w:i/>
          <w:iCs/>
          <w:sz w:val="28"/>
          <w:szCs w:val="28"/>
        </w:rPr>
        <w:t>Seminario de Tesis</w:t>
      </w:r>
      <w:r>
        <w:rPr>
          <w:sz w:val="28"/>
          <w:szCs w:val="28"/>
        </w:rPr>
        <w:t>, Facultad de Derecho, Autónoma del Estado de Morelos, 2015-2017.</w:t>
      </w:r>
    </w:p>
    <w:p w14:paraId="5BA0AFC5" w14:textId="77777777" w:rsidR="006B2D8D" w:rsidRDefault="006B2D8D" w:rsidP="006B2D8D">
      <w:pPr>
        <w:pStyle w:val="Prrafodelista"/>
        <w:numPr>
          <w:ilvl w:val="0"/>
          <w:numId w:val="4"/>
        </w:numPr>
        <w:spacing w:after="0"/>
        <w:jc w:val="both"/>
        <w:rPr>
          <w:sz w:val="28"/>
          <w:szCs w:val="28"/>
        </w:rPr>
      </w:pPr>
      <w:r w:rsidRPr="00E51BCB">
        <w:rPr>
          <w:i/>
          <w:iCs/>
          <w:sz w:val="28"/>
          <w:szCs w:val="28"/>
        </w:rPr>
        <w:t>El Gobierno financiero de la Globalización</w:t>
      </w:r>
      <w:r>
        <w:rPr>
          <w:sz w:val="28"/>
          <w:szCs w:val="28"/>
        </w:rPr>
        <w:t>; Facultad de Derecho, Autónoma del Estado de Morelos, 2016.</w:t>
      </w:r>
    </w:p>
    <w:p w14:paraId="3E83F64D" w14:textId="77777777" w:rsidR="006B2D8D" w:rsidRPr="00E4584E" w:rsidRDefault="006B2D8D" w:rsidP="006B2D8D">
      <w:pPr>
        <w:pStyle w:val="Prrafodelista"/>
        <w:numPr>
          <w:ilvl w:val="0"/>
          <w:numId w:val="4"/>
        </w:numPr>
        <w:spacing w:after="0"/>
        <w:jc w:val="both"/>
        <w:rPr>
          <w:sz w:val="28"/>
          <w:szCs w:val="28"/>
        </w:rPr>
      </w:pPr>
      <w:r w:rsidRPr="00E51BCB">
        <w:rPr>
          <w:i/>
          <w:iCs/>
          <w:sz w:val="28"/>
          <w:szCs w:val="28"/>
        </w:rPr>
        <w:t>Elementos financieros para la viabilidad de proyectos de investigación jurídica</w:t>
      </w:r>
      <w:r>
        <w:rPr>
          <w:sz w:val="28"/>
          <w:szCs w:val="28"/>
        </w:rPr>
        <w:t>; Universidad Autónoma del Estado de Morelos, 2017-2018.</w:t>
      </w:r>
    </w:p>
    <w:p w14:paraId="678CCABA" w14:textId="77777777" w:rsidR="006B2D8D" w:rsidRDefault="006B2D8D" w:rsidP="006B2D8D">
      <w:pPr>
        <w:pStyle w:val="Prrafodelista"/>
        <w:numPr>
          <w:ilvl w:val="0"/>
          <w:numId w:val="4"/>
        </w:numPr>
        <w:spacing w:after="0"/>
        <w:jc w:val="both"/>
        <w:rPr>
          <w:sz w:val="28"/>
          <w:szCs w:val="28"/>
        </w:rPr>
      </w:pPr>
      <w:r w:rsidRPr="00E51BCB">
        <w:rPr>
          <w:i/>
          <w:iCs/>
          <w:sz w:val="28"/>
          <w:szCs w:val="28"/>
        </w:rPr>
        <w:t>Elementos financieros para la viabilidad de proyectos de investigación jurídica</w:t>
      </w:r>
      <w:r>
        <w:rPr>
          <w:sz w:val="28"/>
          <w:szCs w:val="28"/>
        </w:rPr>
        <w:t>; Universidad Autónoma de Baja California, 2017.</w:t>
      </w:r>
    </w:p>
    <w:p w14:paraId="1F4A2AD9" w14:textId="77777777" w:rsidR="006B2D8D" w:rsidRPr="00C219F3" w:rsidRDefault="006B2D8D" w:rsidP="006B2D8D">
      <w:pPr>
        <w:pStyle w:val="Prrafodelista"/>
        <w:numPr>
          <w:ilvl w:val="0"/>
          <w:numId w:val="4"/>
        </w:numPr>
        <w:spacing w:after="0"/>
        <w:jc w:val="both"/>
        <w:rPr>
          <w:sz w:val="28"/>
          <w:szCs w:val="28"/>
        </w:rPr>
      </w:pPr>
      <w:r w:rsidRPr="00E51BCB">
        <w:rPr>
          <w:i/>
          <w:iCs/>
          <w:sz w:val="28"/>
          <w:szCs w:val="28"/>
        </w:rPr>
        <w:t>El Derecho Fiscal en la Globalización</w:t>
      </w:r>
      <w:r w:rsidRPr="00252B03">
        <w:rPr>
          <w:sz w:val="28"/>
          <w:szCs w:val="28"/>
        </w:rPr>
        <w:t xml:space="preserve">, Facultad de Derecho, </w:t>
      </w:r>
      <w:r>
        <w:rPr>
          <w:sz w:val="28"/>
          <w:szCs w:val="28"/>
        </w:rPr>
        <w:t>Autónoma del Estado de Morelos</w:t>
      </w:r>
      <w:r w:rsidRPr="00252B03">
        <w:rPr>
          <w:sz w:val="28"/>
          <w:szCs w:val="28"/>
        </w:rPr>
        <w:t>, 201</w:t>
      </w:r>
      <w:r>
        <w:rPr>
          <w:sz w:val="28"/>
          <w:szCs w:val="28"/>
        </w:rPr>
        <w:t>5.</w:t>
      </w:r>
      <w:r w:rsidRPr="00C219F3">
        <w:rPr>
          <w:i/>
          <w:iCs/>
          <w:sz w:val="28"/>
          <w:szCs w:val="28"/>
        </w:rPr>
        <w:t xml:space="preserve"> </w:t>
      </w:r>
    </w:p>
    <w:p w14:paraId="2E591D7B" w14:textId="6DCF2CF6" w:rsidR="006B2D8D" w:rsidRPr="006B2D8D" w:rsidRDefault="006B2D8D" w:rsidP="00A12A66">
      <w:pPr>
        <w:pStyle w:val="Prrafodelista"/>
        <w:numPr>
          <w:ilvl w:val="0"/>
          <w:numId w:val="4"/>
        </w:numPr>
        <w:spacing w:after="0"/>
        <w:jc w:val="both"/>
        <w:rPr>
          <w:sz w:val="28"/>
          <w:szCs w:val="28"/>
        </w:rPr>
      </w:pPr>
      <w:r w:rsidRPr="00C219F3">
        <w:rPr>
          <w:i/>
          <w:iCs/>
          <w:sz w:val="28"/>
          <w:szCs w:val="28"/>
        </w:rPr>
        <w:t>Seminario Tópicos Fiscales</w:t>
      </w:r>
      <w:r w:rsidRPr="00D87943">
        <w:rPr>
          <w:sz w:val="28"/>
          <w:szCs w:val="28"/>
        </w:rPr>
        <w:t>; Universidad de Guadalajara; 26 al 29 de mayo de 201</w:t>
      </w:r>
      <w:r>
        <w:rPr>
          <w:sz w:val="28"/>
          <w:szCs w:val="28"/>
        </w:rPr>
        <w:t>5</w:t>
      </w:r>
      <w:r w:rsidRPr="00D87943">
        <w:rPr>
          <w:sz w:val="28"/>
          <w:szCs w:val="28"/>
        </w:rPr>
        <w:t>.</w:t>
      </w:r>
    </w:p>
    <w:p w14:paraId="6BA5D251" w14:textId="77777777" w:rsidR="006B2D8D" w:rsidRDefault="006B2D8D" w:rsidP="00A12A66">
      <w:pPr>
        <w:spacing w:after="0"/>
        <w:jc w:val="both"/>
        <w:rPr>
          <w:b/>
          <w:sz w:val="28"/>
          <w:szCs w:val="28"/>
        </w:rPr>
      </w:pPr>
    </w:p>
    <w:p w14:paraId="462C02A9" w14:textId="1FF26ABB" w:rsidR="00A12A66" w:rsidRDefault="0035471E" w:rsidP="00A12A66">
      <w:pPr>
        <w:spacing w:after="0"/>
        <w:jc w:val="both"/>
        <w:rPr>
          <w:b/>
          <w:sz w:val="28"/>
          <w:szCs w:val="28"/>
        </w:rPr>
      </w:pPr>
      <w:r>
        <w:rPr>
          <w:b/>
          <w:sz w:val="28"/>
          <w:szCs w:val="28"/>
        </w:rPr>
        <w:t xml:space="preserve">      </w:t>
      </w:r>
      <w:r w:rsidR="007B0DBA">
        <w:rPr>
          <w:b/>
          <w:sz w:val="28"/>
          <w:szCs w:val="28"/>
        </w:rPr>
        <w:t>9</w:t>
      </w:r>
      <w:r>
        <w:rPr>
          <w:b/>
          <w:sz w:val="28"/>
          <w:szCs w:val="28"/>
        </w:rPr>
        <w:t>.</w:t>
      </w:r>
      <w:r w:rsidR="006B2D8D">
        <w:rPr>
          <w:b/>
          <w:sz w:val="28"/>
          <w:szCs w:val="28"/>
        </w:rPr>
        <w:t>4</w:t>
      </w:r>
      <w:r w:rsidR="00A12A66">
        <w:rPr>
          <w:b/>
          <w:sz w:val="28"/>
          <w:szCs w:val="28"/>
        </w:rPr>
        <w:t xml:space="preserve">. </w:t>
      </w:r>
      <w:r w:rsidR="00A12A66" w:rsidRPr="009E1CEE">
        <w:rPr>
          <w:b/>
          <w:sz w:val="28"/>
          <w:szCs w:val="28"/>
        </w:rPr>
        <w:t xml:space="preserve">Seminarios </w:t>
      </w:r>
      <w:r w:rsidR="00A12A66">
        <w:rPr>
          <w:b/>
          <w:sz w:val="28"/>
          <w:szCs w:val="28"/>
        </w:rPr>
        <w:t xml:space="preserve">impartidos a nivel </w:t>
      </w:r>
      <w:r w:rsidR="00A12A66" w:rsidRPr="009E1CEE">
        <w:rPr>
          <w:b/>
          <w:sz w:val="28"/>
          <w:szCs w:val="28"/>
        </w:rPr>
        <w:t>nacional</w:t>
      </w:r>
      <w:r w:rsidR="00A12A66">
        <w:rPr>
          <w:b/>
          <w:sz w:val="28"/>
          <w:szCs w:val="28"/>
        </w:rPr>
        <w:t xml:space="preserve"> e internacional.</w:t>
      </w:r>
    </w:p>
    <w:p w14:paraId="433BD58A" w14:textId="1EE784F2" w:rsidR="00925E40" w:rsidRDefault="00925E40" w:rsidP="00E855BD">
      <w:pPr>
        <w:pStyle w:val="Prrafodelista"/>
        <w:numPr>
          <w:ilvl w:val="0"/>
          <w:numId w:val="22"/>
        </w:numPr>
        <w:spacing w:after="0"/>
        <w:jc w:val="both"/>
        <w:rPr>
          <w:sz w:val="28"/>
          <w:szCs w:val="28"/>
        </w:rPr>
      </w:pPr>
      <w:r>
        <w:rPr>
          <w:sz w:val="28"/>
          <w:szCs w:val="28"/>
        </w:rPr>
        <w:t>Seminario en Finanzas Públicas Municipales; Congreso del Estado de Morelos; 2021 120 horas octubre-diciembre.</w:t>
      </w:r>
    </w:p>
    <w:p w14:paraId="216EE789" w14:textId="295F2C86" w:rsidR="00A12A66" w:rsidRPr="00D87943" w:rsidRDefault="00A12A66" w:rsidP="00E855BD">
      <w:pPr>
        <w:pStyle w:val="Prrafodelista"/>
        <w:numPr>
          <w:ilvl w:val="0"/>
          <w:numId w:val="22"/>
        </w:numPr>
        <w:spacing w:after="0"/>
        <w:jc w:val="both"/>
        <w:rPr>
          <w:sz w:val="28"/>
          <w:szCs w:val="28"/>
        </w:rPr>
      </w:pPr>
      <w:r w:rsidRPr="00D87943">
        <w:rPr>
          <w:sz w:val="28"/>
          <w:szCs w:val="28"/>
        </w:rPr>
        <w:t>Seminario de D</w:t>
      </w:r>
      <w:r>
        <w:rPr>
          <w:sz w:val="28"/>
          <w:szCs w:val="28"/>
        </w:rPr>
        <w:t>erecho tributario ambiental</w:t>
      </w:r>
      <w:r w:rsidRPr="00D87943">
        <w:rPr>
          <w:sz w:val="28"/>
          <w:szCs w:val="28"/>
        </w:rPr>
        <w:t>; Universidad Autónoma de Coahuila, T</w:t>
      </w:r>
      <w:r>
        <w:rPr>
          <w:sz w:val="28"/>
          <w:szCs w:val="28"/>
        </w:rPr>
        <w:t>orreón; 2017</w:t>
      </w:r>
      <w:r w:rsidRPr="00D87943">
        <w:rPr>
          <w:sz w:val="28"/>
          <w:szCs w:val="28"/>
        </w:rPr>
        <w:t>.</w:t>
      </w:r>
    </w:p>
    <w:p w14:paraId="36B539F4" w14:textId="77777777" w:rsidR="00A12A66" w:rsidRPr="00D87943" w:rsidRDefault="00A12A66" w:rsidP="00E855BD">
      <w:pPr>
        <w:pStyle w:val="Prrafodelista"/>
        <w:numPr>
          <w:ilvl w:val="0"/>
          <w:numId w:val="22"/>
        </w:numPr>
        <w:spacing w:after="0"/>
        <w:jc w:val="both"/>
        <w:rPr>
          <w:sz w:val="28"/>
          <w:szCs w:val="28"/>
        </w:rPr>
      </w:pPr>
      <w:r w:rsidRPr="00D87943">
        <w:rPr>
          <w:sz w:val="28"/>
          <w:szCs w:val="28"/>
        </w:rPr>
        <w:t>Seminario de Derecho Fiscal Internacional; Universidad Autónoma de Aguascalientes; diciembre 2014</w:t>
      </w:r>
    </w:p>
    <w:p w14:paraId="617D0E8B" w14:textId="77777777" w:rsidR="00A12A66" w:rsidRPr="00D87943" w:rsidRDefault="00A12A66" w:rsidP="00E855BD">
      <w:pPr>
        <w:pStyle w:val="Prrafodelista"/>
        <w:numPr>
          <w:ilvl w:val="0"/>
          <w:numId w:val="22"/>
        </w:numPr>
        <w:spacing w:after="0"/>
        <w:jc w:val="both"/>
        <w:rPr>
          <w:sz w:val="28"/>
          <w:szCs w:val="28"/>
        </w:rPr>
      </w:pPr>
      <w:r w:rsidRPr="00D87943">
        <w:rPr>
          <w:sz w:val="28"/>
          <w:szCs w:val="28"/>
        </w:rPr>
        <w:t>Seminario Tópicos Fiscales; Universidad de Guadalajara; 26 al 29 de mayo de 2014.</w:t>
      </w:r>
    </w:p>
    <w:p w14:paraId="15A3E096" w14:textId="77777777" w:rsidR="00A12A66" w:rsidRPr="00D87943" w:rsidRDefault="00A12A66" w:rsidP="00E855BD">
      <w:pPr>
        <w:pStyle w:val="Prrafodelista"/>
        <w:numPr>
          <w:ilvl w:val="0"/>
          <w:numId w:val="22"/>
        </w:numPr>
        <w:spacing w:after="0"/>
        <w:jc w:val="both"/>
        <w:rPr>
          <w:sz w:val="28"/>
          <w:szCs w:val="28"/>
        </w:rPr>
      </w:pPr>
      <w:r w:rsidRPr="00D87943">
        <w:rPr>
          <w:sz w:val="28"/>
          <w:szCs w:val="28"/>
        </w:rPr>
        <w:t>Seminario de Derecho fiscal; Universidad Autónoma de Coahuila, Torreón; 2013.</w:t>
      </w:r>
    </w:p>
    <w:p w14:paraId="4AEB9828" w14:textId="291EC67E" w:rsidR="00A12A66" w:rsidRPr="00D87943" w:rsidRDefault="00A12A66" w:rsidP="00E855BD">
      <w:pPr>
        <w:pStyle w:val="Prrafodelista"/>
        <w:numPr>
          <w:ilvl w:val="0"/>
          <w:numId w:val="22"/>
        </w:numPr>
        <w:spacing w:after="0"/>
        <w:jc w:val="both"/>
        <w:rPr>
          <w:sz w:val="28"/>
          <w:szCs w:val="28"/>
        </w:rPr>
      </w:pPr>
      <w:r w:rsidRPr="00D87943">
        <w:rPr>
          <w:sz w:val="28"/>
          <w:szCs w:val="28"/>
        </w:rPr>
        <w:t xml:space="preserve">Seminario sobre Derecho </w:t>
      </w:r>
      <w:r w:rsidR="0017608A">
        <w:rPr>
          <w:sz w:val="28"/>
          <w:szCs w:val="28"/>
        </w:rPr>
        <w:t xml:space="preserve">procesal </w:t>
      </w:r>
      <w:r w:rsidRPr="00D87943">
        <w:rPr>
          <w:sz w:val="28"/>
          <w:szCs w:val="28"/>
        </w:rPr>
        <w:t>tributario; Universidad Politécnica de Nicaragua, Campus Managua; 200</w:t>
      </w:r>
      <w:r w:rsidR="00427BEE">
        <w:rPr>
          <w:sz w:val="28"/>
          <w:szCs w:val="28"/>
        </w:rPr>
        <w:t>4</w:t>
      </w:r>
      <w:r w:rsidRPr="00D87943">
        <w:rPr>
          <w:sz w:val="28"/>
          <w:szCs w:val="28"/>
        </w:rPr>
        <w:t>.</w:t>
      </w:r>
    </w:p>
    <w:p w14:paraId="2B6EE6D5" w14:textId="77777777" w:rsidR="007B0DBA" w:rsidRDefault="007B0DBA" w:rsidP="00A73528">
      <w:pPr>
        <w:spacing w:after="0"/>
        <w:jc w:val="both"/>
        <w:rPr>
          <w:b/>
          <w:sz w:val="28"/>
          <w:szCs w:val="28"/>
          <w:u w:val="single"/>
        </w:rPr>
      </w:pPr>
    </w:p>
    <w:p w14:paraId="4B39232D" w14:textId="3A64FE2C" w:rsidR="001E0373" w:rsidRPr="00430F6B" w:rsidRDefault="007B0DBA" w:rsidP="00A73528">
      <w:pPr>
        <w:spacing w:after="0"/>
        <w:jc w:val="both"/>
        <w:rPr>
          <w:b/>
          <w:sz w:val="28"/>
          <w:szCs w:val="28"/>
          <w:u w:val="single"/>
        </w:rPr>
      </w:pPr>
      <w:r>
        <w:rPr>
          <w:b/>
          <w:sz w:val="28"/>
          <w:szCs w:val="28"/>
          <w:u w:val="single"/>
        </w:rPr>
        <w:t>10</w:t>
      </w:r>
      <w:r w:rsidR="001E0373" w:rsidRPr="00430F6B">
        <w:rPr>
          <w:b/>
          <w:sz w:val="28"/>
          <w:szCs w:val="28"/>
          <w:u w:val="single"/>
        </w:rPr>
        <w:t xml:space="preserve">. </w:t>
      </w:r>
      <w:r w:rsidR="003C6CD6" w:rsidRPr="00430F6B">
        <w:rPr>
          <w:b/>
          <w:sz w:val="28"/>
          <w:szCs w:val="28"/>
          <w:u w:val="single"/>
        </w:rPr>
        <w:t>Participación en cuerpos colegiados de carácter académico.</w:t>
      </w:r>
    </w:p>
    <w:p w14:paraId="5CF42BE2" w14:textId="06E9F96F" w:rsidR="005333EB" w:rsidRDefault="005333EB" w:rsidP="005A4CA8">
      <w:pPr>
        <w:pStyle w:val="Prrafodelista"/>
        <w:numPr>
          <w:ilvl w:val="0"/>
          <w:numId w:val="9"/>
        </w:numPr>
        <w:spacing w:after="0"/>
        <w:jc w:val="both"/>
        <w:rPr>
          <w:sz w:val="28"/>
          <w:szCs w:val="28"/>
        </w:rPr>
      </w:pPr>
      <w:r>
        <w:rPr>
          <w:rFonts w:eastAsia="Times New Roman" w:cstheme="minorHAnsi"/>
          <w:sz w:val="28"/>
          <w:szCs w:val="28"/>
        </w:rPr>
        <w:t>Miembro de la Academia de Ciencias Sociales y Humanidades del Estado de Morelos, desde mayo de 2022.</w:t>
      </w:r>
      <w:r w:rsidR="0084437C">
        <w:rPr>
          <w:rFonts w:eastAsia="Times New Roman" w:cstheme="minorHAnsi"/>
          <w:sz w:val="28"/>
          <w:szCs w:val="28"/>
        </w:rPr>
        <w:t xml:space="preserve"> </w:t>
      </w:r>
      <w:hyperlink r:id="rId61" w:history="1">
        <w:r w:rsidR="0084437C" w:rsidRPr="00A56801">
          <w:rPr>
            <w:rStyle w:val="Hipervnculo"/>
            <w:rFonts w:eastAsia="Times New Roman" w:cstheme="minorHAnsi"/>
            <w:sz w:val="28"/>
            <w:szCs w:val="28"/>
          </w:rPr>
          <w:t>https://acshem.org/asociados.html</w:t>
        </w:r>
      </w:hyperlink>
      <w:r w:rsidR="0084437C">
        <w:rPr>
          <w:rFonts w:eastAsia="Times New Roman" w:cstheme="minorHAnsi"/>
          <w:sz w:val="28"/>
          <w:szCs w:val="28"/>
        </w:rPr>
        <w:t xml:space="preserve"> </w:t>
      </w:r>
    </w:p>
    <w:p w14:paraId="34D52440" w14:textId="51A38CE6" w:rsidR="00BD04CF" w:rsidRPr="00BD04CF" w:rsidRDefault="00BD04CF" w:rsidP="005A4CA8">
      <w:pPr>
        <w:pStyle w:val="Prrafodelista"/>
        <w:numPr>
          <w:ilvl w:val="0"/>
          <w:numId w:val="9"/>
        </w:numPr>
        <w:spacing w:after="0"/>
        <w:jc w:val="both"/>
        <w:rPr>
          <w:sz w:val="28"/>
          <w:szCs w:val="28"/>
        </w:rPr>
      </w:pPr>
      <w:r>
        <w:rPr>
          <w:sz w:val="28"/>
          <w:szCs w:val="28"/>
        </w:rPr>
        <w:t>Miembro del NODESS, Morelos Solidario</w:t>
      </w:r>
      <w:r w:rsidR="00990215">
        <w:rPr>
          <w:sz w:val="28"/>
          <w:szCs w:val="28"/>
        </w:rPr>
        <w:t xml:space="preserve"> y Cooperativo</w:t>
      </w:r>
      <w:r>
        <w:rPr>
          <w:sz w:val="28"/>
          <w:szCs w:val="28"/>
        </w:rPr>
        <w:t>, desde 2021.</w:t>
      </w:r>
      <w:r w:rsidR="00750CA5">
        <w:rPr>
          <w:sz w:val="28"/>
          <w:szCs w:val="28"/>
        </w:rPr>
        <w:t xml:space="preserve"> </w:t>
      </w:r>
      <w:hyperlink r:id="rId62" w:history="1">
        <w:r w:rsidR="00750CA5" w:rsidRPr="00A56801">
          <w:rPr>
            <w:rStyle w:val="Hipervnculo"/>
            <w:sz w:val="28"/>
            <w:szCs w:val="28"/>
          </w:rPr>
          <w:t>https://www.facebook.com/Nodess-Morelos-solidario-y-cooperativo-105387317965173/</w:t>
        </w:r>
      </w:hyperlink>
      <w:r w:rsidR="00750CA5">
        <w:rPr>
          <w:sz w:val="28"/>
          <w:szCs w:val="28"/>
        </w:rPr>
        <w:t xml:space="preserve"> </w:t>
      </w:r>
    </w:p>
    <w:p w14:paraId="208A61E6" w14:textId="44D86D9C" w:rsidR="00350963" w:rsidRPr="00CC1672" w:rsidRDefault="00350963" w:rsidP="005A4CA8">
      <w:pPr>
        <w:pStyle w:val="Prrafodelista"/>
        <w:numPr>
          <w:ilvl w:val="0"/>
          <w:numId w:val="9"/>
        </w:numPr>
        <w:spacing w:after="0"/>
        <w:jc w:val="both"/>
        <w:rPr>
          <w:sz w:val="28"/>
          <w:szCs w:val="28"/>
        </w:rPr>
      </w:pPr>
      <w:r w:rsidRPr="00252B03">
        <w:rPr>
          <w:rFonts w:eastAsia="Times New Roman" w:cs="Times New Roman"/>
          <w:sz w:val="28"/>
          <w:szCs w:val="28"/>
        </w:rPr>
        <w:t xml:space="preserve">Miembro del Cuerpo Académico: “Seguridad Social </w:t>
      </w:r>
      <w:r w:rsidR="00C83743">
        <w:rPr>
          <w:rFonts w:eastAsia="Times New Roman" w:cs="Times New Roman"/>
          <w:sz w:val="28"/>
          <w:szCs w:val="28"/>
        </w:rPr>
        <w:t xml:space="preserve">Multidisciplinaria </w:t>
      </w:r>
      <w:r w:rsidRPr="00252B03">
        <w:rPr>
          <w:rFonts w:eastAsia="Times New Roman" w:cs="Times New Roman"/>
          <w:sz w:val="28"/>
          <w:szCs w:val="28"/>
        </w:rPr>
        <w:t>y Desarrollo Social</w:t>
      </w:r>
      <w:r w:rsidR="00BE3287">
        <w:rPr>
          <w:rFonts w:eastAsia="Times New Roman" w:cs="Times New Roman"/>
          <w:sz w:val="28"/>
          <w:szCs w:val="28"/>
        </w:rPr>
        <w:t>, desde 200</w:t>
      </w:r>
      <w:r w:rsidR="00C83743">
        <w:rPr>
          <w:rFonts w:eastAsia="Times New Roman" w:cs="Times New Roman"/>
          <w:sz w:val="28"/>
          <w:szCs w:val="28"/>
        </w:rPr>
        <w:t>3</w:t>
      </w:r>
      <w:r w:rsidR="00BE3287">
        <w:rPr>
          <w:rFonts w:eastAsia="Times New Roman" w:cs="Times New Roman"/>
          <w:sz w:val="28"/>
          <w:szCs w:val="28"/>
        </w:rPr>
        <w:t>.</w:t>
      </w:r>
      <w:r w:rsidR="0032295F">
        <w:rPr>
          <w:rFonts w:eastAsia="Times New Roman" w:cs="Times New Roman"/>
          <w:sz w:val="28"/>
          <w:szCs w:val="28"/>
        </w:rPr>
        <w:t xml:space="preserve"> </w:t>
      </w:r>
      <w:hyperlink r:id="rId63" w:history="1">
        <w:r w:rsidR="0032295F" w:rsidRPr="00711789">
          <w:rPr>
            <w:rStyle w:val="Hipervnculo"/>
            <w:rFonts w:eastAsia="Times New Roman" w:cs="Times New Roman"/>
            <w:sz w:val="28"/>
            <w:szCs w:val="28"/>
          </w:rPr>
          <w:t>https://seguridadsocial.uaem.mx/</w:t>
        </w:r>
      </w:hyperlink>
      <w:r w:rsidR="0032295F">
        <w:rPr>
          <w:rFonts w:eastAsia="Times New Roman" w:cs="Times New Roman"/>
          <w:sz w:val="28"/>
          <w:szCs w:val="28"/>
        </w:rPr>
        <w:t xml:space="preserve"> </w:t>
      </w:r>
    </w:p>
    <w:p w14:paraId="01C247D5" w14:textId="110E25FE" w:rsidR="00CC1672" w:rsidRPr="005D577C" w:rsidRDefault="00CC1672" w:rsidP="00CC1672">
      <w:pPr>
        <w:pStyle w:val="Prrafodelista"/>
        <w:numPr>
          <w:ilvl w:val="0"/>
          <w:numId w:val="9"/>
        </w:numPr>
        <w:spacing w:after="0"/>
        <w:jc w:val="both"/>
        <w:rPr>
          <w:rFonts w:cstheme="minorHAnsi"/>
          <w:sz w:val="28"/>
          <w:szCs w:val="28"/>
        </w:rPr>
      </w:pPr>
      <w:r w:rsidRPr="005D577C">
        <w:rPr>
          <w:rFonts w:cstheme="minorHAnsi"/>
          <w:sz w:val="28"/>
          <w:szCs w:val="28"/>
        </w:rPr>
        <w:lastRenderedPageBreak/>
        <w:t xml:space="preserve">Vicepresidente del Colegio Nacional de Profesores e Investigadores en Derecho Fiscal y Finanzas Públicas, A.C., (Morelos y Guerrero) desde </w:t>
      </w:r>
      <w:r w:rsidR="007C2597">
        <w:rPr>
          <w:rFonts w:cstheme="minorHAnsi"/>
          <w:sz w:val="28"/>
          <w:szCs w:val="28"/>
        </w:rPr>
        <w:t xml:space="preserve">noviembre de </w:t>
      </w:r>
      <w:r w:rsidRPr="005D577C">
        <w:rPr>
          <w:rFonts w:cstheme="minorHAnsi"/>
          <w:sz w:val="28"/>
          <w:szCs w:val="28"/>
        </w:rPr>
        <w:t>2004 hasta la fecha.</w:t>
      </w:r>
      <w:r w:rsidR="0084437C">
        <w:rPr>
          <w:rFonts w:cstheme="minorHAnsi"/>
          <w:sz w:val="28"/>
          <w:szCs w:val="28"/>
        </w:rPr>
        <w:t xml:space="preserve"> </w:t>
      </w:r>
      <w:hyperlink r:id="rId64" w:history="1">
        <w:r w:rsidR="0084437C" w:rsidRPr="00A56801">
          <w:rPr>
            <w:rStyle w:val="Hipervnculo"/>
            <w:rFonts w:cstheme="minorHAnsi"/>
            <w:sz w:val="28"/>
            <w:szCs w:val="28"/>
          </w:rPr>
          <w:t>https://www.facebook.com/cnpidffp/</w:t>
        </w:r>
      </w:hyperlink>
      <w:r w:rsidR="0084437C">
        <w:rPr>
          <w:rFonts w:cstheme="minorHAnsi"/>
          <w:sz w:val="28"/>
          <w:szCs w:val="28"/>
        </w:rPr>
        <w:t xml:space="preserve"> </w:t>
      </w:r>
    </w:p>
    <w:p w14:paraId="154A79BE" w14:textId="7FFFBDE3" w:rsidR="00CC1672" w:rsidRPr="005D577C" w:rsidRDefault="00E97DB2" w:rsidP="00CC1672">
      <w:pPr>
        <w:pStyle w:val="Prrafodelista"/>
        <w:numPr>
          <w:ilvl w:val="0"/>
          <w:numId w:val="9"/>
        </w:numPr>
        <w:spacing w:after="0"/>
        <w:jc w:val="both"/>
        <w:rPr>
          <w:rFonts w:cstheme="minorHAnsi"/>
          <w:sz w:val="28"/>
          <w:szCs w:val="28"/>
        </w:rPr>
      </w:pPr>
      <w:r>
        <w:rPr>
          <w:rFonts w:cstheme="minorHAnsi"/>
          <w:sz w:val="28"/>
          <w:szCs w:val="28"/>
        </w:rPr>
        <w:t xml:space="preserve">Académico Numerario </w:t>
      </w:r>
      <w:r w:rsidR="00CC1672" w:rsidRPr="005D577C">
        <w:rPr>
          <w:rFonts w:cstheme="minorHAnsi"/>
          <w:sz w:val="28"/>
          <w:szCs w:val="28"/>
        </w:rPr>
        <w:t xml:space="preserve">de la Academia Mexicana de Derecho Fiscal, desde </w:t>
      </w:r>
      <w:r>
        <w:rPr>
          <w:rFonts w:cstheme="minorHAnsi"/>
          <w:sz w:val="28"/>
          <w:szCs w:val="28"/>
        </w:rPr>
        <w:t xml:space="preserve">septiembre </w:t>
      </w:r>
      <w:r w:rsidR="007C2597">
        <w:rPr>
          <w:rFonts w:cstheme="minorHAnsi"/>
          <w:sz w:val="28"/>
          <w:szCs w:val="28"/>
        </w:rPr>
        <w:t xml:space="preserve">de </w:t>
      </w:r>
      <w:r w:rsidR="00CC1672" w:rsidRPr="005D577C">
        <w:rPr>
          <w:rFonts w:cstheme="minorHAnsi"/>
          <w:sz w:val="28"/>
          <w:szCs w:val="28"/>
        </w:rPr>
        <w:t xml:space="preserve">2004 hasta la fecha. </w:t>
      </w:r>
      <w:hyperlink r:id="rId65" w:history="1">
        <w:r w:rsidR="0032295F" w:rsidRPr="00711789">
          <w:rPr>
            <w:rStyle w:val="Hipervnculo"/>
            <w:rFonts w:cstheme="minorHAnsi"/>
            <w:sz w:val="28"/>
            <w:szCs w:val="28"/>
          </w:rPr>
          <w:t>https://amdf.org.mx/miembros/</w:t>
        </w:r>
      </w:hyperlink>
      <w:r w:rsidR="0032295F">
        <w:rPr>
          <w:rFonts w:cstheme="minorHAnsi"/>
          <w:sz w:val="28"/>
          <w:szCs w:val="28"/>
        </w:rPr>
        <w:t xml:space="preserve"> </w:t>
      </w:r>
    </w:p>
    <w:p w14:paraId="652D2CD0" w14:textId="43696DDE" w:rsidR="00CC1672" w:rsidRPr="005D577C" w:rsidRDefault="005D706F" w:rsidP="00CC1672">
      <w:pPr>
        <w:pStyle w:val="Prrafodelista"/>
        <w:numPr>
          <w:ilvl w:val="0"/>
          <w:numId w:val="9"/>
        </w:numPr>
        <w:spacing w:after="0"/>
        <w:jc w:val="both"/>
        <w:rPr>
          <w:rFonts w:cstheme="minorHAnsi"/>
          <w:sz w:val="28"/>
          <w:szCs w:val="28"/>
        </w:rPr>
      </w:pPr>
      <w:r>
        <w:rPr>
          <w:rFonts w:cstheme="minorHAnsi"/>
          <w:sz w:val="28"/>
          <w:szCs w:val="28"/>
        </w:rPr>
        <w:t xml:space="preserve">Académico de Número 404 </w:t>
      </w:r>
      <w:r w:rsidR="00CC1672" w:rsidRPr="005D577C">
        <w:rPr>
          <w:rFonts w:cstheme="minorHAnsi"/>
          <w:sz w:val="28"/>
          <w:szCs w:val="28"/>
        </w:rPr>
        <w:t>de la Academia Mexicana de Derecho de la Seguridad Social</w:t>
      </w:r>
      <w:r w:rsidR="005E435E">
        <w:rPr>
          <w:rFonts w:cstheme="minorHAnsi"/>
          <w:sz w:val="28"/>
          <w:szCs w:val="28"/>
        </w:rPr>
        <w:t xml:space="preserve">, </w:t>
      </w:r>
      <w:r w:rsidR="00CC1672" w:rsidRPr="005D577C">
        <w:rPr>
          <w:rFonts w:cstheme="minorHAnsi"/>
          <w:sz w:val="28"/>
          <w:szCs w:val="28"/>
        </w:rPr>
        <w:t>desde 2005.</w:t>
      </w:r>
      <w:r w:rsidR="0084437C">
        <w:rPr>
          <w:rFonts w:cstheme="minorHAnsi"/>
          <w:sz w:val="28"/>
          <w:szCs w:val="28"/>
        </w:rPr>
        <w:t xml:space="preserve"> </w:t>
      </w:r>
      <w:hyperlink r:id="rId66" w:history="1">
        <w:r w:rsidR="00750CA5" w:rsidRPr="00A56801">
          <w:rPr>
            <w:rStyle w:val="Hipervnculo"/>
            <w:rFonts w:cstheme="minorHAnsi"/>
            <w:sz w:val="28"/>
            <w:szCs w:val="28"/>
          </w:rPr>
          <w:t>https://amdssjal.org/</w:t>
        </w:r>
      </w:hyperlink>
      <w:r w:rsidR="00750CA5">
        <w:rPr>
          <w:rFonts w:cstheme="minorHAnsi"/>
          <w:sz w:val="28"/>
          <w:szCs w:val="28"/>
        </w:rPr>
        <w:t xml:space="preserve"> </w:t>
      </w:r>
    </w:p>
    <w:p w14:paraId="6F35E5EA" w14:textId="0D41DEC7" w:rsidR="00CC1672" w:rsidRDefault="00CC1672" w:rsidP="00CC1672">
      <w:pPr>
        <w:pStyle w:val="Prrafodelista"/>
        <w:numPr>
          <w:ilvl w:val="0"/>
          <w:numId w:val="9"/>
        </w:numPr>
        <w:spacing w:after="0"/>
        <w:jc w:val="both"/>
        <w:rPr>
          <w:rFonts w:eastAsia="Times New Roman" w:cstheme="minorHAnsi"/>
          <w:sz w:val="28"/>
          <w:szCs w:val="28"/>
        </w:rPr>
      </w:pPr>
      <w:r w:rsidRPr="005D577C">
        <w:rPr>
          <w:rFonts w:eastAsia="Times New Roman" w:cstheme="minorHAnsi"/>
          <w:sz w:val="28"/>
          <w:szCs w:val="28"/>
        </w:rPr>
        <w:t>Miembro del IUFRO, sección América del Norte, desde 2006.</w:t>
      </w:r>
    </w:p>
    <w:p w14:paraId="330C2FAB" w14:textId="5C61CABC" w:rsidR="0006026F" w:rsidRPr="00CC1672" w:rsidRDefault="0006026F" w:rsidP="00CC1672">
      <w:pPr>
        <w:pStyle w:val="Prrafodelista"/>
        <w:numPr>
          <w:ilvl w:val="0"/>
          <w:numId w:val="9"/>
        </w:numPr>
        <w:spacing w:after="0"/>
        <w:jc w:val="both"/>
        <w:rPr>
          <w:rFonts w:eastAsia="Times New Roman" w:cstheme="minorHAnsi"/>
          <w:sz w:val="28"/>
          <w:szCs w:val="28"/>
        </w:rPr>
      </w:pPr>
      <w:r>
        <w:rPr>
          <w:rFonts w:eastAsia="Times New Roman" w:cstheme="minorHAnsi"/>
          <w:sz w:val="28"/>
          <w:szCs w:val="28"/>
        </w:rPr>
        <w:t xml:space="preserve">Miembro </w:t>
      </w:r>
      <w:r w:rsidR="00C04719">
        <w:rPr>
          <w:rFonts w:eastAsia="Times New Roman" w:cstheme="minorHAnsi"/>
          <w:sz w:val="28"/>
          <w:szCs w:val="28"/>
        </w:rPr>
        <w:t xml:space="preserve">fundador </w:t>
      </w:r>
      <w:r>
        <w:rPr>
          <w:rFonts w:eastAsia="Times New Roman" w:cstheme="minorHAnsi"/>
          <w:sz w:val="28"/>
          <w:szCs w:val="28"/>
        </w:rPr>
        <w:t>de la Academia Morelense de Derecho procesal, desde 1997.</w:t>
      </w:r>
    </w:p>
    <w:p w14:paraId="3CEB414F" w14:textId="77777777" w:rsidR="007B0DBA" w:rsidRDefault="007B0DBA" w:rsidP="00A73528">
      <w:pPr>
        <w:spacing w:after="0"/>
        <w:jc w:val="both"/>
        <w:rPr>
          <w:b/>
          <w:sz w:val="28"/>
          <w:szCs w:val="28"/>
          <w:u w:val="single"/>
        </w:rPr>
      </w:pPr>
    </w:p>
    <w:p w14:paraId="77DA876C" w14:textId="4AB1A940" w:rsidR="001E0373" w:rsidRPr="00430F6B" w:rsidRDefault="007B0DBA" w:rsidP="007B0DBA">
      <w:pPr>
        <w:spacing w:after="0"/>
        <w:jc w:val="both"/>
        <w:rPr>
          <w:b/>
          <w:sz w:val="28"/>
          <w:szCs w:val="28"/>
          <w:u w:val="single"/>
        </w:rPr>
      </w:pPr>
      <w:r>
        <w:rPr>
          <w:b/>
          <w:sz w:val="28"/>
          <w:szCs w:val="28"/>
          <w:u w:val="single"/>
        </w:rPr>
        <w:t>11</w:t>
      </w:r>
      <w:r w:rsidR="001E0373" w:rsidRPr="00430F6B">
        <w:rPr>
          <w:b/>
          <w:sz w:val="28"/>
          <w:szCs w:val="28"/>
          <w:u w:val="single"/>
        </w:rPr>
        <w:t xml:space="preserve">. </w:t>
      </w:r>
      <w:r w:rsidR="000F3AE4" w:rsidRPr="00430F6B">
        <w:rPr>
          <w:b/>
          <w:sz w:val="28"/>
          <w:szCs w:val="28"/>
          <w:u w:val="single"/>
        </w:rPr>
        <w:t>R</w:t>
      </w:r>
      <w:r w:rsidR="00F53708" w:rsidRPr="00430F6B">
        <w:rPr>
          <w:b/>
          <w:sz w:val="28"/>
          <w:szCs w:val="28"/>
          <w:u w:val="single"/>
        </w:rPr>
        <w:t>econocimientos</w:t>
      </w:r>
      <w:r w:rsidR="00A34E0B" w:rsidRPr="00430F6B">
        <w:rPr>
          <w:b/>
          <w:sz w:val="28"/>
          <w:szCs w:val="28"/>
          <w:u w:val="single"/>
        </w:rPr>
        <w:t xml:space="preserve"> obtenidos</w:t>
      </w:r>
      <w:r w:rsidR="000F3AE4" w:rsidRPr="00430F6B">
        <w:rPr>
          <w:b/>
          <w:sz w:val="28"/>
          <w:szCs w:val="28"/>
          <w:u w:val="single"/>
        </w:rPr>
        <w:t xml:space="preserve"> y becas recibidas.</w:t>
      </w:r>
    </w:p>
    <w:p w14:paraId="6974B605" w14:textId="2C464AB7" w:rsidR="009F2D04" w:rsidRDefault="009F2D04" w:rsidP="005A4CA8">
      <w:pPr>
        <w:pStyle w:val="Prrafodelista"/>
        <w:numPr>
          <w:ilvl w:val="0"/>
          <w:numId w:val="10"/>
        </w:numPr>
        <w:spacing w:after="0"/>
        <w:jc w:val="both"/>
        <w:rPr>
          <w:rFonts w:cs="Tahoma"/>
          <w:sz w:val="28"/>
          <w:szCs w:val="28"/>
        </w:rPr>
      </w:pPr>
      <w:r>
        <w:rPr>
          <w:rFonts w:cs="Tahoma"/>
          <w:sz w:val="28"/>
          <w:szCs w:val="28"/>
        </w:rPr>
        <w:t xml:space="preserve">Premio estatal de abogados “Antonio Diaz Soto y Gama 2021”, en la categoría de </w:t>
      </w:r>
      <w:r w:rsidR="002B71BF">
        <w:rPr>
          <w:rFonts w:cs="Tahoma"/>
          <w:sz w:val="28"/>
          <w:szCs w:val="28"/>
        </w:rPr>
        <w:t xml:space="preserve">Mérito académico en la </w:t>
      </w:r>
      <w:r>
        <w:rPr>
          <w:rFonts w:cs="Tahoma"/>
          <w:sz w:val="28"/>
          <w:szCs w:val="28"/>
        </w:rPr>
        <w:t>Enseñanza del Derecho</w:t>
      </w:r>
      <w:r w:rsidR="002B71BF">
        <w:rPr>
          <w:rFonts w:cs="Tahoma"/>
          <w:sz w:val="28"/>
          <w:szCs w:val="28"/>
        </w:rPr>
        <w:t xml:space="preserve">, que me otorgó la </w:t>
      </w:r>
      <w:r w:rsidR="00B17D61">
        <w:rPr>
          <w:rFonts w:cs="Tahoma"/>
          <w:sz w:val="28"/>
          <w:szCs w:val="28"/>
        </w:rPr>
        <w:t xml:space="preserve">LIV Legislatura del Congreso del Estado de Morelos, con fecha 12 de julio de 2021. </w:t>
      </w:r>
      <w:hyperlink r:id="rId67" w:history="1">
        <w:r w:rsidR="005E449A" w:rsidRPr="00FC7B79">
          <w:rPr>
            <w:rStyle w:val="Hipervnculo"/>
            <w:rFonts w:cs="Tahoma"/>
            <w:sz w:val="28"/>
            <w:szCs w:val="28"/>
          </w:rPr>
          <w:t>http://marcojuridico.morelos.gob.mx/archivos/varios/pdf/GANASOTOYGAMA2021.pdf</w:t>
        </w:r>
      </w:hyperlink>
      <w:r w:rsidR="005E449A">
        <w:rPr>
          <w:rFonts w:cs="Tahoma"/>
          <w:sz w:val="28"/>
          <w:szCs w:val="28"/>
        </w:rPr>
        <w:t xml:space="preserve"> </w:t>
      </w:r>
    </w:p>
    <w:p w14:paraId="158A3665" w14:textId="0C219C07" w:rsidR="0086139E" w:rsidRPr="00252B03" w:rsidRDefault="0086139E" w:rsidP="005A4CA8">
      <w:pPr>
        <w:pStyle w:val="Prrafodelista"/>
        <w:numPr>
          <w:ilvl w:val="0"/>
          <w:numId w:val="10"/>
        </w:numPr>
        <w:spacing w:after="0"/>
        <w:jc w:val="both"/>
        <w:rPr>
          <w:rFonts w:cs="Tahoma"/>
          <w:sz w:val="28"/>
          <w:szCs w:val="28"/>
        </w:rPr>
      </w:pPr>
      <w:r w:rsidRPr="00252B03">
        <w:rPr>
          <w:rFonts w:cs="Tahoma"/>
          <w:sz w:val="28"/>
          <w:szCs w:val="28"/>
        </w:rPr>
        <w:t>Miembro del Sistema Nacional de Investigadores, nivel I</w:t>
      </w:r>
      <w:r w:rsidR="00D10355">
        <w:rPr>
          <w:rFonts w:cs="Tahoma"/>
          <w:sz w:val="28"/>
          <w:szCs w:val="28"/>
        </w:rPr>
        <w:t xml:space="preserve"> (</w:t>
      </w:r>
      <w:r w:rsidR="003D0B32">
        <w:rPr>
          <w:rFonts w:cs="Tahoma"/>
          <w:sz w:val="28"/>
          <w:szCs w:val="28"/>
        </w:rPr>
        <w:t>20</w:t>
      </w:r>
      <w:r w:rsidR="00427BEE">
        <w:rPr>
          <w:rFonts w:cs="Tahoma"/>
          <w:sz w:val="28"/>
          <w:szCs w:val="28"/>
        </w:rPr>
        <w:t>20</w:t>
      </w:r>
      <w:r w:rsidR="00D10355">
        <w:rPr>
          <w:rFonts w:cs="Tahoma"/>
          <w:sz w:val="28"/>
          <w:szCs w:val="28"/>
        </w:rPr>
        <w:t>-202</w:t>
      </w:r>
      <w:r w:rsidR="00427BEE">
        <w:rPr>
          <w:rFonts w:cs="Tahoma"/>
          <w:sz w:val="28"/>
          <w:szCs w:val="28"/>
        </w:rPr>
        <w:t>3</w:t>
      </w:r>
      <w:r w:rsidR="00127468">
        <w:rPr>
          <w:rFonts w:cs="Tahoma"/>
          <w:sz w:val="28"/>
          <w:szCs w:val="28"/>
        </w:rPr>
        <w:t xml:space="preserve"> vigente</w:t>
      </w:r>
      <w:r w:rsidR="001347DB" w:rsidRPr="00252B03">
        <w:rPr>
          <w:rFonts w:cs="Tahoma"/>
          <w:sz w:val="28"/>
          <w:szCs w:val="28"/>
        </w:rPr>
        <w:t>)</w:t>
      </w:r>
      <w:r w:rsidR="00337490">
        <w:rPr>
          <w:rFonts w:cs="Tahoma"/>
          <w:sz w:val="28"/>
          <w:szCs w:val="28"/>
        </w:rPr>
        <w:t xml:space="preserve"> </w:t>
      </w:r>
      <w:hyperlink r:id="rId68" w:history="1">
        <w:r w:rsidR="00337490" w:rsidRPr="00FC7B79">
          <w:rPr>
            <w:rStyle w:val="Hipervnculo"/>
            <w:rFonts w:cs="Tahoma"/>
            <w:sz w:val="28"/>
            <w:szCs w:val="28"/>
          </w:rPr>
          <w:t>https://conacyt.mx/sistema-nacional-de-investigadores/padron-de-beneficiarios/</w:t>
        </w:r>
      </w:hyperlink>
      <w:r w:rsidR="00337490">
        <w:rPr>
          <w:rFonts w:cs="Tahoma"/>
          <w:sz w:val="28"/>
          <w:szCs w:val="28"/>
        </w:rPr>
        <w:t xml:space="preserve"> </w:t>
      </w:r>
    </w:p>
    <w:p w14:paraId="7255736A" w14:textId="2BCA627A" w:rsidR="00734492" w:rsidRDefault="00734492" w:rsidP="005A4CA8">
      <w:pPr>
        <w:pStyle w:val="Prrafodelista"/>
        <w:numPr>
          <w:ilvl w:val="0"/>
          <w:numId w:val="10"/>
        </w:numPr>
        <w:spacing w:after="0"/>
        <w:jc w:val="both"/>
        <w:rPr>
          <w:rFonts w:cs="Tahoma"/>
          <w:sz w:val="28"/>
          <w:szCs w:val="28"/>
        </w:rPr>
      </w:pPr>
      <w:r w:rsidRPr="00252B03">
        <w:rPr>
          <w:rFonts w:cs="Tahoma"/>
          <w:sz w:val="28"/>
          <w:szCs w:val="28"/>
        </w:rPr>
        <w:t xml:space="preserve">Reconocimiento a Perfil Deseable, Subsecretaría de Educación Superior e Investigación Científica, </w:t>
      </w:r>
      <w:r>
        <w:rPr>
          <w:rFonts w:cs="Tahoma"/>
          <w:sz w:val="28"/>
          <w:szCs w:val="28"/>
        </w:rPr>
        <w:t>(</w:t>
      </w:r>
      <w:r w:rsidR="006436A8">
        <w:rPr>
          <w:rFonts w:cs="Tahoma"/>
          <w:sz w:val="28"/>
          <w:szCs w:val="28"/>
        </w:rPr>
        <w:t>2004-20</w:t>
      </w:r>
      <w:r w:rsidR="004B1B15">
        <w:rPr>
          <w:rFonts w:cs="Tahoma"/>
          <w:sz w:val="28"/>
          <w:szCs w:val="28"/>
        </w:rPr>
        <w:t>20</w:t>
      </w:r>
      <w:r>
        <w:rPr>
          <w:rFonts w:cs="Tahoma"/>
          <w:sz w:val="28"/>
          <w:szCs w:val="28"/>
        </w:rPr>
        <w:t>)</w:t>
      </w:r>
      <w:r w:rsidRPr="00734492">
        <w:rPr>
          <w:rFonts w:cs="Tahoma"/>
          <w:sz w:val="28"/>
          <w:szCs w:val="28"/>
        </w:rPr>
        <w:t xml:space="preserve"> </w:t>
      </w:r>
    </w:p>
    <w:p w14:paraId="0E30B6D8" w14:textId="3A607EC3" w:rsidR="006963C2" w:rsidRDefault="006963C2" w:rsidP="005A4CA8">
      <w:pPr>
        <w:pStyle w:val="Prrafodelista"/>
        <w:numPr>
          <w:ilvl w:val="0"/>
          <w:numId w:val="10"/>
        </w:numPr>
        <w:spacing w:after="0"/>
        <w:jc w:val="both"/>
        <w:rPr>
          <w:rFonts w:cs="Tahoma"/>
          <w:sz w:val="28"/>
          <w:szCs w:val="28"/>
        </w:rPr>
      </w:pPr>
      <w:r>
        <w:rPr>
          <w:rFonts w:cs="Tahoma"/>
          <w:sz w:val="28"/>
          <w:szCs w:val="28"/>
        </w:rPr>
        <w:t>Miembro del Sistema Estatal de Investigadores 2009, otorgado por el Consejo de Ciencia y Tecnología del Estado de Morelos.</w:t>
      </w:r>
    </w:p>
    <w:p w14:paraId="5339A896" w14:textId="77777777" w:rsidR="00734492" w:rsidRDefault="00734492" w:rsidP="005A4CA8">
      <w:pPr>
        <w:pStyle w:val="Prrafodelista"/>
        <w:numPr>
          <w:ilvl w:val="0"/>
          <w:numId w:val="10"/>
        </w:numPr>
        <w:spacing w:after="0"/>
        <w:jc w:val="both"/>
        <w:rPr>
          <w:rFonts w:cs="Tahoma"/>
          <w:sz w:val="28"/>
          <w:szCs w:val="28"/>
        </w:rPr>
      </w:pPr>
      <w:r w:rsidRPr="00252B03">
        <w:rPr>
          <w:rFonts w:cs="Tahoma"/>
          <w:sz w:val="28"/>
          <w:szCs w:val="28"/>
        </w:rPr>
        <w:t>Diploma por haber obtenido el primer lugar en el certamen nacional de Ensayo Jurídico Fiscal y Administrativo, Confederación Nacional de Profesionales y Técnicos Independientes, 2006.</w:t>
      </w:r>
    </w:p>
    <w:p w14:paraId="66055EBA" w14:textId="77777777" w:rsidR="001242FB" w:rsidRPr="00252B03" w:rsidRDefault="001242FB" w:rsidP="005A4CA8">
      <w:pPr>
        <w:pStyle w:val="Prrafodelista"/>
        <w:numPr>
          <w:ilvl w:val="0"/>
          <w:numId w:val="10"/>
        </w:numPr>
        <w:spacing w:after="0"/>
        <w:jc w:val="both"/>
        <w:rPr>
          <w:rFonts w:cs="Tahoma"/>
          <w:sz w:val="28"/>
          <w:szCs w:val="28"/>
        </w:rPr>
      </w:pPr>
      <w:r w:rsidRPr="00252B03">
        <w:rPr>
          <w:rFonts w:cs="Tahoma"/>
          <w:sz w:val="28"/>
          <w:szCs w:val="28"/>
        </w:rPr>
        <w:t xml:space="preserve">Sobresaliente </w:t>
      </w:r>
      <w:r w:rsidR="00F778C6" w:rsidRPr="00252B03">
        <w:rPr>
          <w:rFonts w:cs="Tahoma"/>
          <w:i/>
          <w:iCs/>
          <w:sz w:val="28"/>
          <w:szCs w:val="28"/>
        </w:rPr>
        <w:t>Cum L</w:t>
      </w:r>
      <w:r w:rsidRPr="00252B03">
        <w:rPr>
          <w:rFonts w:cs="Tahoma"/>
          <w:i/>
          <w:iCs/>
          <w:sz w:val="28"/>
          <w:szCs w:val="28"/>
        </w:rPr>
        <w:t>aude</w:t>
      </w:r>
      <w:r w:rsidRPr="00252B03">
        <w:rPr>
          <w:rFonts w:cs="Tahoma"/>
          <w:sz w:val="28"/>
          <w:szCs w:val="28"/>
        </w:rPr>
        <w:t xml:space="preserve"> en la titulación de doctorado por la Un</w:t>
      </w:r>
      <w:r w:rsidR="00734492">
        <w:rPr>
          <w:rFonts w:cs="Tahoma"/>
          <w:sz w:val="28"/>
          <w:szCs w:val="28"/>
        </w:rPr>
        <w:t>iversidad Complutense de Madrid (2002)</w:t>
      </w:r>
    </w:p>
    <w:p w14:paraId="770FF669" w14:textId="77777777" w:rsidR="00DD255D" w:rsidRPr="00252B03" w:rsidRDefault="00DD255D" w:rsidP="005A4CA8">
      <w:pPr>
        <w:pStyle w:val="Prrafodelista"/>
        <w:numPr>
          <w:ilvl w:val="0"/>
          <w:numId w:val="10"/>
        </w:numPr>
        <w:spacing w:after="0"/>
        <w:jc w:val="both"/>
        <w:rPr>
          <w:rFonts w:cs="Tahoma"/>
          <w:sz w:val="28"/>
          <w:szCs w:val="28"/>
        </w:rPr>
      </w:pPr>
      <w:r w:rsidRPr="00252B03">
        <w:rPr>
          <w:rFonts w:cs="Tahoma"/>
          <w:sz w:val="28"/>
          <w:szCs w:val="28"/>
        </w:rPr>
        <w:t>Becario del Consejo Nacional de Ciencia y Tecnología para e</w:t>
      </w:r>
      <w:r w:rsidR="006436A8">
        <w:rPr>
          <w:rFonts w:cs="Tahoma"/>
          <w:sz w:val="28"/>
          <w:szCs w:val="28"/>
        </w:rPr>
        <w:t>studios de Doctorado en la UNAM (1996-1998)</w:t>
      </w:r>
    </w:p>
    <w:p w14:paraId="3A6D091D" w14:textId="77777777" w:rsidR="001242FB" w:rsidRPr="00252B03" w:rsidRDefault="001242FB" w:rsidP="005A4CA8">
      <w:pPr>
        <w:pStyle w:val="Prrafodelista"/>
        <w:numPr>
          <w:ilvl w:val="0"/>
          <w:numId w:val="10"/>
        </w:numPr>
        <w:spacing w:after="0"/>
        <w:jc w:val="both"/>
        <w:rPr>
          <w:rFonts w:cs="Tahoma"/>
          <w:sz w:val="28"/>
          <w:szCs w:val="28"/>
        </w:rPr>
      </w:pPr>
      <w:r w:rsidRPr="00252B03">
        <w:rPr>
          <w:rFonts w:cs="Tahoma"/>
          <w:sz w:val="28"/>
          <w:szCs w:val="28"/>
        </w:rPr>
        <w:t>Becario del instituto internacional de educación, la fundación Jo</w:t>
      </w:r>
      <w:r w:rsidR="00D17F7D">
        <w:rPr>
          <w:rFonts w:cs="Tahoma"/>
          <w:sz w:val="28"/>
          <w:szCs w:val="28"/>
        </w:rPr>
        <w:t>hn</w:t>
      </w:r>
      <w:r w:rsidRPr="00252B03">
        <w:rPr>
          <w:rFonts w:cs="Tahoma"/>
          <w:sz w:val="28"/>
          <w:szCs w:val="28"/>
        </w:rPr>
        <w:t xml:space="preserve"> y Catherine M</w:t>
      </w:r>
      <w:r w:rsidRPr="00252B03">
        <w:rPr>
          <w:rFonts w:cs="Tahoma"/>
          <w:smallCaps/>
          <w:sz w:val="28"/>
          <w:szCs w:val="28"/>
        </w:rPr>
        <w:t>c</w:t>
      </w:r>
      <w:r w:rsidRPr="00252B03">
        <w:rPr>
          <w:rFonts w:cs="Tahoma"/>
          <w:sz w:val="28"/>
          <w:szCs w:val="28"/>
        </w:rPr>
        <w:t xml:space="preserve">arthur, la Fundación Ford y la Fundación William y Flora Hewlett, para </w:t>
      </w:r>
      <w:r w:rsidR="00734492">
        <w:rPr>
          <w:rFonts w:cs="Tahoma"/>
          <w:sz w:val="28"/>
          <w:szCs w:val="28"/>
        </w:rPr>
        <w:t>estudios de doctorado en España (1999-2001)</w:t>
      </w:r>
      <w:r w:rsidR="00D17F7D">
        <w:rPr>
          <w:rFonts w:cs="Tahoma"/>
          <w:sz w:val="28"/>
          <w:szCs w:val="28"/>
        </w:rPr>
        <w:t>.</w:t>
      </w:r>
    </w:p>
    <w:p w14:paraId="040377D4" w14:textId="77777777" w:rsidR="00D17F7D" w:rsidRDefault="003C6CD6" w:rsidP="005A4CA8">
      <w:pPr>
        <w:pStyle w:val="Prrafodelista"/>
        <w:numPr>
          <w:ilvl w:val="0"/>
          <w:numId w:val="10"/>
        </w:numPr>
        <w:spacing w:after="0"/>
        <w:jc w:val="both"/>
        <w:rPr>
          <w:rFonts w:cs="Tahoma"/>
          <w:sz w:val="28"/>
          <w:szCs w:val="28"/>
        </w:rPr>
      </w:pPr>
      <w:r w:rsidRPr="00252B03">
        <w:rPr>
          <w:rFonts w:cs="Tahoma"/>
          <w:sz w:val="28"/>
          <w:szCs w:val="28"/>
        </w:rPr>
        <w:t>Becario del Consejo Nacional de Ciencia y Tecnología para realizar estancia posdoctoral en la Un</w:t>
      </w:r>
      <w:r w:rsidR="00734492">
        <w:rPr>
          <w:rFonts w:cs="Tahoma"/>
          <w:sz w:val="28"/>
          <w:szCs w:val="28"/>
        </w:rPr>
        <w:t>iversidad Complutense de Madrid (2002)</w:t>
      </w:r>
      <w:r w:rsidR="00D17F7D">
        <w:rPr>
          <w:rFonts w:cs="Tahoma"/>
          <w:sz w:val="28"/>
          <w:szCs w:val="28"/>
        </w:rPr>
        <w:t>.</w:t>
      </w:r>
    </w:p>
    <w:p w14:paraId="1418AEC6" w14:textId="77777777" w:rsidR="003C6CD6" w:rsidRPr="00D17F7D" w:rsidRDefault="000F3AE4" w:rsidP="005A4CA8">
      <w:pPr>
        <w:pStyle w:val="Prrafodelista"/>
        <w:numPr>
          <w:ilvl w:val="0"/>
          <w:numId w:val="10"/>
        </w:numPr>
        <w:spacing w:after="0"/>
        <w:jc w:val="both"/>
        <w:rPr>
          <w:rFonts w:cs="Tahoma"/>
          <w:sz w:val="28"/>
          <w:szCs w:val="28"/>
        </w:rPr>
      </w:pPr>
      <w:r>
        <w:rPr>
          <w:rFonts w:cs="Tahoma"/>
          <w:sz w:val="28"/>
          <w:szCs w:val="28"/>
        </w:rPr>
        <w:t xml:space="preserve"> </w:t>
      </w:r>
      <w:r w:rsidR="00D17F7D" w:rsidRPr="00252B03">
        <w:rPr>
          <w:rFonts w:cs="Tahoma"/>
          <w:sz w:val="28"/>
          <w:szCs w:val="28"/>
        </w:rPr>
        <w:t>Mención honorífica e</w:t>
      </w:r>
      <w:r w:rsidR="00D17F7D">
        <w:rPr>
          <w:rFonts w:cs="Tahoma"/>
          <w:sz w:val="28"/>
          <w:szCs w:val="28"/>
        </w:rPr>
        <w:t>n la titulación de licenciatura (1990).</w:t>
      </w:r>
    </w:p>
    <w:p w14:paraId="2C9389CA" w14:textId="77777777" w:rsidR="007B0DBA" w:rsidRDefault="007B0DBA" w:rsidP="00A73528">
      <w:pPr>
        <w:spacing w:after="0"/>
        <w:jc w:val="both"/>
        <w:rPr>
          <w:b/>
          <w:sz w:val="28"/>
          <w:szCs w:val="28"/>
          <w:u w:val="single"/>
        </w:rPr>
      </w:pPr>
    </w:p>
    <w:p w14:paraId="11F5A299" w14:textId="001395E3" w:rsidR="001117BF" w:rsidRPr="00430F6B" w:rsidRDefault="00111DD7" w:rsidP="00A73528">
      <w:pPr>
        <w:spacing w:after="0"/>
        <w:jc w:val="both"/>
        <w:rPr>
          <w:b/>
          <w:sz w:val="28"/>
          <w:szCs w:val="28"/>
          <w:u w:val="single"/>
        </w:rPr>
      </w:pPr>
      <w:r w:rsidRPr="00430F6B">
        <w:rPr>
          <w:b/>
          <w:sz w:val="28"/>
          <w:szCs w:val="28"/>
          <w:u w:val="single"/>
        </w:rPr>
        <w:lastRenderedPageBreak/>
        <w:t>1</w:t>
      </w:r>
      <w:r w:rsidR="007B0DBA">
        <w:rPr>
          <w:b/>
          <w:sz w:val="28"/>
          <w:szCs w:val="28"/>
          <w:u w:val="single"/>
        </w:rPr>
        <w:t>2</w:t>
      </w:r>
      <w:r w:rsidR="00281A98" w:rsidRPr="00430F6B">
        <w:rPr>
          <w:b/>
          <w:sz w:val="28"/>
          <w:szCs w:val="28"/>
          <w:u w:val="single"/>
        </w:rPr>
        <w:t>. Vinculación S</w:t>
      </w:r>
      <w:r w:rsidR="00A54904" w:rsidRPr="00430F6B">
        <w:rPr>
          <w:b/>
          <w:sz w:val="28"/>
          <w:szCs w:val="28"/>
          <w:u w:val="single"/>
        </w:rPr>
        <w:t xml:space="preserve">ocial </w:t>
      </w:r>
    </w:p>
    <w:p w14:paraId="595D1E5E" w14:textId="03E414B7" w:rsidR="001926D8" w:rsidRDefault="001926D8" w:rsidP="00B37444">
      <w:pPr>
        <w:numPr>
          <w:ilvl w:val="0"/>
          <w:numId w:val="19"/>
        </w:numPr>
        <w:spacing w:after="0"/>
        <w:jc w:val="both"/>
        <w:rPr>
          <w:rFonts w:ascii="Calibri" w:hAnsi="Calibri" w:cs="Calibri"/>
          <w:sz w:val="28"/>
          <w:szCs w:val="28"/>
        </w:rPr>
      </w:pPr>
      <w:bookmarkStart w:id="8" w:name="_Hlk58435674"/>
      <w:r>
        <w:rPr>
          <w:rFonts w:ascii="Calibri" w:hAnsi="Calibri" w:cs="Calibri"/>
          <w:sz w:val="28"/>
          <w:szCs w:val="28"/>
        </w:rPr>
        <w:t xml:space="preserve">Conferencia magistral: </w:t>
      </w:r>
      <w:r>
        <w:rPr>
          <w:rFonts w:cstheme="minorHAnsi"/>
          <w:i/>
          <w:iCs/>
          <w:sz w:val="28"/>
          <w:szCs w:val="28"/>
        </w:rPr>
        <w:t xml:space="preserve">Bases del Derecho Administrativo Sancionador; </w:t>
      </w:r>
      <w:r>
        <w:rPr>
          <w:rFonts w:cstheme="minorHAnsi"/>
          <w:sz w:val="28"/>
          <w:szCs w:val="28"/>
        </w:rPr>
        <w:t>Academia Estatal de Estudios Superiores en Seguridad del Estado de Morelos; 21 de febrero de 2021.</w:t>
      </w:r>
    </w:p>
    <w:p w14:paraId="6AE39913" w14:textId="41F7C569" w:rsidR="00B37444" w:rsidRDefault="00B37444" w:rsidP="00B37444">
      <w:pPr>
        <w:numPr>
          <w:ilvl w:val="0"/>
          <w:numId w:val="19"/>
        </w:numPr>
        <w:spacing w:after="0"/>
        <w:jc w:val="both"/>
        <w:rPr>
          <w:rFonts w:ascii="Calibri" w:hAnsi="Calibri" w:cs="Calibri"/>
          <w:sz w:val="28"/>
          <w:szCs w:val="28"/>
        </w:rPr>
      </w:pPr>
      <w:r>
        <w:rPr>
          <w:rFonts w:ascii="Calibri" w:hAnsi="Calibri" w:cs="Calibri"/>
          <w:sz w:val="28"/>
          <w:szCs w:val="28"/>
        </w:rPr>
        <w:t>Conferencia magistral: Aspectos fiscales de las sociedades cooperativas; Universidad Autónoma de Guerrero; maestría en economía social; octubre 19 de 2020.</w:t>
      </w:r>
      <w:bookmarkEnd w:id="8"/>
    </w:p>
    <w:p w14:paraId="38745142" w14:textId="77777777" w:rsidR="00B37444" w:rsidRPr="00C961AF" w:rsidRDefault="00B37444" w:rsidP="00B37444">
      <w:pPr>
        <w:numPr>
          <w:ilvl w:val="0"/>
          <w:numId w:val="19"/>
        </w:numPr>
        <w:spacing w:after="0"/>
        <w:jc w:val="both"/>
        <w:rPr>
          <w:rFonts w:ascii="Calibri" w:hAnsi="Calibri" w:cs="Calibri"/>
          <w:sz w:val="28"/>
          <w:szCs w:val="28"/>
        </w:rPr>
      </w:pPr>
      <w:r w:rsidRPr="00C961AF">
        <w:rPr>
          <w:rFonts w:ascii="Calibri" w:hAnsi="Calibri" w:cs="Calibri"/>
          <w:sz w:val="28"/>
          <w:szCs w:val="28"/>
        </w:rPr>
        <w:t xml:space="preserve">Conferencia magistral: </w:t>
      </w:r>
      <w:r w:rsidRPr="00C961AF">
        <w:rPr>
          <w:rFonts w:ascii="Calibri" w:hAnsi="Calibri" w:cs="Calibri"/>
          <w:i/>
          <w:iCs/>
          <w:sz w:val="28"/>
          <w:szCs w:val="28"/>
        </w:rPr>
        <w:t>Integridad a</w:t>
      </w:r>
      <w:r>
        <w:rPr>
          <w:rFonts w:ascii="Calibri" w:hAnsi="Calibri" w:cs="Calibri"/>
          <w:i/>
          <w:iCs/>
          <w:sz w:val="28"/>
          <w:szCs w:val="28"/>
        </w:rPr>
        <w:t>c</w:t>
      </w:r>
      <w:r w:rsidRPr="00C961AF">
        <w:rPr>
          <w:rFonts w:ascii="Calibri" w:hAnsi="Calibri" w:cs="Calibri"/>
          <w:i/>
          <w:iCs/>
          <w:sz w:val="28"/>
          <w:szCs w:val="28"/>
        </w:rPr>
        <w:t xml:space="preserve">adémica; </w:t>
      </w:r>
      <w:r w:rsidRPr="00C961AF">
        <w:rPr>
          <w:rFonts w:ascii="Calibri" w:hAnsi="Calibri" w:cs="Calibri"/>
          <w:sz w:val="28"/>
          <w:szCs w:val="28"/>
        </w:rPr>
        <w:t>Universidad del Valle de México, Campus Cuernavaca; noviembre 2020</w:t>
      </w:r>
      <w:r>
        <w:rPr>
          <w:rFonts w:ascii="Calibri" w:hAnsi="Calibri" w:cs="Calibri"/>
          <w:sz w:val="28"/>
          <w:szCs w:val="28"/>
        </w:rPr>
        <w:t>.</w:t>
      </w:r>
    </w:p>
    <w:p w14:paraId="66F82365" w14:textId="77777777" w:rsidR="004F2C53" w:rsidRPr="003B7569" w:rsidRDefault="004F2C53" w:rsidP="00E855BD">
      <w:pPr>
        <w:pStyle w:val="Prrafodelista"/>
        <w:numPr>
          <w:ilvl w:val="0"/>
          <w:numId w:val="19"/>
        </w:numPr>
        <w:spacing w:after="0"/>
        <w:jc w:val="both"/>
        <w:rPr>
          <w:rFonts w:cstheme="minorHAnsi"/>
          <w:sz w:val="28"/>
          <w:szCs w:val="28"/>
        </w:rPr>
      </w:pPr>
      <w:r w:rsidRPr="003B7569">
        <w:rPr>
          <w:rFonts w:cstheme="minorHAnsi"/>
          <w:sz w:val="28"/>
          <w:szCs w:val="28"/>
        </w:rPr>
        <w:t>Curso impartido por invitación de la Academia Mexicana de Derecho Fiscal en el diplomado “Impuestos Indirectos”, en la sede del Tribunal Federal de Justicia Fiscal y Administrativa, los días 30 de agosto y 01 de septiembre de 2005.</w:t>
      </w:r>
    </w:p>
    <w:p w14:paraId="5872BEB2" w14:textId="77777777" w:rsidR="004F2C53" w:rsidRPr="003B7569" w:rsidRDefault="004F2C53" w:rsidP="00E855BD">
      <w:pPr>
        <w:pStyle w:val="Prrafodelista"/>
        <w:numPr>
          <w:ilvl w:val="0"/>
          <w:numId w:val="19"/>
        </w:numPr>
        <w:jc w:val="both"/>
        <w:rPr>
          <w:rFonts w:cstheme="minorHAnsi"/>
          <w:sz w:val="28"/>
          <w:szCs w:val="28"/>
        </w:rPr>
      </w:pPr>
      <w:r w:rsidRPr="003B7569">
        <w:rPr>
          <w:rFonts w:cstheme="minorHAnsi"/>
          <w:sz w:val="28"/>
          <w:szCs w:val="28"/>
        </w:rPr>
        <w:t>Conferencia por invitación para el Instituto Federal de Defensoría Pública con el tema: “Los delitos Fiscales” el día 21 de noviembre de 2005.</w:t>
      </w:r>
    </w:p>
    <w:p w14:paraId="450A86CF" w14:textId="77777777" w:rsidR="004F2C53" w:rsidRPr="003B7569" w:rsidRDefault="004F2C53" w:rsidP="00E855BD">
      <w:pPr>
        <w:pStyle w:val="Prrafodelista"/>
        <w:numPr>
          <w:ilvl w:val="0"/>
          <w:numId w:val="19"/>
        </w:numPr>
        <w:jc w:val="both"/>
        <w:rPr>
          <w:rFonts w:cstheme="minorHAnsi"/>
          <w:sz w:val="28"/>
          <w:szCs w:val="28"/>
        </w:rPr>
      </w:pPr>
      <w:r w:rsidRPr="003B7569">
        <w:rPr>
          <w:rFonts w:cstheme="minorHAnsi"/>
          <w:sz w:val="28"/>
          <w:szCs w:val="28"/>
        </w:rPr>
        <w:t>Conferencia por invitación para el Colegio de Médicos Cirujanos del Estado de Morelos, con el tema: “régimen fiscal y administrativo para los médicos” el día 28 de noviembre de 2005.</w:t>
      </w:r>
    </w:p>
    <w:p w14:paraId="3FE28C5D" w14:textId="77777777" w:rsidR="004F2C53" w:rsidRPr="003B7569" w:rsidRDefault="004F2C53" w:rsidP="00E855BD">
      <w:pPr>
        <w:pStyle w:val="Prrafodelista"/>
        <w:numPr>
          <w:ilvl w:val="0"/>
          <w:numId w:val="19"/>
        </w:numPr>
        <w:jc w:val="both"/>
        <w:rPr>
          <w:rFonts w:cstheme="minorHAnsi"/>
          <w:sz w:val="28"/>
          <w:szCs w:val="28"/>
        </w:rPr>
      </w:pPr>
      <w:r w:rsidRPr="003B7569">
        <w:rPr>
          <w:rFonts w:cstheme="minorHAnsi"/>
          <w:sz w:val="28"/>
          <w:szCs w:val="28"/>
        </w:rPr>
        <w:t xml:space="preserve">Ponencia sobre “Reformas Fiscales </w:t>
      </w:r>
      <w:smartTag w:uri="urn:schemas-microsoft-com:office:smarttags" w:element="metricconverter">
        <w:smartTagPr>
          <w:attr w:name="ProductID" w:val="2005”"/>
        </w:smartTagPr>
        <w:r w:rsidRPr="003B7569">
          <w:rPr>
            <w:rFonts w:cstheme="minorHAnsi"/>
            <w:sz w:val="28"/>
            <w:szCs w:val="28"/>
          </w:rPr>
          <w:t>2005”</w:t>
        </w:r>
      </w:smartTag>
      <w:r w:rsidRPr="003B7569">
        <w:rPr>
          <w:rFonts w:cstheme="minorHAnsi"/>
          <w:sz w:val="28"/>
          <w:szCs w:val="28"/>
        </w:rPr>
        <w:t xml:space="preserve"> en </w:t>
      </w:r>
      <w:smartTag w:uri="urn:schemas-microsoft-com:office:smarttags" w:element="PersonName">
        <w:smartTagPr>
          <w:attr w:name="ProductID" w:val="la Casa"/>
        </w:smartTagPr>
        <w:r w:rsidRPr="003B7569">
          <w:rPr>
            <w:rFonts w:cstheme="minorHAnsi"/>
            <w:sz w:val="28"/>
            <w:szCs w:val="28"/>
          </w:rPr>
          <w:t>la Casa</w:t>
        </w:r>
      </w:smartTag>
      <w:r w:rsidRPr="003B7569">
        <w:rPr>
          <w:rFonts w:cstheme="minorHAnsi"/>
          <w:sz w:val="28"/>
          <w:szCs w:val="28"/>
        </w:rPr>
        <w:t xml:space="preserve"> de </w:t>
      </w:r>
      <w:smartTag w:uri="urn:schemas-microsoft-com:office:smarttags" w:element="PersonName">
        <w:smartTagPr>
          <w:attr w:name="ProductID" w:val="la Ciencia"/>
        </w:smartTagPr>
        <w:r w:rsidRPr="003B7569">
          <w:rPr>
            <w:rFonts w:cstheme="minorHAnsi"/>
            <w:sz w:val="28"/>
            <w:szCs w:val="28"/>
          </w:rPr>
          <w:t>la Ciencia</w:t>
        </w:r>
      </w:smartTag>
      <w:r w:rsidRPr="003B7569">
        <w:rPr>
          <w:rFonts w:cstheme="minorHAnsi"/>
          <w:sz w:val="28"/>
          <w:szCs w:val="28"/>
        </w:rPr>
        <w:t xml:space="preserve"> de </w:t>
      </w:r>
      <w:smartTag w:uri="urn:schemas-microsoft-com:office:smarttags" w:element="PersonName">
        <w:smartTagPr>
          <w:attr w:name="ProductID" w:val="la UAEM"/>
        </w:smartTagPr>
        <w:r w:rsidRPr="003B7569">
          <w:rPr>
            <w:rFonts w:cstheme="minorHAnsi"/>
            <w:sz w:val="28"/>
            <w:szCs w:val="28"/>
          </w:rPr>
          <w:t>la UAEM</w:t>
        </w:r>
      </w:smartTag>
      <w:r w:rsidRPr="003B7569">
        <w:rPr>
          <w:rFonts w:cstheme="minorHAnsi"/>
          <w:sz w:val="28"/>
          <w:szCs w:val="28"/>
        </w:rPr>
        <w:t>, el día 24 de febrero de 2005.</w:t>
      </w:r>
    </w:p>
    <w:p w14:paraId="712FAB77" w14:textId="77777777" w:rsidR="004F2C53" w:rsidRPr="003B7569" w:rsidRDefault="004F2C53" w:rsidP="00E855BD">
      <w:pPr>
        <w:pStyle w:val="Prrafodelista"/>
        <w:numPr>
          <w:ilvl w:val="0"/>
          <w:numId w:val="19"/>
        </w:numPr>
        <w:jc w:val="both"/>
        <w:rPr>
          <w:rFonts w:cstheme="minorHAnsi"/>
          <w:sz w:val="28"/>
          <w:szCs w:val="28"/>
        </w:rPr>
      </w:pPr>
      <w:r w:rsidRPr="003B7569">
        <w:rPr>
          <w:rFonts w:cstheme="minorHAnsi"/>
          <w:sz w:val="28"/>
          <w:szCs w:val="28"/>
        </w:rPr>
        <w:t>El periódico “</w:t>
      </w:r>
      <w:smartTag w:uri="urn:schemas-microsoft-com:office:smarttags" w:element="PersonName">
        <w:smartTagPr>
          <w:attr w:name="ProductID" w:val="La Uni￳n"/>
        </w:smartTagPr>
        <w:r w:rsidRPr="003B7569">
          <w:rPr>
            <w:rFonts w:cstheme="minorHAnsi"/>
            <w:sz w:val="28"/>
            <w:szCs w:val="28"/>
          </w:rPr>
          <w:t>La Unión</w:t>
        </w:r>
      </w:smartTag>
      <w:r w:rsidRPr="003B7569">
        <w:rPr>
          <w:rFonts w:cstheme="minorHAnsi"/>
          <w:sz w:val="28"/>
          <w:szCs w:val="28"/>
        </w:rPr>
        <w:t xml:space="preserve"> de Morelos” publicó dos artículos míos durante este año, relativos al Derecho fiscal.</w:t>
      </w:r>
    </w:p>
    <w:p w14:paraId="4CD1F2B5" w14:textId="2219EB0C" w:rsidR="004F2C53" w:rsidRDefault="004F2C53" w:rsidP="00E855BD">
      <w:pPr>
        <w:pStyle w:val="Prrafodelista"/>
        <w:numPr>
          <w:ilvl w:val="0"/>
          <w:numId w:val="19"/>
        </w:numPr>
        <w:jc w:val="both"/>
        <w:rPr>
          <w:rFonts w:cstheme="minorHAnsi"/>
          <w:sz w:val="28"/>
          <w:szCs w:val="28"/>
        </w:rPr>
      </w:pPr>
      <w:r w:rsidRPr="003B7569">
        <w:rPr>
          <w:rFonts w:cstheme="minorHAnsi"/>
          <w:sz w:val="28"/>
          <w:szCs w:val="28"/>
        </w:rPr>
        <w:t>Participante en un programa de televisión que realizó TVUAEM el día 5 de octubre de 2005 con el tema: “¿Por qué pagamos impuestos?”</w:t>
      </w:r>
    </w:p>
    <w:p w14:paraId="2D58FAF9" w14:textId="77777777" w:rsidR="004F2C53" w:rsidRPr="003B7569" w:rsidRDefault="004F2C53" w:rsidP="00E855BD">
      <w:pPr>
        <w:pStyle w:val="Prrafodelista"/>
        <w:numPr>
          <w:ilvl w:val="0"/>
          <w:numId w:val="19"/>
        </w:numPr>
        <w:jc w:val="both"/>
        <w:rPr>
          <w:rFonts w:cstheme="minorHAnsi"/>
          <w:sz w:val="28"/>
          <w:szCs w:val="28"/>
        </w:rPr>
      </w:pPr>
      <w:r w:rsidRPr="003B7569">
        <w:rPr>
          <w:rFonts w:cstheme="minorHAnsi"/>
          <w:sz w:val="28"/>
          <w:szCs w:val="28"/>
        </w:rPr>
        <w:t>Por invitación del juez Cuarto de Distrito en esta ciudad, impartí una plática sobre las garantías individuales en materia fiscal el día 23 de febrero de 2005 al personal de ese juzgado.</w:t>
      </w:r>
    </w:p>
    <w:p w14:paraId="49A0E78A" w14:textId="77777777" w:rsidR="004F2C53" w:rsidRPr="003B7569" w:rsidRDefault="004F2C53" w:rsidP="00E855BD">
      <w:pPr>
        <w:pStyle w:val="Prrafodelista"/>
        <w:numPr>
          <w:ilvl w:val="0"/>
          <w:numId w:val="19"/>
        </w:numPr>
        <w:jc w:val="both"/>
        <w:rPr>
          <w:rFonts w:cstheme="minorHAnsi"/>
          <w:sz w:val="28"/>
          <w:szCs w:val="28"/>
        </w:rPr>
      </w:pPr>
      <w:r w:rsidRPr="003B7569">
        <w:rPr>
          <w:rFonts w:cstheme="minorHAnsi"/>
          <w:i/>
          <w:sz w:val="28"/>
          <w:szCs w:val="28"/>
        </w:rPr>
        <w:t>“Las medidas cautelares en el Procedimiento Contencioso Administrativo Federal”</w:t>
      </w:r>
      <w:r w:rsidRPr="003B7569">
        <w:rPr>
          <w:rFonts w:cstheme="minorHAnsi"/>
          <w:sz w:val="28"/>
          <w:szCs w:val="28"/>
        </w:rPr>
        <w:t xml:space="preserve"> a Defensores Públicos y Asesores Jurídicos Federales, noviembre 2006</w:t>
      </w:r>
    </w:p>
    <w:p w14:paraId="3CDF851B" w14:textId="48E4E938" w:rsidR="004F2C53" w:rsidRDefault="004F2C53" w:rsidP="00E855BD">
      <w:pPr>
        <w:pStyle w:val="Prrafodelista"/>
        <w:numPr>
          <w:ilvl w:val="0"/>
          <w:numId w:val="19"/>
        </w:numPr>
        <w:jc w:val="both"/>
        <w:rPr>
          <w:rFonts w:cstheme="minorHAnsi"/>
          <w:sz w:val="28"/>
          <w:szCs w:val="28"/>
        </w:rPr>
      </w:pPr>
      <w:r w:rsidRPr="003B7569">
        <w:rPr>
          <w:rFonts w:cstheme="minorHAnsi"/>
          <w:i/>
          <w:sz w:val="28"/>
          <w:szCs w:val="28"/>
        </w:rPr>
        <w:t xml:space="preserve">“Interpretación y aplicación de las normas tributarias” </w:t>
      </w:r>
      <w:r w:rsidRPr="003B7569">
        <w:rPr>
          <w:rFonts w:cstheme="minorHAnsi"/>
          <w:sz w:val="28"/>
          <w:szCs w:val="28"/>
        </w:rPr>
        <w:t>para miembros e invitados del Colegio de Contadores Públicos del Valle de Cuernavaca, A.C., octubre 2006.</w:t>
      </w:r>
    </w:p>
    <w:p w14:paraId="10D3DA58" w14:textId="3CE5DDDB" w:rsidR="002F1FD4" w:rsidRPr="002F6F9D" w:rsidRDefault="002F1FD4" w:rsidP="00E855BD">
      <w:pPr>
        <w:pStyle w:val="Prrafodelista"/>
        <w:numPr>
          <w:ilvl w:val="0"/>
          <w:numId w:val="19"/>
        </w:numPr>
        <w:jc w:val="both"/>
        <w:rPr>
          <w:rFonts w:cstheme="minorHAnsi"/>
          <w:sz w:val="28"/>
          <w:szCs w:val="28"/>
        </w:rPr>
      </w:pPr>
      <w:r>
        <w:rPr>
          <w:rFonts w:cstheme="minorHAnsi"/>
          <w:i/>
          <w:sz w:val="28"/>
          <w:szCs w:val="28"/>
        </w:rPr>
        <w:t xml:space="preserve"> Debate sobre la influencia de los tratados internacionales en la recaudación del ISR; </w:t>
      </w:r>
      <w:r>
        <w:rPr>
          <w:rFonts w:cstheme="minorHAnsi"/>
          <w:iCs/>
          <w:sz w:val="28"/>
          <w:szCs w:val="28"/>
        </w:rPr>
        <w:t>IIJ-UNAM, abril 2006.</w:t>
      </w:r>
    </w:p>
    <w:p w14:paraId="597CE3D6" w14:textId="539914D2" w:rsidR="002F6F9D" w:rsidRPr="002F6F9D" w:rsidRDefault="002F6F9D" w:rsidP="00E855BD">
      <w:pPr>
        <w:pStyle w:val="Prrafodelista"/>
        <w:numPr>
          <w:ilvl w:val="0"/>
          <w:numId w:val="19"/>
        </w:numPr>
        <w:jc w:val="both"/>
        <w:rPr>
          <w:rFonts w:cstheme="minorHAnsi"/>
          <w:sz w:val="28"/>
          <w:szCs w:val="28"/>
        </w:rPr>
      </w:pPr>
      <w:r>
        <w:rPr>
          <w:rFonts w:cstheme="minorHAnsi"/>
          <w:sz w:val="28"/>
          <w:szCs w:val="28"/>
        </w:rPr>
        <w:t>Participante en el programa “Crónicas universitarias” de TVUAEM, con el tema: Impuestos, más inciertos que la vida, UAEM, enero 2006.</w:t>
      </w:r>
    </w:p>
    <w:p w14:paraId="66022CD4" w14:textId="48547086" w:rsidR="004F2C53" w:rsidRDefault="004F2C53" w:rsidP="00E855BD">
      <w:pPr>
        <w:pStyle w:val="Prrafodelista"/>
        <w:numPr>
          <w:ilvl w:val="0"/>
          <w:numId w:val="19"/>
        </w:numPr>
        <w:jc w:val="both"/>
        <w:rPr>
          <w:rFonts w:cstheme="minorHAnsi"/>
          <w:sz w:val="28"/>
          <w:szCs w:val="28"/>
        </w:rPr>
      </w:pPr>
      <w:r w:rsidRPr="003B7569">
        <w:rPr>
          <w:rFonts w:cstheme="minorHAnsi"/>
          <w:sz w:val="28"/>
          <w:szCs w:val="28"/>
        </w:rPr>
        <w:t>Comentarista invitado por el Tribunal Electoral del Poder Judicial del Estado de Morelos en la presentación del libro “Las elecciones de gobernador en México 2002-2007” el día 9 de julio de 2010</w:t>
      </w:r>
      <w:r w:rsidR="00870282">
        <w:rPr>
          <w:rFonts w:cstheme="minorHAnsi"/>
          <w:sz w:val="28"/>
          <w:szCs w:val="28"/>
        </w:rPr>
        <w:t>.</w:t>
      </w:r>
    </w:p>
    <w:p w14:paraId="6A6DADF4" w14:textId="1D358ECD" w:rsidR="00870282" w:rsidRPr="003B7569" w:rsidRDefault="00870282" w:rsidP="00E855BD">
      <w:pPr>
        <w:pStyle w:val="Prrafodelista"/>
        <w:numPr>
          <w:ilvl w:val="0"/>
          <w:numId w:val="19"/>
        </w:numPr>
        <w:jc w:val="both"/>
        <w:rPr>
          <w:rFonts w:cstheme="minorHAnsi"/>
          <w:sz w:val="28"/>
          <w:szCs w:val="28"/>
        </w:rPr>
      </w:pPr>
      <w:r>
        <w:rPr>
          <w:rFonts w:cstheme="minorHAnsi"/>
          <w:sz w:val="28"/>
          <w:szCs w:val="28"/>
        </w:rPr>
        <w:lastRenderedPageBreak/>
        <w:t xml:space="preserve"> Instructor en el Diplomado: Normas para la administración y gestión e un organismos descentralizado estatal</w:t>
      </w:r>
      <w:r w:rsidR="0071161E">
        <w:rPr>
          <w:rFonts w:cstheme="minorHAnsi"/>
          <w:sz w:val="28"/>
          <w:szCs w:val="28"/>
        </w:rPr>
        <w:t>; Instituto de la Educación Básica del Estado de Morelos; febrero 2007.</w:t>
      </w:r>
    </w:p>
    <w:p w14:paraId="7C7EC0EA" w14:textId="77777777" w:rsidR="004F2C53" w:rsidRPr="003B7569" w:rsidRDefault="004F2C53" w:rsidP="00E855BD">
      <w:pPr>
        <w:pStyle w:val="Prrafodelista"/>
        <w:numPr>
          <w:ilvl w:val="0"/>
          <w:numId w:val="19"/>
        </w:numPr>
        <w:spacing w:after="0"/>
        <w:jc w:val="both"/>
        <w:rPr>
          <w:rFonts w:cstheme="minorHAnsi"/>
          <w:sz w:val="28"/>
          <w:szCs w:val="28"/>
        </w:rPr>
      </w:pPr>
      <w:r w:rsidRPr="003B7569">
        <w:rPr>
          <w:rFonts w:cstheme="minorHAnsi"/>
          <w:iCs/>
          <w:sz w:val="28"/>
          <w:szCs w:val="28"/>
        </w:rPr>
        <w:t>Conferencia:</w:t>
      </w:r>
      <w:r w:rsidRPr="003B7569">
        <w:rPr>
          <w:rFonts w:cstheme="minorHAnsi"/>
          <w:i/>
          <w:sz w:val="28"/>
          <w:szCs w:val="28"/>
        </w:rPr>
        <w:t xml:space="preserve"> Derechos de los pueblos indígenas; </w:t>
      </w:r>
      <w:r w:rsidRPr="003B7569">
        <w:rPr>
          <w:rFonts w:cstheme="minorHAnsi"/>
          <w:sz w:val="28"/>
          <w:szCs w:val="28"/>
        </w:rPr>
        <w:t>Casa de la Cultura Jurídica en Cuernavaca, Morelos; 14 de agosto de 2018.</w:t>
      </w:r>
    </w:p>
    <w:p w14:paraId="25BBD389" w14:textId="77777777" w:rsidR="004F2C53" w:rsidRPr="003B7569" w:rsidRDefault="004F2C53" w:rsidP="00E855BD">
      <w:pPr>
        <w:pStyle w:val="Prrafodelista"/>
        <w:numPr>
          <w:ilvl w:val="0"/>
          <w:numId w:val="19"/>
        </w:numPr>
        <w:spacing w:after="0"/>
        <w:jc w:val="both"/>
        <w:rPr>
          <w:rFonts w:cstheme="minorHAnsi"/>
          <w:sz w:val="28"/>
          <w:szCs w:val="28"/>
        </w:rPr>
      </w:pPr>
      <w:r w:rsidRPr="003B7569">
        <w:rPr>
          <w:rFonts w:cstheme="minorHAnsi"/>
          <w:sz w:val="28"/>
          <w:szCs w:val="28"/>
        </w:rPr>
        <w:t>Representante de la Facultad de Derecho y Ciencias Sociales de la Universidad Autónoma del Estado de Morelos en el Consejo de Honor y Justicia de la Secretaría de Seguridad Pública del Gobierno del Estado de Morelos 2011-2014.</w:t>
      </w:r>
    </w:p>
    <w:p w14:paraId="31AEF26E" w14:textId="151FF6DD" w:rsidR="004F2C53" w:rsidRDefault="004F2C53" w:rsidP="00E855BD">
      <w:pPr>
        <w:pStyle w:val="Prrafodelista"/>
        <w:numPr>
          <w:ilvl w:val="0"/>
          <w:numId w:val="19"/>
        </w:numPr>
        <w:jc w:val="both"/>
        <w:rPr>
          <w:rFonts w:cstheme="minorHAnsi"/>
          <w:sz w:val="28"/>
          <w:szCs w:val="28"/>
        </w:rPr>
      </w:pPr>
      <w:r w:rsidRPr="003B7569">
        <w:rPr>
          <w:rFonts w:cstheme="minorHAnsi"/>
          <w:sz w:val="28"/>
          <w:szCs w:val="28"/>
        </w:rPr>
        <w:t xml:space="preserve">Conferencia </w:t>
      </w:r>
      <w:r w:rsidRPr="003B7569">
        <w:rPr>
          <w:rFonts w:cstheme="minorHAnsi"/>
          <w:i/>
          <w:iCs/>
          <w:sz w:val="28"/>
          <w:szCs w:val="28"/>
        </w:rPr>
        <w:t>El derecho a la intimidad como límite a las potestades administrativas en materia tributaria</w:t>
      </w:r>
      <w:r w:rsidRPr="003B7569">
        <w:rPr>
          <w:rFonts w:cstheme="minorHAnsi"/>
          <w:sz w:val="28"/>
          <w:szCs w:val="28"/>
        </w:rPr>
        <w:t>; Casa de la Cultura Jurídica; Cuernavaca, Morelos; 11 de marzo de 2014.</w:t>
      </w:r>
    </w:p>
    <w:p w14:paraId="064E3F20" w14:textId="4003B319" w:rsidR="00EF162E" w:rsidRDefault="00EF162E" w:rsidP="00E855BD">
      <w:pPr>
        <w:pStyle w:val="Prrafodelista"/>
        <w:numPr>
          <w:ilvl w:val="0"/>
          <w:numId w:val="19"/>
        </w:numPr>
        <w:jc w:val="both"/>
        <w:rPr>
          <w:rFonts w:cstheme="minorHAnsi"/>
          <w:sz w:val="28"/>
          <w:szCs w:val="28"/>
        </w:rPr>
      </w:pPr>
      <w:r>
        <w:rPr>
          <w:rFonts w:cstheme="minorHAnsi"/>
          <w:sz w:val="28"/>
          <w:szCs w:val="28"/>
        </w:rPr>
        <w:t xml:space="preserve"> Entrevista de Radio en el programa “En frontera” de la División de Educación a Distancia de la Facultad de Derecho de la UNAM, con el tema: Los tratados internacionales de doble tributación en materia fiscal; mayo 2015.</w:t>
      </w:r>
    </w:p>
    <w:p w14:paraId="68FA9953" w14:textId="523B47FB" w:rsidR="007733B2" w:rsidRPr="003B7569" w:rsidRDefault="007733B2" w:rsidP="00E855BD">
      <w:pPr>
        <w:pStyle w:val="Prrafodelista"/>
        <w:numPr>
          <w:ilvl w:val="0"/>
          <w:numId w:val="19"/>
        </w:numPr>
        <w:jc w:val="both"/>
        <w:rPr>
          <w:rFonts w:cstheme="minorHAnsi"/>
          <w:sz w:val="28"/>
          <w:szCs w:val="28"/>
        </w:rPr>
      </w:pPr>
      <w:r>
        <w:rPr>
          <w:rFonts w:cstheme="minorHAnsi"/>
          <w:sz w:val="28"/>
          <w:szCs w:val="28"/>
        </w:rPr>
        <w:t xml:space="preserve"> Responsable, por parte de la Facultad de Derecho de la UAEM, en la mesa de análisis de la Nueva Ley de Justicia Administrativa, convocada por el Congreso del Estado de Morelos; octubre-noviembre 2015.</w:t>
      </w:r>
    </w:p>
    <w:p w14:paraId="1F9740A0" w14:textId="274341B2" w:rsidR="004F2C53" w:rsidRDefault="004F2C53" w:rsidP="00E855BD">
      <w:pPr>
        <w:pStyle w:val="Prrafodelista"/>
        <w:numPr>
          <w:ilvl w:val="0"/>
          <w:numId w:val="19"/>
        </w:numPr>
        <w:jc w:val="both"/>
        <w:rPr>
          <w:rFonts w:cstheme="minorHAnsi"/>
          <w:sz w:val="28"/>
          <w:szCs w:val="28"/>
        </w:rPr>
      </w:pPr>
      <w:r w:rsidRPr="003B7569">
        <w:rPr>
          <w:rFonts w:cstheme="minorHAnsi"/>
          <w:sz w:val="28"/>
          <w:szCs w:val="28"/>
        </w:rPr>
        <w:t xml:space="preserve">Conferencia titulada: </w:t>
      </w:r>
      <w:r w:rsidRPr="003B7569">
        <w:rPr>
          <w:rFonts w:cstheme="minorHAnsi"/>
          <w:i/>
          <w:iCs/>
          <w:sz w:val="28"/>
          <w:szCs w:val="28"/>
        </w:rPr>
        <w:t>El factor fiscal como elemento de discriminación para mujeres y personas de capacidades diferentes</w:t>
      </w:r>
      <w:r w:rsidRPr="003B7569">
        <w:rPr>
          <w:rFonts w:cstheme="minorHAnsi"/>
          <w:sz w:val="28"/>
          <w:szCs w:val="28"/>
        </w:rPr>
        <w:t>; Casa de la Cultura Jurídica, Cuernavaca, Morelos; 12 de febrero 2014.</w:t>
      </w:r>
    </w:p>
    <w:p w14:paraId="5A3C05FB" w14:textId="43DA45EC" w:rsidR="00674A82" w:rsidRDefault="00674A82" w:rsidP="00E855BD">
      <w:pPr>
        <w:pStyle w:val="Prrafodelista"/>
        <w:numPr>
          <w:ilvl w:val="0"/>
          <w:numId w:val="19"/>
        </w:numPr>
        <w:jc w:val="both"/>
        <w:rPr>
          <w:rFonts w:cstheme="minorHAnsi"/>
          <w:sz w:val="28"/>
          <w:szCs w:val="28"/>
        </w:rPr>
      </w:pPr>
      <w:r>
        <w:rPr>
          <w:rFonts w:cstheme="minorHAnsi"/>
          <w:sz w:val="28"/>
          <w:szCs w:val="28"/>
        </w:rPr>
        <w:t xml:space="preserve"> Participante en el programa de radio Reporte 49 con el tema Acoso laboral, del Instituto Morelense de Radio y Televisión, noviembre 2016.</w:t>
      </w:r>
    </w:p>
    <w:p w14:paraId="27B94B6C" w14:textId="6F87630B" w:rsidR="001C1264" w:rsidRDefault="001C1264" w:rsidP="00E855BD">
      <w:pPr>
        <w:pStyle w:val="Prrafodelista"/>
        <w:numPr>
          <w:ilvl w:val="0"/>
          <w:numId w:val="19"/>
        </w:numPr>
        <w:jc w:val="both"/>
        <w:rPr>
          <w:rFonts w:cstheme="minorHAnsi"/>
          <w:sz w:val="28"/>
          <w:szCs w:val="28"/>
        </w:rPr>
      </w:pPr>
      <w:r>
        <w:rPr>
          <w:rFonts w:cstheme="minorHAnsi"/>
          <w:sz w:val="28"/>
          <w:szCs w:val="28"/>
        </w:rPr>
        <w:t xml:space="preserve"> Participante en el Programa de Radio Amigos de lo fiscal, con el tema: </w:t>
      </w:r>
      <w:r>
        <w:rPr>
          <w:rFonts w:cstheme="minorHAnsi"/>
          <w:i/>
          <w:iCs/>
          <w:sz w:val="28"/>
          <w:szCs w:val="28"/>
        </w:rPr>
        <w:t xml:space="preserve">El presupuesto a la luz de los derechos humanos; </w:t>
      </w:r>
      <w:r>
        <w:rPr>
          <w:rFonts w:cstheme="minorHAnsi"/>
          <w:sz w:val="28"/>
          <w:szCs w:val="28"/>
        </w:rPr>
        <w:t>UNAM, 2017.</w:t>
      </w:r>
    </w:p>
    <w:p w14:paraId="37EF7D5B" w14:textId="380749A8" w:rsidR="007937A6" w:rsidRPr="007937A6" w:rsidRDefault="007937A6" w:rsidP="00E855BD">
      <w:pPr>
        <w:pStyle w:val="Prrafodelista"/>
        <w:numPr>
          <w:ilvl w:val="0"/>
          <w:numId w:val="19"/>
        </w:numPr>
        <w:spacing w:after="160" w:line="259" w:lineRule="auto"/>
        <w:jc w:val="both"/>
        <w:rPr>
          <w:rFonts w:cstheme="minorHAnsi"/>
          <w:sz w:val="28"/>
          <w:szCs w:val="28"/>
          <w:lang w:val="es-ES"/>
        </w:rPr>
      </w:pPr>
      <w:r>
        <w:rPr>
          <w:sz w:val="28"/>
          <w:szCs w:val="28"/>
        </w:rPr>
        <w:t>Mesa de Debate El derecho a la educación de niñas, niños y adolescentes en las comunidades y pueblos indígenas, Casa de la Cultura Jurídica de la SCJN, Cuernavaca, noviembre 2017.</w:t>
      </w:r>
    </w:p>
    <w:p w14:paraId="08970BBA" w14:textId="77777777" w:rsidR="004F2C53" w:rsidRPr="003B7569" w:rsidRDefault="004F2C53" w:rsidP="00E855BD">
      <w:pPr>
        <w:pStyle w:val="Prrafodelista"/>
        <w:numPr>
          <w:ilvl w:val="0"/>
          <w:numId w:val="19"/>
        </w:numPr>
        <w:spacing w:after="0"/>
        <w:jc w:val="both"/>
        <w:rPr>
          <w:rFonts w:cstheme="minorHAnsi"/>
          <w:sz w:val="28"/>
          <w:szCs w:val="28"/>
        </w:rPr>
      </w:pPr>
      <w:r>
        <w:rPr>
          <w:rFonts w:cstheme="minorHAnsi"/>
          <w:sz w:val="28"/>
          <w:szCs w:val="28"/>
        </w:rPr>
        <w:t xml:space="preserve"> </w:t>
      </w:r>
      <w:r w:rsidRPr="003B7569">
        <w:rPr>
          <w:rFonts w:cstheme="minorHAnsi"/>
          <w:sz w:val="28"/>
          <w:szCs w:val="28"/>
        </w:rPr>
        <w:t>Miembro de la Comisión Intersectorial e Intersecretarial para la Recuperación Ambiental de la Cuenca del Rio Apatlaco, Cuernavaca, Morelos, febrero 2009</w:t>
      </w:r>
    </w:p>
    <w:p w14:paraId="25A98AA1" w14:textId="77777777" w:rsidR="004F2C53" w:rsidRPr="003B7569" w:rsidRDefault="004F2C53" w:rsidP="00E855BD">
      <w:pPr>
        <w:pStyle w:val="Prrafodelista"/>
        <w:numPr>
          <w:ilvl w:val="0"/>
          <w:numId w:val="19"/>
        </w:numPr>
        <w:spacing w:after="0"/>
        <w:jc w:val="both"/>
        <w:rPr>
          <w:rFonts w:cstheme="minorHAnsi"/>
          <w:sz w:val="28"/>
          <w:szCs w:val="28"/>
        </w:rPr>
      </w:pPr>
      <w:r>
        <w:rPr>
          <w:rFonts w:cstheme="minorHAnsi"/>
          <w:sz w:val="28"/>
          <w:szCs w:val="28"/>
        </w:rPr>
        <w:t xml:space="preserve"> </w:t>
      </w:r>
      <w:r w:rsidRPr="003B7569">
        <w:rPr>
          <w:rFonts w:cstheme="minorHAnsi"/>
          <w:sz w:val="28"/>
          <w:szCs w:val="28"/>
        </w:rPr>
        <w:t>Miembro del Comité Organizador del 6° Coloquio de la Academia de Derecho Ambiental de la IUNC, “Protección del Ambiente y Reducción de la Pobreza”, noviembre 2008.</w:t>
      </w:r>
    </w:p>
    <w:p w14:paraId="743814D5" w14:textId="77777777" w:rsidR="004F2C53" w:rsidRPr="003B7569" w:rsidRDefault="004F2C53" w:rsidP="00E855BD">
      <w:pPr>
        <w:pStyle w:val="Prrafodelista"/>
        <w:numPr>
          <w:ilvl w:val="0"/>
          <w:numId w:val="19"/>
        </w:numPr>
        <w:spacing w:after="0"/>
        <w:jc w:val="both"/>
        <w:rPr>
          <w:rFonts w:cstheme="minorHAnsi"/>
          <w:sz w:val="28"/>
          <w:szCs w:val="28"/>
        </w:rPr>
      </w:pPr>
      <w:r w:rsidRPr="003B7569">
        <w:rPr>
          <w:rFonts w:cstheme="minorHAnsi"/>
          <w:sz w:val="28"/>
          <w:szCs w:val="28"/>
        </w:rPr>
        <w:t xml:space="preserve"> Impartí diez cursos sobre el Régimen Fiscal de las Organizaciones Agrarias, a distintas organizaciones agrarias del Estado de Morelos, por encargo de la Secretaria de Desarrollo Agropecuario, 2008</w:t>
      </w:r>
    </w:p>
    <w:p w14:paraId="2684211F" w14:textId="77777777" w:rsidR="004F2C53" w:rsidRDefault="004F2C53" w:rsidP="00E855BD">
      <w:pPr>
        <w:pStyle w:val="Prrafodelista"/>
        <w:numPr>
          <w:ilvl w:val="0"/>
          <w:numId w:val="19"/>
        </w:numPr>
        <w:spacing w:after="0"/>
        <w:jc w:val="both"/>
        <w:rPr>
          <w:rFonts w:cstheme="minorHAnsi"/>
          <w:sz w:val="28"/>
          <w:szCs w:val="28"/>
        </w:rPr>
      </w:pPr>
      <w:r>
        <w:rPr>
          <w:rFonts w:cstheme="minorHAnsi"/>
          <w:sz w:val="28"/>
          <w:szCs w:val="28"/>
        </w:rPr>
        <w:lastRenderedPageBreak/>
        <w:t xml:space="preserve"> C</w:t>
      </w:r>
      <w:r w:rsidRPr="003B7569">
        <w:rPr>
          <w:rFonts w:cstheme="minorHAnsi"/>
          <w:sz w:val="28"/>
          <w:szCs w:val="28"/>
        </w:rPr>
        <w:t>onferencia titulada: “Reformas fiscales 2016” a invitación de la Facultad de Contaduría Pública de la Benemérita Universidad Autónoma de Puebla</w:t>
      </w:r>
      <w:r>
        <w:rPr>
          <w:rFonts w:cstheme="minorHAnsi"/>
          <w:sz w:val="28"/>
          <w:szCs w:val="28"/>
        </w:rPr>
        <w:t>.</w:t>
      </w:r>
    </w:p>
    <w:p w14:paraId="35F771E9" w14:textId="77777777" w:rsidR="004F2C53" w:rsidRPr="003B7569" w:rsidRDefault="004F2C53" w:rsidP="00E855BD">
      <w:pPr>
        <w:pStyle w:val="Prrafodelista"/>
        <w:numPr>
          <w:ilvl w:val="0"/>
          <w:numId w:val="19"/>
        </w:numPr>
        <w:spacing w:after="0"/>
        <w:jc w:val="both"/>
        <w:rPr>
          <w:rFonts w:cstheme="minorHAnsi"/>
          <w:sz w:val="28"/>
          <w:szCs w:val="28"/>
        </w:rPr>
      </w:pPr>
      <w:r>
        <w:rPr>
          <w:rFonts w:cstheme="minorHAnsi"/>
          <w:sz w:val="28"/>
          <w:szCs w:val="28"/>
        </w:rPr>
        <w:t xml:space="preserve"> Delegado Cultural con funciones de coordinador de Enlace académico de la Facultad de Derecho y responsable de los programas académicos de cooperación y desarrollo que la Facultad ha suscrito con las diversas universidades de Latinoamérica y el Caribe, 2002.</w:t>
      </w:r>
    </w:p>
    <w:p w14:paraId="60F75397" w14:textId="77777777" w:rsidR="004F2C53" w:rsidRDefault="004F2C53" w:rsidP="00A73528">
      <w:pPr>
        <w:spacing w:after="0"/>
        <w:jc w:val="both"/>
        <w:rPr>
          <w:b/>
          <w:sz w:val="28"/>
          <w:szCs w:val="28"/>
          <w:u w:val="single"/>
        </w:rPr>
      </w:pPr>
    </w:p>
    <w:p w14:paraId="4884318C" w14:textId="1A835DEA" w:rsidR="00505303" w:rsidRPr="00430F6B" w:rsidRDefault="001117BF" w:rsidP="00A73528">
      <w:pPr>
        <w:spacing w:after="0"/>
        <w:jc w:val="both"/>
        <w:rPr>
          <w:b/>
          <w:sz w:val="28"/>
          <w:szCs w:val="28"/>
          <w:u w:val="single"/>
        </w:rPr>
      </w:pPr>
      <w:r w:rsidRPr="00430F6B">
        <w:rPr>
          <w:b/>
          <w:sz w:val="28"/>
          <w:szCs w:val="28"/>
          <w:u w:val="single"/>
        </w:rPr>
        <w:t>1</w:t>
      </w:r>
      <w:r w:rsidR="007B0DBA">
        <w:rPr>
          <w:b/>
          <w:sz w:val="28"/>
          <w:szCs w:val="28"/>
          <w:u w:val="single"/>
        </w:rPr>
        <w:t>3</w:t>
      </w:r>
      <w:r w:rsidR="00CE1486">
        <w:rPr>
          <w:b/>
          <w:sz w:val="28"/>
          <w:szCs w:val="28"/>
          <w:u w:val="single"/>
        </w:rPr>
        <w:t>. Gestión Académica.</w:t>
      </w:r>
    </w:p>
    <w:p w14:paraId="385035D7" w14:textId="17B3A1DA" w:rsidR="00B37444" w:rsidRDefault="00B37444" w:rsidP="00E855BD">
      <w:pPr>
        <w:pStyle w:val="Prrafodelista"/>
        <w:numPr>
          <w:ilvl w:val="0"/>
          <w:numId w:val="13"/>
        </w:numPr>
        <w:spacing w:after="0"/>
        <w:jc w:val="both"/>
        <w:rPr>
          <w:sz w:val="28"/>
          <w:szCs w:val="28"/>
        </w:rPr>
      </w:pPr>
      <w:r>
        <w:rPr>
          <w:sz w:val="28"/>
          <w:szCs w:val="28"/>
        </w:rPr>
        <w:t>Participante en la evaluación externa remota de los CIEES para calificar el programa de Licenciatura en Derecho 2020.</w:t>
      </w:r>
    </w:p>
    <w:p w14:paraId="49DD7A4D" w14:textId="76C21627" w:rsidR="003620ED" w:rsidRDefault="003620ED" w:rsidP="00E855BD">
      <w:pPr>
        <w:pStyle w:val="Prrafodelista"/>
        <w:numPr>
          <w:ilvl w:val="0"/>
          <w:numId w:val="13"/>
        </w:numPr>
        <w:spacing w:after="0"/>
        <w:jc w:val="both"/>
        <w:rPr>
          <w:sz w:val="28"/>
          <w:szCs w:val="28"/>
        </w:rPr>
      </w:pPr>
      <w:r>
        <w:rPr>
          <w:sz w:val="28"/>
          <w:szCs w:val="28"/>
        </w:rPr>
        <w:t>Organizador oficial de los equipos representativos de alumnos para la participación en concursos estudiantiles, nacionales e internacionales, desde 2012</w:t>
      </w:r>
      <w:r w:rsidR="002617FA">
        <w:rPr>
          <w:sz w:val="28"/>
          <w:szCs w:val="28"/>
        </w:rPr>
        <w:t>-202</w:t>
      </w:r>
      <w:r w:rsidR="00BD04CF">
        <w:rPr>
          <w:sz w:val="28"/>
          <w:szCs w:val="28"/>
        </w:rPr>
        <w:t>1</w:t>
      </w:r>
      <w:r>
        <w:rPr>
          <w:sz w:val="28"/>
          <w:szCs w:val="28"/>
        </w:rPr>
        <w:t xml:space="preserve">. </w:t>
      </w:r>
    </w:p>
    <w:p w14:paraId="11CE819D" w14:textId="76C49221" w:rsidR="00C54FC5" w:rsidRDefault="00C54FC5" w:rsidP="00E855BD">
      <w:pPr>
        <w:pStyle w:val="Prrafodelista"/>
        <w:numPr>
          <w:ilvl w:val="0"/>
          <w:numId w:val="13"/>
        </w:numPr>
        <w:spacing w:after="0"/>
        <w:jc w:val="both"/>
        <w:rPr>
          <w:sz w:val="28"/>
          <w:szCs w:val="28"/>
        </w:rPr>
      </w:pPr>
      <w:r>
        <w:rPr>
          <w:sz w:val="28"/>
          <w:szCs w:val="28"/>
        </w:rPr>
        <w:t>Miembro de la Comisión Evaluadora del Programa de Estímulos al Desempeño del Personal Docente 202</w:t>
      </w:r>
      <w:r w:rsidR="00BD04CF">
        <w:rPr>
          <w:sz w:val="28"/>
          <w:szCs w:val="28"/>
        </w:rPr>
        <w:t>1</w:t>
      </w:r>
      <w:r>
        <w:rPr>
          <w:sz w:val="28"/>
          <w:szCs w:val="28"/>
        </w:rPr>
        <w:t>.</w:t>
      </w:r>
    </w:p>
    <w:p w14:paraId="50A9B104" w14:textId="77777777" w:rsidR="003620ED" w:rsidRDefault="003620ED" w:rsidP="00E855BD">
      <w:pPr>
        <w:pStyle w:val="Prrafodelista"/>
        <w:numPr>
          <w:ilvl w:val="0"/>
          <w:numId w:val="13"/>
        </w:numPr>
        <w:spacing w:after="0"/>
        <w:jc w:val="both"/>
        <w:rPr>
          <w:sz w:val="28"/>
          <w:szCs w:val="28"/>
        </w:rPr>
      </w:pPr>
      <w:r w:rsidRPr="00041E95">
        <w:rPr>
          <w:sz w:val="28"/>
          <w:szCs w:val="28"/>
        </w:rPr>
        <w:t>Miembro de los Comités de Selección de ingreso al programa de Maestría en Derecho de la Facultad de Derecho de la UAEM, desde 2010 hasta la fecha.</w:t>
      </w:r>
      <w:r w:rsidRPr="0063443C">
        <w:rPr>
          <w:sz w:val="28"/>
          <w:szCs w:val="28"/>
        </w:rPr>
        <w:t xml:space="preserve"> </w:t>
      </w:r>
    </w:p>
    <w:p w14:paraId="18F8C684" w14:textId="77777777" w:rsidR="003620ED" w:rsidRPr="005D577C" w:rsidRDefault="003620ED" w:rsidP="00E855BD">
      <w:pPr>
        <w:pStyle w:val="Prrafodelista"/>
        <w:numPr>
          <w:ilvl w:val="0"/>
          <w:numId w:val="13"/>
        </w:numPr>
        <w:spacing w:after="0"/>
        <w:jc w:val="both"/>
        <w:rPr>
          <w:rFonts w:cstheme="minorHAnsi"/>
          <w:sz w:val="28"/>
          <w:szCs w:val="28"/>
        </w:rPr>
      </w:pPr>
      <w:r w:rsidRPr="00041E95">
        <w:rPr>
          <w:sz w:val="28"/>
          <w:szCs w:val="28"/>
        </w:rPr>
        <w:t xml:space="preserve">Miembro de los Comités de Selección de ingreso al Programa de </w:t>
      </w:r>
      <w:r w:rsidRPr="005D577C">
        <w:rPr>
          <w:rFonts w:cstheme="minorHAnsi"/>
          <w:sz w:val="28"/>
          <w:szCs w:val="28"/>
        </w:rPr>
        <w:t>Doctorado en Derecho y Globalización de la Facultad de Derecho de la UAEM; desde 2011 hasta la fecha.</w:t>
      </w:r>
    </w:p>
    <w:p w14:paraId="1AE46430" w14:textId="77777777" w:rsidR="003620ED" w:rsidRPr="005D577C" w:rsidRDefault="003620ED" w:rsidP="00E855BD">
      <w:pPr>
        <w:pStyle w:val="Prrafodelista"/>
        <w:numPr>
          <w:ilvl w:val="0"/>
          <w:numId w:val="13"/>
        </w:numPr>
        <w:tabs>
          <w:tab w:val="left" w:pos="426"/>
          <w:tab w:val="left" w:pos="1843"/>
        </w:tabs>
        <w:spacing w:after="0"/>
        <w:jc w:val="both"/>
        <w:rPr>
          <w:rFonts w:eastAsiaTheme="minorHAnsi" w:cstheme="minorHAnsi"/>
          <w:sz w:val="28"/>
          <w:szCs w:val="28"/>
        </w:rPr>
      </w:pPr>
      <w:r w:rsidRPr="005D577C">
        <w:rPr>
          <w:rFonts w:cstheme="minorHAnsi"/>
          <w:color w:val="000000"/>
          <w:sz w:val="28"/>
          <w:szCs w:val="28"/>
          <w:shd w:val="clear" w:color="auto" w:fill="FFFFFF"/>
        </w:rPr>
        <w:t>Participación en la elaboración del Protocolo de Prevención, Atención y Control del Acoso Laboral en la Universidad Autónoma del Estado de Morelos.</w:t>
      </w:r>
    </w:p>
    <w:p w14:paraId="46E43BAF" w14:textId="77777777" w:rsidR="003620ED" w:rsidRPr="005D577C" w:rsidRDefault="003620ED" w:rsidP="00E855BD">
      <w:pPr>
        <w:pStyle w:val="Prrafodelista"/>
        <w:numPr>
          <w:ilvl w:val="0"/>
          <w:numId w:val="13"/>
        </w:numPr>
        <w:tabs>
          <w:tab w:val="left" w:pos="426"/>
          <w:tab w:val="left" w:pos="2410"/>
        </w:tabs>
        <w:spacing w:after="0"/>
        <w:jc w:val="both"/>
        <w:rPr>
          <w:rFonts w:eastAsiaTheme="minorHAnsi" w:cstheme="minorHAnsi"/>
          <w:sz w:val="28"/>
          <w:szCs w:val="28"/>
        </w:rPr>
      </w:pPr>
      <w:r w:rsidRPr="005D577C">
        <w:rPr>
          <w:rFonts w:cstheme="minorHAnsi"/>
          <w:sz w:val="28"/>
          <w:szCs w:val="28"/>
        </w:rPr>
        <w:t>Elaboración de temarios para las siguientes asignaturas de Doctorado en Derecho y Globalización de la División de Estudios de Posgrado de la Facultad de Derecho y Ciencias Sociales de la UAEM: a) Elementos financieros para la viabilidad de proyectos de investigación jurídica b) El Gobierno de la Globalización</w:t>
      </w:r>
    </w:p>
    <w:p w14:paraId="3CD295E5" w14:textId="77777777" w:rsidR="003620ED" w:rsidRPr="005D577C" w:rsidRDefault="003620ED" w:rsidP="00E855BD">
      <w:pPr>
        <w:pStyle w:val="Prrafodelista"/>
        <w:numPr>
          <w:ilvl w:val="0"/>
          <w:numId w:val="13"/>
        </w:numPr>
        <w:tabs>
          <w:tab w:val="left" w:pos="426"/>
          <w:tab w:val="left" w:pos="2410"/>
        </w:tabs>
        <w:spacing w:after="0"/>
        <w:jc w:val="both"/>
        <w:rPr>
          <w:rFonts w:cstheme="minorHAnsi"/>
          <w:sz w:val="28"/>
          <w:szCs w:val="28"/>
        </w:rPr>
      </w:pPr>
      <w:r w:rsidRPr="005D577C">
        <w:rPr>
          <w:rFonts w:cstheme="minorHAnsi"/>
          <w:sz w:val="28"/>
          <w:szCs w:val="28"/>
        </w:rPr>
        <w:t>Responsable de la firma de convenios de colaboración entre la Universidad Autónoma del Estado de Morelos y la Defensoría de los D</w:t>
      </w:r>
      <w:r>
        <w:rPr>
          <w:rFonts w:cstheme="minorHAnsi"/>
          <w:sz w:val="28"/>
          <w:szCs w:val="28"/>
        </w:rPr>
        <w:t>e</w:t>
      </w:r>
      <w:r w:rsidRPr="005D577C">
        <w:rPr>
          <w:rFonts w:cstheme="minorHAnsi"/>
          <w:sz w:val="28"/>
          <w:szCs w:val="28"/>
        </w:rPr>
        <w:t>rechos Humanos de la Ciudad Autónoma de Buenos Aires.</w:t>
      </w:r>
    </w:p>
    <w:p w14:paraId="75CD4C8D" w14:textId="77777777" w:rsidR="003620ED" w:rsidRPr="005D577C" w:rsidRDefault="003620ED" w:rsidP="00E855BD">
      <w:pPr>
        <w:pStyle w:val="Prrafodelista"/>
        <w:numPr>
          <w:ilvl w:val="0"/>
          <w:numId w:val="13"/>
        </w:numPr>
        <w:tabs>
          <w:tab w:val="left" w:pos="426"/>
          <w:tab w:val="left" w:pos="2410"/>
        </w:tabs>
        <w:spacing w:after="0"/>
        <w:jc w:val="both"/>
        <w:rPr>
          <w:rFonts w:cstheme="minorHAnsi"/>
          <w:sz w:val="28"/>
          <w:szCs w:val="28"/>
        </w:rPr>
      </w:pPr>
      <w:r w:rsidRPr="005D577C">
        <w:rPr>
          <w:rFonts w:cstheme="minorHAnsi"/>
          <w:sz w:val="28"/>
          <w:szCs w:val="28"/>
        </w:rPr>
        <w:t xml:space="preserve">Participación en la elaboración de los temarios de reestructuración del plan de estudios del Programa Educativo de Doctorado en Derecho y Globalización 2016 con acreditación PNCP-CONACYT </w:t>
      </w:r>
    </w:p>
    <w:p w14:paraId="5FFEBFAC" w14:textId="77777777" w:rsidR="003620ED" w:rsidRPr="005D577C" w:rsidRDefault="003620ED" w:rsidP="00E855BD">
      <w:pPr>
        <w:pStyle w:val="Prrafodelista"/>
        <w:numPr>
          <w:ilvl w:val="0"/>
          <w:numId w:val="13"/>
        </w:numPr>
        <w:tabs>
          <w:tab w:val="left" w:pos="426"/>
          <w:tab w:val="left" w:pos="1843"/>
        </w:tabs>
        <w:autoSpaceDE w:val="0"/>
        <w:autoSpaceDN w:val="0"/>
        <w:adjustRightInd w:val="0"/>
        <w:spacing w:after="0"/>
        <w:jc w:val="both"/>
        <w:rPr>
          <w:rFonts w:eastAsiaTheme="minorHAnsi" w:cstheme="minorHAnsi"/>
          <w:sz w:val="28"/>
          <w:szCs w:val="28"/>
        </w:rPr>
      </w:pPr>
      <w:r w:rsidRPr="005D577C">
        <w:rPr>
          <w:rFonts w:cstheme="minorHAnsi"/>
          <w:sz w:val="28"/>
          <w:szCs w:val="28"/>
        </w:rPr>
        <w:t>Participación en la elaboración de los temarios de reestructuración del plan de estudios de la Licenciatura en Derecho 2020 de la Facultad de Derecho y Ciencias Sociales de la Universidad Autónoma del Estado de Morelos.</w:t>
      </w:r>
    </w:p>
    <w:p w14:paraId="12F76968" w14:textId="77777777" w:rsidR="001117BF" w:rsidRPr="00041E95" w:rsidRDefault="00041E95" w:rsidP="00E855BD">
      <w:pPr>
        <w:pStyle w:val="Prrafodelista"/>
        <w:numPr>
          <w:ilvl w:val="0"/>
          <w:numId w:val="13"/>
        </w:numPr>
        <w:spacing w:after="0"/>
        <w:jc w:val="both"/>
        <w:rPr>
          <w:sz w:val="28"/>
          <w:szCs w:val="28"/>
        </w:rPr>
      </w:pPr>
      <w:r w:rsidRPr="00041E95">
        <w:rPr>
          <w:sz w:val="28"/>
          <w:szCs w:val="28"/>
        </w:rPr>
        <w:t>Miembro de los Comités de E</w:t>
      </w:r>
      <w:r w:rsidR="001117BF" w:rsidRPr="00041E95">
        <w:rPr>
          <w:sz w:val="28"/>
          <w:szCs w:val="28"/>
        </w:rPr>
        <w:t xml:space="preserve">valuación </w:t>
      </w:r>
      <w:r w:rsidRPr="00041E95">
        <w:rPr>
          <w:sz w:val="28"/>
          <w:szCs w:val="28"/>
        </w:rPr>
        <w:t xml:space="preserve">Periódica </w:t>
      </w:r>
      <w:r w:rsidR="001117BF" w:rsidRPr="00041E95">
        <w:rPr>
          <w:sz w:val="28"/>
          <w:szCs w:val="28"/>
        </w:rPr>
        <w:t xml:space="preserve">de </w:t>
      </w:r>
      <w:r w:rsidRPr="00041E95">
        <w:rPr>
          <w:sz w:val="28"/>
          <w:szCs w:val="28"/>
        </w:rPr>
        <w:t>los trabajos de investigación de los alumnos del programa educativo de maestría en Derecho, de la Facultad de</w:t>
      </w:r>
      <w:r w:rsidR="00CF7F3E">
        <w:rPr>
          <w:sz w:val="28"/>
          <w:szCs w:val="28"/>
        </w:rPr>
        <w:t xml:space="preserve"> Derecho de la UAEM, desde 2010 hasta la fecha.</w:t>
      </w:r>
    </w:p>
    <w:p w14:paraId="38937740" w14:textId="77777777" w:rsidR="001117BF" w:rsidRPr="00041E95" w:rsidRDefault="00041E95" w:rsidP="00E855BD">
      <w:pPr>
        <w:pStyle w:val="Prrafodelista"/>
        <w:numPr>
          <w:ilvl w:val="0"/>
          <w:numId w:val="13"/>
        </w:numPr>
        <w:spacing w:after="0"/>
        <w:jc w:val="both"/>
        <w:rPr>
          <w:sz w:val="28"/>
          <w:szCs w:val="28"/>
        </w:rPr>
      </w:pPr>
      <w:r w:rsidRPr="00041E95">
        <w:rPr>
          <w:sz w:val="28"/>
          <w:szCs w:val="28"/>
        </w:rPr>
        <w:lastRenderedPageBreak/>
        <w:t>Miembro de los Comités de Evaluación Periódica de los trabajos de investigación de los alumnos del programa educativo de Doctorado en Derecho y Globalización, de la Facultad de</w:t>
      </w:r>
      <w:r w:rsidR="00CF7F3E">
        <w:rPr>
          <w:sz w:val="28"/>
          <w:szCs w:val="28"/>
        </w:rPr>
        <w:t xml:space="preserve"> Derecho de la UAEM, desde 2011 hasta la fecha.</w:t>
      </w:r>
    </w:p>
    <w:p w14:paraId="0C529C22" w14:textId="77777777" w:rsidR="009716AA" w:rsidRPr="00041E95" w:rsidRDefault="009716AA" w:rsidP="00E855BD">
      <w:pPr>
        <w:pStyle w:val="Prrafodelista"/>
        <w:numPr>
          <w:ilvl w:val="0"/>
          <w:numId w:val="13"/>
        </w:numPr>
        <w:spacing w:after="0"/>
        <w:jc w:val="both"/>
        <w:rPr>
          <w:sz w:val="28"/>
          <w:szCs w:val="28"/>
        </w:rPr>
      </w:pPr>
      <w:r w:rsidRPr="00041E95">
        <w:rPr>
          <w:sz w:val="28"/>
          <w:szCs w:val="28"/>
        </w:rPr>
        <w:t xml:space="preserve">Revisor de tesis de licenciatura </w:t>
      </w:r>
      <w:r w:rsidR="00041E95" w:rsidRPr="00041E95">
        <w:rPr>
          <w:sz w:val="28"/>
          <w:szCs w:val="28"/>
        </w:rPr>
        <w:t>en la Facultad de Derecho de la UAEM.</w:t>
      </w:r>
    </w:p>
    <w:p w14:paraId="583C7B93" w14:textId="77777777" w:rsidR="00FF64B9" w:rsidRPr="00041E95" w:rsidRDefault="00FF64B9" w:rsidP="00E855BD">
      <w:pPr>
        <w:pStyle w:val="Prrafodelista"/>
        <w:numPr>
          <w:ilvl w:val="0"/>
          <w:numId w:val="13"/>
        </w:numPr>
        <w:spacing w:after="0"/>
        <w:jc w:val="both"/>
        <w:rPr>
          <w:sz w:val="28"/>
          <w:szCs w:val="28"/>
        </w:rPr>
      </w:pPr>
      <w:r w:rsidRPr="00041E95">
        <w:rPr>
          <w:sz w:val="28"/>
          <w:szCs w:val="28"/>
        </w:rPr>
        <w:t>Revisor de tesinas de especialidad</w:t>
      </w:r>
      <w:r w:rsidR="00041E95" w:rsidRPr="00041E95">
        <w:rPr>
          <w:sz w:val="28"/>
          <w:szCs w:val="28"/>
        </w:rPr>
        <w:t xml:space="preserve"> en la Facultad de Derecho de la UNAM.</w:t>
      </w:r>
    </w:p>
    <w:p w14:paraId="235D8B39" w14:textId="77777777" w:rsidR="00FF64B9" w:rsidRPr="00041E95" w:rsidRDefault="00041E95" w:rsidP="00E855BD">
      <w:pPr>
        <w:pStyle w:val="Prrafodelista"/>
        <w:numPr>
          <w:ilvl w:val="0"/>
          <w:numId w:val="13"/>
        </w:numPr>
        <w:spacing w:after="0"/>
        <w:jc w:val="both"/>
        <w:rPr>
          <w:sz w:val="28"/>
          <w:szCs w:val="28"/>
        </w:rPr>
      </w:pPr>
      <w:r w:rsidRPr="00041E95">
        <w:rPr>
          <w:sz w:val="28"/>
          <w:szCs w:val="28"/>
        </w:rPr>
        <w:t>Integrante de S</w:t>
      </w:r>
      <w:r w:rsidR="00FF64B9" w:rsidRPr="00041E95">
        <w:rPr>
          <w:sz w:val="28"/>
          <w:szCs w:val="28"/>
        </w:rPr>
        <w:t>ínodo</w:t>
      </w:r>
      <w:r w:rsidR="00850C41">
        <w:rPr>
          <w:sz w:val="28"/>
          <w:szCs w:val="28"/>
        </w:rPr>
        <w:t>s</w:t>
      </w:r>
      <w:r w:rsidR="00FF64B9" w:rsidRPr="00041E95">
        <w:rPr>
          <w:sz w:val="28"/>
          <w:szCs w:val="28"/>
        </w:rPr>
        <w:t xml:space="preserve"> de evaluación de tesis de licenciatura</w:t>
      </w:r>
      <w:r w:rsidR="00850C41">
        <w:rPr>
          <w:sz w:val="28"/>
          <w:szCs w:val="28"/>
        </w:rPr>
        <w:t>, maestría y doctorado.</w:t>
      </w:r>
    </w:p>
    <w:p w14:paraId="56B2D4DC" w14:textId="77777777" w:rsidR="001117BF" w:rsidRPr="00041E95" w:rsidRDefault="001117BF" w:rsidP="00E855BD">
      <w:pPr>
        <w:pStyle w:val="Prrafodelista"/>
        <w:numPr>
          <w:ilvl w:val="0"/>
          <w:numId w:val="13"/>
        </w:numPr>
        <w:spacing w:after="0"/>
        <w:jc w:val="both"/>
        <w:rPr>
          <w:sz w:val="28"/>
          <w:szCs w:val="28"/>
        </w:rPr>
      </w:pPr>
      <w:r w:rsidRPr="00041E95">
        <w:rPr>
          <w:sz w:val="28"/>
          <w:szCs w:val="28"/>
        </w:rPr>
        <w:t>Revisor de Plan de estudios de maestría 2013 (propuesta de nuevas materias)</w:t>
      </w:r>
    </w:p>
    <w:p w14:paraId="259CDCE2" w14:textId="77777777" w:rsidR="001117BF" w:rsidRDefault="001117BF" w:rsidP="00E855BD">
      <w:pPr>
        <w:pStyle w:val="Prrafodelista"/>
        <w:numPr>
          <w:ilvl w:val="0"/>
          <w:numId w:val="13"/>
        </w:numPr>
        <w:spacing w:after="0"/>
        <w:jc w:val="both"/>
        <w:rPr>
          <w:sz w:val="28"/>
          <w:szCs w:val="28"/>
        </w:rPr>
      </w:pPr>
      <w:r w:rsidRPr="00041E95">
        <w:rPr>
          <w:sz w:val="28"/>
          <w:szCs w:val="28"/>
        </w:rPr>
        <w:t xml:space="preserve"> Revisor de plan de estudios de licenciatura (propuesta de nuevas materias y actualización de las existentes)</w:t>
      </w:r>
      <w:r w:rsidR="00041E95" w:rsidRPr="00041E95">
        <w:rPr>
          <w:sz w:val="28"/>
          <w:szCs w:val="28"/>
        </w:rPr>
        <w:t>.</w:t>
      </w:r>
    </w:p>
    <w:p w14:paraId="0DD27F3B" w14:textId="77777777" w:rsidR="00CE281E" w:rsidRDefault="00CE281E" w:rsidP="00E855BD">
      <w:pPr>
        <w:pStyle w:val="Prrafodelista"/>
        <w:numPr>
          <w:ilvl w:val="0"/>
          <w:numId w:val="13"/>
        </w:numPr>
        <w:spacing w:after="0"/>
        <w:jc w:val="both"/>
        <w:rPr>
          <w:sz w:val="28"/>
          <w:szCs w:val="28"/>
        </w:rPr>
      </w:pPr>
      <w:r>
        <w:rPr>
          <w:sz w:val="28"/>
          <w:szCs w:val="28"/>
        </w:rPr>
        <w:t xml:space="preserve"> Organizador del Coloquio Internacional sobre Mínimo Vital, UAEM, marzo 2018.</w:t>
      </w:r>
    </w:p>
    <w:p w14:paraId="5F67A597" w14:textId="77777777" w:rsidR="00CE281E" w:rsidRPr="00CE281E" w:rsidRDefault="00505303" w:rsidP="00E855BD">
      <w:pPr>
        <w:pStyle w:val="Prrafodelista"/>
        <w:numPr>
          <w:ilvl w:val="0"/>
          <w:numId w:val="13"/>
        </w:numPr>
        <w:spacing w:after="0"/>
        <w:jc w:val="both"/>
        <w:rPr>
          <w:sz w:val="28"/>
          <w:szCs w:val="28"/>
        </w:rPr>
      </w:pPr>
      <w:r>
        <w:rPr>
          <w:sz w:val="28"/>
          <w:szCs w:val="28"/>
        </w:rPr>
        <w:t xml:space="preserve"> Organizador de los Coloquios Internacionales </w:t>
      </w:r>
      <w:r w:rsidR="00CE281E">
        <w:rPr>
          <w:sz w:val="28"/>
          <w:szCs w:val="28"/>
        </w:rPr>
        <w:t xml:space="preserve">I, II, III, IV, V, VI, VII, VIII, IX, X, XI y XII </w:t>
      </w:r>
      <w:r>
        <w:rPr>
          <w:sz w:val="28"/>
          <w:szCs w:val="28"/>
        </w:rPr>
        <w:t xml:space="preserve">de Seguridad Social </w:t>
      </w:r>
    </w:p>
    <w:p w14:paraId="264883AC" w14:textId="77777777" w:rsidR="0094739B" w:rsidRDefault="0094739B" w:rsidP="00E855BD">
      <w:pPr>
        <w:pStyle w:val="Prrafodelista"/>
        <w:numPr>
          <w:ilvl w:val="0"/>
          <w:numId w:val="13"/>
        </w:numPr>
        <w:spacing w:after="0"/>
        <w:jc w:val="both"/>
        <w:rPr>
          <w:sz w:val="28"/>
          <w:szCs w:val="28"/>
        </w:rPr>
      </w:pPr>
      <w:r>
        <w:rPr>
          <w:sz w:val="28"/>
          <w:szCs w:val="28"/>
        </w:rPr>
        <w:t>Organizador del “Segundo Encuentro Binacional México-España. La experiencia española y mexicana en aire, agua, suelo, bosques y espacios naturales”, UAEM-CEAMA, marzo 2006.</w:t>
      </w:r>
    </w:p>
    <w:p w14:paraId="46F033F4" w14:textId="77777777" w:rsidR="0094739B" w:rsidRPr="00041E95" w:rsidRDefault="0094739B" w:rsidP="00E855BD">
      <w:pPr>
        <w:pStyle w:val="Prrafodelista"/>
        <w:numPr>
          <w:ilvl w:val="0"/>
          <w:numId w:val="13"/>
        </w:numPr>
        <w:spacing w:after="0"/>
        <w:jc w:val="both"/>
        <w:rPr>
          <w:sz w:val="28"/>
          <w:szCs w:val="28"/>
        </w:rPr>
      </w:pPr>
      <w:r>
        <w:rPr>
          <w:sz w:val="28"/>
          <w:szCs w:val="28"/>
        </w:rPr>
        <w:t>Organizador del “Primer Encuentro Binacional México-España. Mecanismos Financieros para el Desarrollo Sustentable” UAEM-CEAMA, marzo 2005.</w:t>
      </w:r>
    </w:p>
    <w:p w14:paraId="45E02F56" w14:textId="77777777" w:rsidR="007B0DBA" w:rsidRDefault="007B0DBA" w:rsidP="00A73528">
      <w:pPr>
        <w:spacing w:after="0"/>
        <w:jc w:val="both"/>
        <w:rPr>
          <w:b/>
          <w:sz w:val="28"/>
          <w:szCs w:val="28"/>
          <w:u w:val="single"/>
        </w:rPr>
      </w:pPr>
    </w:p>
    <w:p w14:paraId="0805E2A6" w14:textId="374EFA5E" w:rsidR="003C6CD6" w:rsidRPr="00430F6B" w:rsidRDefault="00A12A66" w:rsidP="00A73528">
      <w:pPr>
        <w:spacing w:after="0"/>
        <w:jc w:val="both"/>
        <w:rPr>
          <w:b/>
          <w:sz w:val="28"/>
          <w:szCs w:val="28"/>
          <w:u w:val="single"/>
        </w:rPr>
      </w:pPr>
      <w:r>
        <w:rPr>
          <w:b/>
          <w:sz w:val="28"/>
          <w:szCs w:val="28"/>
          <w:u w:val="single"/>
        </w:rPr>
        <w:t>1</w:t>
      </w:r>
      <w:r w:rsidR="007B0DBA">
        <w:rPr>
          <w:b/>
          <w:sz w:val="28"/>
          <w:szCs w:val="28"/>
          <w:u w:val="single"/>
        </w:rPr>
        <w:t>4</w:t>
      </w:r>
      <w:r w:rsidR="00F71EA6" w:rsidRPr="00430F6B">
        <w:rPr>
          <w:b/>
          <w:sz w:val="28"/>
          <w:szCs w:val="28"/>
          <w:u w:val="single"/>
        </w:rPr>
        <w:t xml:space="preserve">. </w:t>
      </w:r>
      <w:r w:rsidR="00E478EC">
        <w:rPr>
          <w:b/>
          <w:sz w:val="28"/>
          <w:szCs w:val="28"/>
          <w:u w:val="single"/>
        </w:rPr>
        <w:t xml:space="preserve">Direcciones </w:t>
      </w:r>
      <w:r w:rsidR="00F71EA6" w:rsidRPr="00430F6B">
        <w:rPr>
          <w:b/>
          <w:sz w:val="28"/>
          <w:szCs w:val="28"/>
          <w:u w:val="single"/>
        </w:rPr>
        <w:t xml:space="preserve">académicas </w:t>
      </w:r>
      <w:r w:rsidR="00EC1544">
        <w:rPr>
          <w:b/>
          <w:sz w:val="28"/>
          <w:szCs w:val="28"/>
          <w:u w:val="single"/>
        </w:rPr>
        <w:t xml:space="preserve">de </w:t>
      </w:r>
      <w:r w:rsidR="0094739B" w:rsidRPr="00430F6B">
        <w:rPr>
          <w:b/>
          <w:sz w:val="28"/>
          <w:szCs w:val="28"/>
          <w:u w:val="single"/>
        </w:rPr>
        <w:t>investigación.</w:t>
      </w:r>
    </w:p>
    <w:p w14:paraId="3674084A" w14:textId="77777777" w:rsidR="007B0DBA" w:rsidRDefault="007B0DBA" w:rsidP="00505303">
      <w:pPr>
        <w:spacing w:after="0"/>
        <w:ind w:firstLine="360"/>
        <w:jc w:val="both"/>
        <w:rPr>
          <w:b/>
          <w:sz w:val="28"/>
          <w:szCs w:val="28"/>
        </w:rPr>
      </w:pPr>
    </w:p>
    <w:p w14:paraId="64D4A6F6" w14:textId="1F966488" w:rsidR="00505303" w:rsidRPr="00A34E0B" w:rsidRDefault="00104962" w:rsidP="00505303">
      <w:pPr>
        <w:spacing w:after="0"/>
        <w:ind w:firstLine="360"/>
        <w:jc w:val="both"/>
        <w:rPr>
          <w:b/>
          <w:sz w:val="28"/>
          <w:szCs w:val="28"/>
        </w:rPr>
      </w:pPr>
      <w:r>
        <w:rPr>
          <w:b/>
          <w:sz w:val="28"/>
          <w:szCs w:val="28"/>
        </w:rPr>
        <w:t>1</w:t>
      </w:r>
      <w:r w:rsidR="007B0DBA">
        <w:rPr>
          <w:b/>
          <w:sz w:val="28"/>
          <w:szCs w:val="28"/>
        </w:rPr>
        <w:t>4</w:t>
      </w:r>
      <w:r w:rsidR="00A34E0B" w:rsidRPr="00A34E0B">
        <w:rPr>
          <w:b/>
          <w:sz w:val="28"/>
          <w:szCs w:val="28"/>
        </w:rPr>
        <w:t xml:space="preserve">.1. </w:t>
      </w:r>
      <w:r w:rsidR="00080B3D" w:rsidRPr="00A34E0B">
        <w:rPr>
          <w:b/>
          <w:sz w:val="28"/>
          <w:szCs w:val="28"/>
        </w:rPr>
        <w:t>Nivel doctorado</w:t>
      </w:r>
    </w:p>
    <w:p w14:paraId="62ACD302" w14:textId="744A488B" w:rsidR="00446A17" w:rsidRPr="00446A17" w:rsidRDefault="00446A17" w:rsidP="00D4176A">
      <w:pPr>
        <w:pStyle w:val="Prrafodelista"/>
        <w:numPr>
          <w:ilvl w:val="0"/>
          <w:numId w:val="34"/>
        </w:numPr>
        <w:spacing w:after="0"/>
        <w:jc w:val="both"/>
        <w:rPr>
          <w:rFonts w:cstheme="minorHAnsi"/>
          <w:sz w:val="28"/>
          <w:szCs w:val="28"/>
        </w:rPr>
      </w:pPr>
      <w:bookmarkStart w:id="9" w:name="_Hlk58416615"/>
      <w:r w:rsidRPr="00E4584E">
        <w:rPr>
          <w:i/>
          <w:iCs/>
          <w:sz w:val="28"/>
          <w:szCs w:val="28"/>
        </w:rPr>
        <w:t xml:space="preserve">El sistema de pensiones </w:t>
      </w:r>
      <w:r>
        <w:rPr>
          <w:i/>
          <w:iCs/>
          <w:sz w:val="28"/>
          <w:szCs w:val="28"/>
        </w:rPr>
        <w:t xml:space="preserve">para servidores públicos </w:t>
      </w:r>
      <w:r w:rsidRPr="00E4584E">
        <w:rPr>
          <w:i/>
          <w:iCs/>
          <w:sz w:val="28"/>
          <w:szCs w:val="28"/>
        </w:rPr>
        <w:t>en el Estado de Morelos</w:t>
      </w:r>
      <w:r>
        <w:rPr>
          <w:i/>
          <w:iCs/>
          <w:sz w:val="28"/>
          <w:szCs w:val="28"/>
        </w:rPr>
        <w:t xml:space="preserve"> frente a los Derechos humanos y la Globalización</w:t>
      </w:r>
      <w:r>
        <w:rPr>
          <w:sz w:val="28"/>
          <w:szCs w:val="28"/>
        </w:rPr>
        <w:t xml:space="preserve"> (en curso). José Anuar González Cianci Pérez. Doctorado en Derecho y Globalización. Facultad de Derecho de la Universidad Autónoma del Estado de Morelos. 202</w:t>
      </w:r>
      <w:r w:rsidR="00887CA7">
        <w:rPr>
          <w:sz w:val="28"/>
          <w:szCs w:val="28"/>
        </w:rPr>
        <w:t>3</w:t>
      </w:r>
      <w:r>
        <w:rPr>
          <w:sz w:val="28"/>
          <w:szCs w:val="28"/>
        </w:rPr>
        <w:t xml:space="preserve"> </w:t>
      </w:r>
    </w:p>
    <w:p w14:paraId="17CD551A" w14:textId="2752EA27" w:rsidR="000A17B4" w:rsidRPr="000A17B4" w:rsidRDefault="000A17B4" w:rsidP="00D4176A">
      <w:pPr>
        <w:pStyle w:val="Prrafodelista"/>
        <w:numPr>
          <w:ilvl w:val="0"/>
          <w:numId w:val="34"/>
        </w:numPr>
        <w:spacing w:after="0"/>
        <w:jc w:val="both"/>
        <w:rPr>
          <w:rFonts w:cstheme="minorHAnsi"/>
          <w:sz w:val="28"/>
          <w:szCs w:val="28"/>
        </w:rPr>
      </w:pPr>
      <w:r>
        <w:rPr>
          <w:rFonts w:cstheme="minorHAnsi"/>
          <w:i/>
          <w:iCs/>
          <w:sz w:val="28"/>
          <w:szCs w:val="28"/>
        </w:rPr>
        <w:t xml:space="preserve">El Derecho a la Energía. Elementos para su materialización </w:t>
      </w:r>
      <w:r>
        <w:rPr>
          <w:rFonts w:cstheme="minorHAnsi"/>
          <w:sz w:val="28"/>
          <w:szCs w:val="28"/>
        </w:rPr>
        <w:t>(en curso); Julio Cesar Juárez Modesto; Doctorado en Derecho y globalización; Facultad de Derecho y Ciencias Sociales de la UAEM</w:t>
      </w:r>
      <w:r w:rsidR="00887CA7">
        <w:rPr>
          <w:rFonts w:cstheme="minorHAnsi"/>
          <w:sz w:val="28"/>
          <w:szCs w:val="28"/>
        </w:rPr>
        <w:t>, 2023</w:t>
      </w:r>
    </w:p>
    <w:p w14:paraId="6B986269" w14:textId="4EB8F4C6" w:rsidR="004F2C53" w:rsidRPr="00446A17" w:rsidRDefault="00D4176A" w:rsidP="00446A17">
      <w:pPr>
        <w:pStyle w:val="Prrafodelista"/>
        <w:numPr>
          <w:ilvl w:val="0"/>
          <w:numId w:val="34"/>
        </w:numPr>
        <w:spacing w:after="0"/>
        <w:jc w:val="both"/>
        <w:rPr>
          <w:rFonts w:cstheme="minorHAnsi"/>
          <w:sz w:val="28"/>
          <w:szCs w:val="28"/>
        </w:rPr>
      </w:pPr>
      <w:r w:rsidRPr="00584EEF">
        <w:rPr>
          <w:rFonts w:cstheme="minorHAnsi"/>
          <w:i/>
          <w:iCs/>
          <w:sz w:val="28"/>
          <w:szCs w:val="28"/>
        </w:rPr>
        <w:t xml:space="preserve">Los modelos de administración de justicia en las comunidades indígenas </w:t>
      </w:r>
      <w:r w:rsidR="00BD70F6">
        <w:rPr>
          <w:rFonts w:cstheme="minorHAnsi"/>
          <w:i/>
          <w:iCs/>
          <w:sz w:val="28"/>
          <w:szCs w:val="28"/>
        </w:rPr>
        <w:t>en México</w:t>
      </w:r>
      <w:r w:rsidRPr="00584EEF">
        <w:rPr>
          <w:rFonts w:cstheme="minorHAnsi"/>
          <w:sz w:val="28"/>
          <w:szCs w:val="28"/>
        </w:rPr>
        <w:t xml:space="preserve"> (en curso); </w:t>
      </w:r>
      <w:r>
        <w:rPr>
          <w:rFonts w:cstheme="minorHAnsi"/>
          <w:sz w:val="28"/>
          <w:szCs w:val="28"/>
        </w:rPr>
        <w:t>Lizzet Juliana García Atra</w:t>
      </w:r>
      <w:r w:rsidRPr="00584EEF">
        <w:rPr>
          <w:rFonts w:cstheme="minorHAnsi"/>
          <w:sz w:val="28"/>
          <w:szCs w:val="28"/>
        </w:rPr>
        <w:t xml:space="preserve">; </w:t>
      </w:r>
      <w:r>
        <w:rPr>
          <w:rFonts w:cstheme="minorHAnsi"/>
          <w:sz w:val="28"/>
          <w:szCs w:val="28"/>
        </w:rPr>
        <w:t xml:space="preserve">Doctorado </w:t>
      </w:r>
      <w:r w:rsidRPr="00584EEF">
        <w:rPr>
          <w:rFonts w:cstheme="minorHAnsi"/>
          <w:sz w:val="28"/>
          <w:szCs w:val="28"/>
        </w:rPr>
        <w:t>en Derecho</w:t>
      </w:r>
      <w:r>
        <w:rPr>
          <w:rFonts w:cstheme="minorHAnsi"/>
          <w:sz w:val="28"/>
          <w:szCs w:val="28"/>
        </w:rPr>
        <w:t xml:space="preserve"> y Globalización</w:t>
      </w:r>
      <w:r w:rsidRPr="00584EEF">
        <w:rPr>
          <w:rFonts w:cstheme="minorHAnsi"/>
          <w:sz w:val="28"/>
          <w:szCs w:val="28"/>
        </w:rPr>
        <w:t>, Facultad de Derecho de la Universidad Autónoma del Estado de Morelos</w:t>
      </w:r>
      <w:r w:rsidR="00887CA7">
        <w:rPr>
          <w:rFonts w:cstheme="minorHAnsi"/>
          <w:sz w:val="28"/>
          <w:szCs w:val="28"/>
        </w:rPr>
        <w:t>, 2023</w:t>
      </w:r>
    </w:p>
    <w:p w14:paraId="50043F58" w14:textId="6A8886E0" w:rsidR="004F2C53" w:rsidRDefault="004F2C53" w:rsidP="00E855BD">
      <w:pPr>
        <w:pStyle w:val="Prrafodelista"/>
        <w:numPr>
          <w:ilvl w:val="0"/>
          <w:numId w:val="34"/>
        </w:numPr>
        <w:spacing w:after="0"/>
        <w:jc w:val="both"/>
        <w:rPr>
          <w:sz w:val="28"/>
          <w:szCs w:val="28"/>
        </w:rPr>
      </w:pPr>
      <w:r w:rsidRPr="00EF2C3B">
        <w:rPr>
          <w:i/>
          <w:iCs/>
          <w:sz w:val="28"/>
          <w:szCs w:val="28"/>
        </w:rPr>
        <w:t>Procesos colectivos para la defensa de los Derechos Económicos, Sociales, Culturales y Ambientales (DESCA) en el contexto de la globalización</w:t>
      </w:r>
      <w:r>
        <w:rPr>
          <w:sz w:val="28"/>
          <w:szCs w:val="28"/>
        </w:rPr>
        <w:t>; Carolina Aguilar Ramos. Doctorado en Derecho y Globalización. Facultad de Derecho de la Universidad Autónoma del Estado de Morelos.</w:t>
      </w:r>
      <w:r w:rsidR="00DF717F">
        <w:rPr>
          <w:sz w:val="28"/>
          <w:szCs w:val="28"/>
        </w:rPr>
        <w:t xml:space="preserve"> 2021.</w:t>
      </w:r>
    </w:p>
    <w:p w14:paraId="4DFEEDB5" w14:textId="1006AD14" w:rsidR="004F2C53" w:rsidRDefault="004F2C53" w:rsidP="00E855BD">
      <w:pPr>
        <w:pStyle w:val="Prrafodelista"/>
        <w:numPr>
          <w:ilvl w:val="0"/>
          <w:numId w:val="34"/>
        </w:numPr>
        <w:spacing w:after="0"/>
        <w:jc w:val="both"/>
        <w:rPr>
          <w:sz w:val="28"/>
          <w:szCs w:val="28"/>
        </w:rPr>
      </w:pPr>
      <w:r w:rsidRPr="00407F92">
        <w:rPr>
          <w:i/>
          <w:iCs/>
          <w:sz w:val="28"/>
          <w:szCs w:val="28"/>
        </w:rPr>
        <w:lastRenderedPageBreak/>
        <w:t>Presupuestos públicos con perspectiva de Derechos humanos</w:t>
      </w:r>
      <w:r>
        <w:rPr>
          <w:sz w:val="28"/>
          <w:szCs w:val="28"/>
        </w:rPr>
        <w:t>; Jesús Aguilera Durán. Doctorado en Derecho y Globalización. Facultad de Derecho de la Universidad Autónoma del Estado de Morelos.</w:t>
      </w:r>
      <w:bookmarkEnd w:id="9"/>
      <w:r w:rsidR="00DF717F">
        <w:rPr>
          <w:sz w:val="28"/>
          <w:szCs w:val="28"/>
        </w:rPr>
        <w:t xml:space="preserve"> 2020</w:t>
      </w:r>
    </w:p>
    <w:p w14:paraId="47F21152" w14:textId="77777777" w:rsidR="004F2C53" w:rsidRDefault="004F2C53" w:rsidP="00E855BD">
      <w:pPr>
        <w:pStyle w:val="Prrafodelista"/>
        <w:numPr>
          <w:ilvl w:val="0"/>
          <w:numId w:val="34"/>
        </w:numPr>
        <w:spacing w:after="0"/>
        <w:jc w:val="both"/>
        <w:rPr>
          <w:sz w:val="28"/>
          <w:szCs w:val="28"/>
        </w:rPr>
      </w:pPr>
      <w:r w:rsidRPr="00EF2C3B">
        <w:rPr>
          <w:i/>
          <w:iCs/>
          <w:sz w:val="28"/>
          <w:szCs w:val="28"/>
        </w:rPr>
        <w:t>Presupuestos participativos</w:t>
      </w:r>
      <w:r>
        <w:rPr>
          <w:i/>
          <w:iCs/>
          <w:sz w:val="28"/>
          <w:szCs w:val="28"/>
        </w:rPr>
        <w:t xml:space="preserve"> en los municipios del Estado de Morelos como efecto de la globalización</w:t>
      </w:r>
      <w:r>
        <w:rPr>
          <w:sz w:val="28"/>
          <w:szCs w:val="28"/>
        </w:rPr>
        <w:t>; Beatriz Monrroy López, 2019.</w:t>
      </w:r>
      <w:r w:rsidRPr="00407F92">
        <w:rPr>
          <w:sz w:val="28"/>
          <w:szCs w:val="28"/>
        </w:rPr>
        <w:t xml:space="preserve"> </w:t>
      </w:r>
      <w:r>
        <w:rPr>
          <w:sz w:val="28"/>
          <w:szCs w:val="28"/>
        </w:rPr>
        <w:t>Doctorado en Derecho y Globalización. Facultad de Derecho de la Universidad Autónoma del Estado de Morelos.</w:t>
      </w:r>
    </w:p>
    <w:p w14:paraId="2C8F4517" w14:textId="0FC0D0D0" w:rsidR="004F2C53" w:rsidRDefault="004F2C53" w:rsidP="00E855BD">
      <w:pPr>
        <w:pStyle w:val="Prrafodelista"/>
        <w:numPr>
          <w:ilvl w:val="0"/>
          <w:numId w:val="34"/>
        </w:numPr>
        <w:spacing w:after="0"/>
        <w:jc w:val="both"/>
        <w:rPr>
          <w:sz w:val="28"/>
          <w:szCs w:val="28"/>
        </w:rPr>
      </w:pPr>
      <w:r w:rsidRPr="00EF2C3B">
        <w:rPr>
          <w:i/>
          <w:iCs/>
          <w:sz w:val="28"/>
          <w:szCs w:val="28"/>
        </w:rPr>
        <w:t>Fiscalidad y Energía en México</w:t>
      </w:r>
      <w:r>
        <w:rPr>
          <w:sz w:val="28"/>
          <w:szCs w:val="28"/>
        </w:rPr>
        <w:t>; Diana Gabriela Pinzón Ortiz, 2018.</w:t>
      </w:r>
      <w:r w:rsidRPr="00407F92">
        <w:rPr>
          <w:sz w:val="28"/>
          <w:szCs w:val="28"/>
        </w:rPr>
        <w:t xml:space="preserve"> </w:t>
      </w:r>
      <w:r>
        <w:rPr>
          <w:sz w:val="28"/>
          <w:szCs w:val="28"/>
        </w:rPr>
        <w:t>Doctorado en Derecho y Globalización. Facultad de Derecho de la Universidad Autónoma del Estado de Morelos.</w:t>
      </w:r>
    </w:p>
    <w:p w14:paraId="731765AB" w14:textId="3AC42C26" w:rsidR="00584EEF" w:rsidRPr="0092295B" w:rsidRDefault="00584EEF" w:rsidP="00E855BD">
      <w:pPr>
        <w:pStyle w:val="Prrafodelista"/>
        <w:numPr>
          <w:ilvl w:val="0"/>
          <w:numId w:val="34"/>
        </w:numPr>
        <w:spacing w:after="0"/>
        <w:jc w:val="both"/>
        <w:rPr>
          <w:sz w:val="28"/>
          <w:szCs w:val="28"/>
        </w:rPr>
      </w:pPr>
      <w:r w:rsidRPr="00584EEF">
        <w:rPr>
          <w:i/>
          <w:iCs/>
          <w:sz w:val="28"/>
          <w:szCs w:val="28"/>
        </w:rPr>
        <w:t>Los trabajadores subcontratados, prestadores de servicios públicos para la administración pública federal descentralizada y su responsabilidad administrativa</w:t>
      </w:r>
      <w:r>
        <w:rPr>
          <w:i/>
          <w:iCs/>
          <w:sz w:val="28"/>
          <w:szCs w:val="28"/>
        </w:rPr>
        <w:t xml:space="preserve">; </w:t>
      </w:r>
      <w:r>
        <w:rPr>
          <w:sz w:val="28"/>
          <w:szCs w:val="28"/>
        </w:rPr>
        <w:t>Alberto Isaac Bautista González; El Colegio de Morelos; 2017.</w:t>
      </w:r>
    </w:p>
    <w:p w14:paraId="0F5A5614" w14:textId="278FB861" w:rsidR="004F2C53" w:rsidRDefault="004F2C53" w:rsidP="00E855BD">
      <w:pPr>
        <w:pStyle w:val="Prrafodelista"/>
        <w:numPr>
          <w:ilvl w:val="0"/>
          <w:numId w:val="34"/>
        </w:numPr>
        <w:spacing w:after="0"/>
        <w:jc w:val="both"/>
        <w:rPr>
          <w:sz w:val="28"/>
          <w:szCs w:val="28"/>
        </w:rPr>
      </w:pPr>
      <w:r w:rsidRPr="00B03053">
        <w:rPr>
          <w:i/>
          <w:iCs/>
          <w:sz w:val="28"/>
          <w:szCs w:val="28"/>
        </w:rPr>
        <w:t>El Impuesto Sobre la Renta Dual en México</w:t>
      </w:r>
      <w:r>
        <w:rPr>
          <w:sz w:val="28"/>
          <w:szCs w:val="28"/>
        </w:rPr>
        <w:t>; Mario Gil Aguilar Sánchez, 2016.</w:t>
      </w:r>
      <w:r w:rsidRPr="00407F92">
        <w:rPr>
          <w:sz w:val="28"/>
          <w:szCs w:val="28"/>
        </w:rPr>
        <w:t xml:space="preserve"> </w:t>
      </w:r>
      <w:r>
        <w:rPr>
          <w:sz w:val="28"/>
          <w:szCs w:val="28"/>
        </w:rPr>
        <w:t>Doctorado en Derecho y Globalización. Facultad de Derecho de la Universidad Autónoma del Estado de Morelos.</w:t>
      </w:r>
    </w:p>
    <w:p w14:paraId="17A50520" w14:textId="4C97372D" w:rsidR="004F2C53" w:rsidRPr="002D79DF" w:rsidRDefault="004F2C53" w:rsidP="00E855BD">
      <w:pPr>
        <w:pStyle w:val="Prrafodelista"/>
        <w:numPr>
          <w:ilvl w:val="0"/>
          <w:numId w:val="34"/>
        </w:numPr>
        <w:spacing w:after="0"/>
        <w:jc w:val="both"/>
        <w:rPr>
          <w:sz w:val="28"/>
          <w:szCs w:val="28"/>
        </w:rPr>
      </w:pPr>
      <w:r w:rsidRPr="00B03053">
        <w:rPr>
          <w:i/>
          <w:iCs/>
          <w:sz w:val="28"/>
          <w:szCs w:val="28"/>
        </w:rPr>
        <w:t>El control judicial del presupuesto público para la eficacia de los Derechos Humanos en México</w:t>
      </w:r>
      <w:r>
        <w:rPr>
          <w:sz w:val="28"/>
          <w:szCs w:val="28"/>
        </w:rPr>
        <w:t>; Roberto Marti</w:t>
      </w:r>
      <w:r w:rsidRPr="002D79DF">
        <w:rPr>
          <w:sz w:val="28"/>
          <w:szCs w:val="28"/>
        </w:rPr>
        <w:t>nez</w:t>
      </w:r>
      <w:r>
        <w:rPr>
          <w:sz w:val="28"/>
          <w:szCs w:val="28"/>
        </w:rPr>
        <w:t xml:space="preserve"> Regino; 2016.</w:t>
      </w:r>
      <w:r w:rsidRPr="00407F92">
        <w:rPr>
          <w:sz w:val="28"/>
          <w:szCs w:val="28"/>
        </w:rPr>
        <w:t xml:space="preserve"> </w:t>
      </w:r>
      <w:r>
        <w:rPr>
          <w:sz w:val="28"/>
          <w:szCs w:val="28"/>
        </w:rPr>
        <w:t>Doctorado en Derecho y Globalización. Facultad de Derecho de la Universidad Autónoma del Estado de Morelos.</w:t>
      </w:r>
    </w:p>
    <w:p w14:paraId="30C25785" w14:textId="2FE3DAE8" w:rsidR="004F2C53" w:rsidRPr="00852915" w:rsidRDefault="004F2C53" w:rsidP="00E855BD">
      <w:pPr>
        <w:pStyle w:val="Prrafodelista"/>
        <w:numPr>
          <w:ilvl w:val="0"/>
          <w:numId w:val="34"/>
        </w:numPr>
        <w:spacing w:after="0"/>
        <w:jc w:val="both"/>
        <w:rPr>
          <w:sz w:val="28"/>
          <w:szCs w:val="28"/>
        </w:rPr>
      </w:pPr>
      <w:r w:rsidRPr="00FF30A8">
        <w:rPr>
          <w:i/>
          <w:iCs/>
          <w:sz w:val="28"/>
          <w:szCs w:val="28"/>
        </w:rPr>
        <w:t xml:space="preserve">Globalización y participación </w:t>
      </w:r>
      <w:r w:rsidR="00731BF4">
        <w:rPr>
          <w:i/>
          <w:iCs/>
          <w:sz w:val="28"/>
          <w:szCs w:val="28"/>
        </w:rPr>
        <w:t xml:space="preserve">política de la </w:t>
      </w:r>
      <w:r w:rsidRPr="00FF30A8">
        <w:rPr>
          <w:i/>
          <w:iCs/>
          <w:sz w:val="28"/>
          <w:szCs w:val="28"/>
        </w:rPr>
        <w:t>ciudadan</w:t>
      </w:r>
      <w:r w:rsidR="00731BF4">
        <w:rPr>
          <w:i/>
          <w:iCs/>
          <w:sz w:val="28"/>
          <w:szCs w:val="28"/>
        </w:rPr>
        <w:t>í</w:t>
      </w:r>
      <w:r w:rsidRPr="00FF30A8">
        <w:rPr>
          <w:i/>
          <w:iCs/>
          <w:sz w:val="28"/>
          <w:szCs w:val="28"/>
        </w:rPr>
        <w:t>a</w:t>
      </w:r>
      <w:r w:rsidRPr="00852915">
        <w:rPr>
          <w:sz w:val="28"/>
          <w:szCs w:val="28"/>
        </w:rPr>
        <w:t xml:space="preserve">, Hertino Avilés </w:t>
      </w:r>
      <w:r>
        <w:rPr>
          <w:sz w:val="28"/>
          <w:szCs w:val="28"/>
        </w:rPr>
        <w:t>Alba</w:t>
      </w:r>
      <w:r w:rsidRPr="00852915">
        <w:rPr>
          <w:sz w:val="28"/>
          <w:szCs w:val="28"/>
        </w:rPr>
        <w:t>ver</w:t>
      </w:r>
      <w:r w:rsidR="00726295">
        <w:rPr>
          <w:sz w:val="28"/>
          <w:szCs w:val="28"/>
        </w:rPr>
        <w:t>a</w:t>
      </w:r>
      <w:r w:rsidRPr="00852915">
        <w:rPr>
          <w:sz w:val="28"/>
          <w:szCs w:val="28"/>
        </w:rPr>
        <w:t>;</w:t>
      </w:r>
      <w:r>
        <w:rPr>
          <w:sz w:val="28"/>
          <w:szCs w:val="28"/>
        </w:rPr>
        <w:t xml:space="preserve"> 2014.</w:t>
      </w:r>
      <w:r w:rsidRPr="00407F92">
        <w:rPr>
          <w:sz w:val="28"/>
          <w:szCs w:val="28"/>
        </w:rPr>
        <w:t xml:space="preserve"> </w:t>
      </w:r>
      <w:r>
        <w:rPr>
          <w:sz w:val="28"/>
          <w:szCs w:val="28"/>
        </w:rPr>
        <w:t>Doctorado en Derecho y Globalización. Facultad de Derecho de la Universidad Autónoma del Estado de Morelos.</w:t>
      </w:r>
    </w:p>
    <w:p w14:paraId="2AA45A51" w14:textId="77777777" w:rsidR="004F2C53" w:rsidRPr="001E431E" w:rsidRDefault="004F2C53" w:rsidP="00E855BD">
      <w:pPr>
        <w:pStyle w:val="Prrafodelista"/>
        <w:numPr>
          <w:ilvl w:val="0"/>
          <w:numId w:val="34"/>
        </w:numPr>
        <w:spacing w:after="0"/>
        <w:jc w:val="both"/>
        <w:rPr>
          <w:sz w:val="28"/>
          <w:szCs w:val="28"/>
        </w:rPr>
      </w:pPr>
      <w:r w:rsidRPr="00B03053">
        <w:rPr>
          <w:i/>
          <w:iCs/>
          <w:sz w:val="28"/>
          <w:szCs w:val="28"/>
        </w:rPr>
        <w:t>Responsabilidad internacional de México ante el sistema interamericano de protección de los derechos humanos, originado por la facultad del ejecutivo federal para la creación de órganos públicos.</w:t>
      </w:r>
      <w:r w:rsidRPr="001E431E">
        <w:rPr>
          <w:sz w:val="28"/>
          <w:szCs w:val="28"/>
        </w:rPr>
        <w:t>; Rubén Daniel León Félix; 2014</w:t>
      </w:r>
      <w:r>
        <w:rPr>
          <w:sz w:val="28"/>
          <w:szCs w:val="28"/>
        </w:rPr>
        <w:t>.</w:t>
      </w:r>
      <w:r w:rsidRPr="00407F92">
        <w:rPr>
          <w:sz w:val="28"/>
          <w:szCs w:val="28"/>
        </w:rPr>
        <w:t xml:space="preserve"> </w:t>
      </w:r>
      <w:r>
        <w:rPr>
          <w:sz w:val="28"/>
          <w:szCs w:val="28"/>
        </w:rPr>
        <w:t>Doctorado en Derecho y Globalización. Facultad de Derecho de la Universidad Autónoma del Estado de Morelos.</w:t>
      </w:r>
    </w:p>
    <w:p w14:paraId="2D7D8F1F" w14:textId="77777777" w:rsidR="00584EEF" w:rsidRDefault="004F2C53" w:rsidP="00E855BD">
      <w:pPr>
        <w:pStyle w:val="Prrafodelista"/>
        <w:numPr>
          <w:ilvl w:val="0"/>
          <w:numId w:val="34"/>
        </w:numPr>
        <w:spacing w:after="0"/>
        <w:jc w:val="both"/>
        <w:rPr>
          <w:sz w:val="28"/>
          <w:szCs w:val="28"/>
        </w:rPr>
      </w:pPr>
      <w:r w:rsidRPr="0061559D">
        <w:rPr>
          <w:i/>
          <w:iCs/>
          <w:sz w:val="28"/>
          <w:szCs w:val="28"/>
        </w:rPr>
        <w:t>La educación superior privada en México: perspectivas jurídicas desde la globalización</w:t>
      </w:r>
      <w:r w:rsidRPr="00252B03">
        <w:rPr>
          <w:sz w:val="28"/>
          <w:szCs w:val="28"/>
        </w:rPr>
        <w:t>; Alejandra Jiménez Garcí</w:t>
      </w:r>
      <w:r>
        <w:rPr>
          <w:sz w:val="28"/>
          <w:szCs w:val="28"/>
        </w:rPr>
        <w:t>a; 2014.</w:t>
      </w:r>
      <w:r w:rsidRPr="00407F92">
        <w:rPr>
          <w:sz w:val="28"/>
          <w:szCs w:val="28"/>
        </w:rPr>
        <w:t xml:space="preserve"> </w:t>
      </w:r>
      <w:r>
        <w:rPr>
          <w:sz w:val="28"/>
          <w:szCs w:val="28"/>
        </w:rPr>
        <w:t>Doctorado en Derecho y Globalización. Facultad de Derecho de la Universidad Autónoma del Estado de Morelos.</w:t>
      </w:r>
    </w:p>
    <w:p w14:paraId="26F8C5E0" w14:textId="77777777" w:rsidR="00584EEF" w:rsidRDefault="0094739B" w:rsidP="00E855BD">
      <w:pPr>
        <w:pStyle w:val="Prrafodelista"/>
        <w:numPr>
          <w:ilvl w:val="0"/>
          <w:numId w:val="34"/>
        </w:numPr>
        <w:spacing w:after="0"/>
        <w:jc w:val="both"/>
        <w:rPr>
          <w:sz w:val="28"/>
          <w:szCs w:val="28"/>
        </w:rPr>
      </w:pPr>
      <w:r w:rsidRPr="00584EEF">
        <w:rPr>
          <w:sz w:val="28"/>
          <w:szCs w:val="28"/>
        </w:rPr>
        <w:t xml:space="preserve">Miembro del Sínodo revisor de la tesis doctoral de la alumna Martha Elba Palos Sosa, con el título: </w:t>
      </w:r>
      <w:r w:rsidRPr="00584EEF">
        <w:rPr>
          <w:i/>
          <w:sz w:val="28"/>
          <w:szCs w:val="28"/>
        </w:rPr>
        <w:t>“Los tributos ambientales en el ámbito local y la actitud del ciudadano ante su probable implantación. El caso Miravalle en la zona metropolitana de Guadalajara”</w:t>
      </w:r>
      <w:r w:rsidRPr="00584EEF">
        <w:rPr>
          <w:sz w:val="28"/>
          <w:szCs w:val="28"/>
        </w:rPr>
        <w:t>, enero 2009.</w:t>
      </w:r>
    </w:p>
    <w:p w14:paraId="3FE40C00" w14:textId="1BF6BDF0" w:rsidR="000460DD" w:rsidRPr="00584EEF" w:rsidRDefault="000460DD" w:rsidP="00E855BD">
      <w:pPr>
        <w:pStyle w:val="Prrafodelista"/>
        <w:numPr>
          <w:ilvl w:val="0"/>
          <w:numId w:val="34"/>
        </w:numPr>
        <w:spacing w:after="0"/>
        <w:jc w:val="both"/>
        <w:rPr>
          <w:sz w:val="28"/>
          <w:szCs w:val="28"/>
        </w:rPr>
      </w:pPr>
      <w:r w:rsidRPr="00584EEF">
        <w:rPr>
          <w:sz w:val="28"/>
          <w:szCs w:val="28"/>
        </w:rPr>
        <w:t xml:space="preserve">Codirector de la tesis: </w:t>
      </w:r>
      <w:r w:rsidRPr="00584EEF">
        <w:rPr>
          <w:i/>
          <w:sz w:val="28"/>
          <w:szCs w:val="28"/>
        </w:rPr>
        <w:t>“Fiscalidad de la atmósfera. Estudio comparado España-Chile. Posibilidades y límites para la creación de tributos ambientales como instrumento de protección de la atmósfera en el Derecho chileno”</w:t>
      </w:r>
      <w:r w:rsidR="00243977" w:rsidRPr="00584EEF">
        <w:rPr>
          <w:sz w:val="28"/>
          <w:szCs w:val="28"/>
        </w:rPr>
        <w:t xml:space="preserve">, a cargo de Iris Olivia </w:t>
      </w:r>
      <w:r w:rsidRPr="00584EEF">
        <w:rPr>
          <w:sz w:val="28"/>
          <w:szCs w:val="28"/>
        </w:rPr>
        <w:t xml:space="preserve">Vargas Delgado, </w:t>
      </w:r>
      <w:r w:rsidR="00327782" w:rsidRPr="00584EEF">
        <w:rPr>
          <w:sz w:val="28"/>
          <w:szCs w:val="28"/>
        </w:rPr>
        <w:lastRenderedPageBreak/>
        <w:t xml:space="preserve">Facultad de Derecho, Universidad Complutense de Madrid, España; </w:t>
      </w:r>
      <w:r w:rsidRPr="00584EEF">
        <w:rPr>
          <w:sz w:val="28"/>
          <w:szCs w:val="28"/>
        </w:rPr>
        <w:t>octubre 2006</w:t>
      </w:r>
      <w:r w:rsidR="0094739B" w:rsidRPr="00584EEF">
        <w:rPr>
          <w:sz w:val="28"/>
          <w:szCs w:val="28"/>
        </w:rPr>
        <w:t>.</w:t>
      </w:r>
      <w:r w:rsidR="00C9137B">
        <w:rPr>
          <w:sz w:val="28"/>
          <w:szCs w:val="28"/>
        </w:rPr>
        <w:t xml:space="preserve"> </w:t>
      </w:r>
      <w:hyperlink r:id="rId69" w:history="1">
        <w:r w:rsidR="00C9137B" w:rsidRPr="00FC7B79">
          <w:rPr>
            <w:rStyle w:val="Hipervnculo"/>
            <w:sz w:val="28"/>
            <w:szCs w:val="28"/>
          </w:rPr>
          <w:t>https://biblioteca.ief.es/cgi-bin/koha/opac-detail.pl?biblionumber=30044</w:t>
        </w:r>
      </w:hyperlink>
      <w:r w:rsidR="00C9137B">
        <w:rPr>
          <w:sz w:val="28"/>
          <w:szCs w:val="28"/>
        </w:rPr>
        <w:t xml:space="preserve"> </w:t>
      </w:r>
    </w:p>
    <w:p w14:paraId="50CBE47B" w14:textId="77777777" w:rsidR="00584EEF" w:rsidRDefault="00430F6B" w:rsidP="00430F6B">
      <w:pPr>
        <w:spacing w:after="0"/>
        <w:jc w:val="both"/>
        <w:rPr>
          <w:b/>
          <w:sz w:val="28"/>
          <w:szCs w:val="28"/>
        </w:rPr>
      </w:pPr>
      <w:r>
        <w:rPr>
          <w:b/>
          <w:sz w:val="28"/>
          <w:szCs w:val="28"/>
        </w:rPr>
        <w:t xml:space="preserve"> </w:t>
      </w:r>
      <w:r w:rsidR="00A12A66">
        <w:rPr>
          <w:b/>
          <w:sz w:val="28"/>
          <w:szCs w:val="28"/>
        </w:rPr>
        <w:t xml:space="preserve">     </w:t>
      </w:r>
    </w:p>
    <w:p w14:paraId="2AAD3B63" w14:textId="51129430" w:rsidR="007E2845" w:rsidRPr="00584EEF" w:rsidRDefault="00A12A66" w:rsidP="00584EEF">
      <w:pPr>
        <w:spacing w:after="0"/>
        <w:ind w:firstLine="360"/>
        <w:jc w:val="both"/>
        <w:rPr>
          <w:rFonts w:cstheme="minorHAnsi"/>
          <w:b/>
          <w:sz w:val="28"/>
          <w:szCs w:val="28"/>
        </w:rPr>
      </w:pPr>
      <w:r>
        <w:rPr>
          <w:b/>
          <w:sz w:val="28"/>
          <w:szCs w:val="28"/>
        </w:rPr>
        <w:t>1</w:t>
      </w:r>
      <w:r w:rsidR="00584EEF">
        <w:rPr>
          <w:b/>
          <w:sz w:val="28"/>
          <w:szCs w:val="28"/>
        </w:rPr>
        <w:t>4</w:t>
      </w:r>
      <w:r w:rsidR="000460DD">
        <w:rPr>
          <w:b/>
          <w:sz w:val="28"/>
          <w:szCs w:val="28"/>
        </w:rPr>
        <w:t>.</w:t>
      </w:r>
      <w:r w:rsidR="00584EEF">
        <w:rPr>
          <w:b/>
          <w:sz w:val="28"/>
          <w:szCs w:val="28"/>
        </w:rPr>
        <w:t>1</w:t>
      </w:r>
      <w:r w:rsidR="00A34E0B" w:rsidRPr="00A34E0B">
        <w:rPr>
          <w:b/>
          <w:sz w:val="28"/>
          <w:szCs w:val="28"/>
        </w:rPr>
        <w:t xml:space="preserve">. </w:t>
      </w:r>
      <w:r w:rsidR="00080B3D" w:rsidRPr="00A34E0B">
        <w:rPr>
          <w:b/>
          <w:sz w:val="28"/>
          <w:szCs w:val="28"/>
        </w:rPr>
        <w:t>Nivel maestría</w:t>
      </w:r>
    </w:p>
    <w:p w14:paraId="347B4766" w14:textId="2B88EEB6" w:rsidR="000A17B4" w:rsidRPr="00F00778" w:rsidRDefault="00F00778" w:rsidP="00E855BD">
      <w:pPr>
        <w:pStyle w:val="Prrafodelista"/>
        <w:numPr>
          <w:ilvl w:val="0"/>
          <w:numId w:val="15"/>
        </w:numPr>
        <w:spacing w:after="0"/>
        <w:jc w:val="both"/>
        <w:rPr>
          <w:rFonts w:cstheme="minorHAnsi"/>
          <w:sz w:val="28"/>
          <w:szCs w:val="28"/>
        </w:rPr>
      </w:pPr>
      <w:bookmarkStart w:id="10" w:name="_Hlk58416709"/>
      <w:r w:rsidRPr="00F00778">
        <w:rPr>
          <w:rFonts w:cstheme="minorHAnsi"/>
          <w:i/>
          <w:iCs/>
          <w:sz w:val="28"/>
          <w:szCs w:val="28"/>
        </w:rPr>
        <w:t>“Propuesta de prevención de lavado de recursos al margen de la protección de los derechos humanos de grupos vulnerables”</w:t>
      </w:r>
      <w:r w:rsidRPr="00F00778">
        <w:rPr>
          <w:rFonts w:cstheme="minorHAnsi"/>
          <w:sz w:val="28"/>
          <w:szCs w:val="28"/>
        </w:rPr>
        <w:t xml:space="preserve">; </w:t>
      </w:r>
      <w:r w:rsidR="000A17B4" w:rsidRPr="00F00778">
        <w:rPr>
          <w:rFonts w:cstheme="minorHAnsi"/>
          <w:sz w:val="28"/>
          <w:szCs w:val="28"/>
        </w:rPr>
        <w:t>Kevin</w:t>
      </w:r>
      <w:r w:rsidR="000F3532" w:rsidRPr="00F00778">
        <w:rPr>
          <w:rFonts w:cstheme="minorHAnsi"/>
          <w:sz w:val="28"/>
          <w:szCs w:val="28"/>
        </w:rPr>
        <w:t xml:space="preserve"> </w:t>
      </w:r>
      <w:r w:rsidRPr="00F00778">
        <w:rPr>
          <w:rFonts w:cstheme="minorHAnsi"/>
          <w:sz w:val="28"/>
          <w:szCs w:val="28"/>
        </w:rPr>
        <w:t xml:space="preserve">Emmanuel Hernández Buenrostro; </w:t>
      </w:r>
      <w:r w:rsidR="000F3532" w:rsidRPr="00F00778">
        <w:rPr>
          <w:rFonts w:cstheme="minorHAnsi"/>
          <w:sz w:val="28"/>
          <w:szCs w:val="28"/>
        </w:rPr>
        <w:t>Maestría en Derecho, Facultad de Derecho de la Universidad Autónoma del Estado de Morelos (en curso)</w:t>
      </w:r>
    </w:p>
    <w:p w14:paraId="4E5DF55F" w14:textId="4AC9040A" w:rsidR="000A17B4" w:rsidRPr="00F00778" w:rsidRDefault="000F3532" w:rsidP="00E855BD">
      <w:pPr>
        <w:pStyle w:val="Prrafodelista"/>
        <w:numPr>
          <w:ilvl w:val="0"/>
          <w:numId w:val="15"/>
        </w:numPr>
        <w:spacing w:after="0"/>
        <w:jc w:val="both"/>
        <w:rPr>
          <w:rFonts w:cstheme="minorHAnsi"/>
          <w:sz w:val="28"/>
          <w:szCs w:val="28"/>
        </w:rPr>
      </w:pPr>
      <w:r w:rsidRPr="00F00778">
        <w:rPr>
          <w:sz w:val="28"/>
          <w:szCs w:val="28"/>
        </w:rPr>
        <w:t>“</w:t>
      </w:r>
      <w:r w:rsidR="00F00778" w:rsidRPr="00F00778">
        <w:rPr>
          <w:i/>
          <w:iCs/>
          <w:sz w:val="28"/>
          <w:szCs w:val="28"/>
        </w:rPr>
        <w:t>la protección de la medicina convencional de pueblos originarios y equiparables a través de la patente</w:t>
      </w:r>
      <w:r w:rsidRPr="00F00778">
        <w:rPr>
          <w:sz w:val="28"/>
          <w:szCs w:val="28"/>
        </w:rPr>
        <w:t xml:space="preserve">”; </w:t>
      </w:r>
      <w:r w:rsidR="000A17B4" w:rsidRPr="00F00778">
        <w:rPr>
          <w:rFonts w:cstheme="minorHAnsi"/>
          <w:sz w:val="28"/>
          <w:szCs w:val="28"/>
        </w:rPr>
        <w:t>Oscar Durán</w:t>
      </w:r>
      <w:r w:rsidRPr="00F00778">
        <w:rPr>
          <w:rFonts w:cstheme="minorHAnsi"/>
          <w:sz w:val="28"/>
          <w:szCs w:val="28"/>
        </w:rPr>
        <w:t xml:space="preserve"> Martínez; Maestría en Derecho, Facultad de Derecho de la Universidad Autónoma del Estado de Morelos (en curso)</w:t>
      </w:r>
    </w:p>
    <w:p w14:paraId="448ECBB6" w14:textId="390A3B21" w:rsidR="009C5A8C" w:rsidRPr="00F00778" w:rsidRDefault="000F3532" w:rsidP="009C5A8C">
      <w:pPr>
        <w:pStyle w:val="Prrafodelista"/>
        <w:numPr>
          <w:ilvl w:val="0"/>
          <w:numId w:val="15"/>
        </w:numPr>
        <w:spacing w:after="0"/>
        <w:jc w:val="both"/>
        <w:rPr>
          <w:rFonts w:cstheme="minorHAnsi"/>
          <w:sz w:val="28"/>
          <w:szCs w:val="28"/>
        </w:rPr>
      </w:pPr>
      <w:r w:rsidRPr="00F00778">
        <w:rPr>
          <w:rFonts w:eastAsia="Times New Roman"/>
          <w:color w:val="000000"/>
          <w:sz w:val="28"/>
          <w:szCs w:val="28"/>
        </w:rPr>
        <w:t>"</w:t>
      </w:r>
      <w:r w:rsidRPr="00F00778">
        <w:rPr>
          <w:rFonts w:eastAsia="Times New Roman"/>
          <w:i/>
          <w:iCs/>
          <w:color w:val="000000"/>
          <w:sz w:val="28"/>
          <w:szCs w:val="28"/>
        </w:rPr>
        <w:t>Decisiones presupuestales del Poder Judicial para proteger derechos humanos de grupos vulnerables</w:t>
      </w:r>
      <w:r w:rsidRPr="00F00778">
        <w:rPr>
          <w:rFonts w:eastAsia="Times New Roman"/>
          <w:color w:val="000000"/>
          <w:sz w:val="28"/>
          <w:szCs w:val="28"/>
        </w:rPr>
        <w:t xml:space="preserve">", </w:t>
      </w:r>
      <w:r w:rsidR="000A17B4" w:rsidRPr="00F00778">
        <w:rPr>
          <w:rFonts w:cstheme="minorHAnsi"/>
          <w:sz w:val="28"/>
          <w:szCs w:val="28"/>
        </w:rPr>
        <w:t>Pedro Joaquín</w:t>
      </w:r>
      <w:r w:rsidRPr="00F00778">
        <w:rPr>
          <w:rFonts w:cstheme="minorHAnsi"/>
          <w:sz w:val="28"/>
          <w:szCs w:val="28"/>
        </w:rPr>
        <w:t xml:space="preserve"> Morales Arciga; Maestría en Derecho, Facultad de Derecho de la Universidad Autónoma del Estado de Morelos (en curso)</w:t>
      </w:r>
    </w:p>
    <w:p w14:paraId="2864BB35" w14:textId="75481A3C" w:rsidR="003F24CB" w:rsidRPr="009C5A8C" w:rsidRDefault="009C5A8C" w:rsidP="009C5A8C">
      <w:pPr>
        <w:pStyle w:val="Prrafodelista"/>
        <w:numPr>
          <w:ilvl w:val="0"/>
          <w:numId w:val="15"/>
        </w:numPr>
        <w:spacing w:after="0"/>
        <w:jc w:val="both"/>
        <w:rPr>
          <w:rFonts w:cstheme="minorHAnsi"/>
          <w:sz w:val="28"/>
          <w:szCs w:val="28"/>
        </w:rPr>
      </w:pPr>
      <w:r w:rsidRPr="009C5A8C">
        <w:rPr>
          <w:sz w:val="28"/>
          <w:szCs w:val="28"/>
        </w:rPr>
        <w:t>“</w:t>
      </w:r>
      <w:r w:rsidRPr="00F00778">
        <w:rPr>
          <w:i/>
          <w:iCs/>
          <w:sz w:val="28"/>
          <w:szCs w:val="28"/>
        </w:rPr>
        <w:t>La evaluación de impacto social como mecanismo de participación ciudadana en materia ambiental</w:t>
      </w:r>
      <w:r w:rsidRPr="009C5A8C">
        <w:rPr>
          <w:sz w:val="28"/>
          <w:szCs w:val="28"/>
        </w:rPr>
        <w:t>”</w:t>
      </w:r>
      <w:bookmarkStart w:id="11" w:name="_j92qe75ik7fk"/>
      <w:bookmarkStart w:id="12" w:name="_rn9bd0z2c0dn"/>
      <w:bookmarkEnd w:id="11"/>
      <w:bookmarkEnd w:id="12"/>
      <w:r>
        <w:rPr>
          <w:sz w:val="28"/>
          <w:szCs w:val="28"/>
        </w:rPr>
        <w:t xml:space="preserve">; </w:t>
      </w:r>
      <w:r w:rsidR="003900BE">
        <w:rPr>
          <w:sz w:val="28"/>
          <w:szCs w:val="28"/>
        </w:rPr>
        <w:t xml:space="preserve">Daniela Albarrán; </w:t>
      </w:r>
      <w:r w:rsidRPr="009C5A8C">
        <w:rPr>
          <w:rFonts w:cstheme="minorHAnsi"/>
          <w:sz w:val="28"/>
          <w:szCs w:val="28"/>
        </w:rPr>
        <w:t>Maestría en Derecho, Facultad de Derecho de la Universidad Autónoma del Estado de Morelos, 2023</w:t>
      </w:r>
      <w:r>
        <w:rPr>
          <w:rFonts w:cstheme="minorHAnsi"/>
          <w:sz w:val="28"/>
          <w:szCs w:val="28"/>
        </w:rPr>
        <w:t>.</w:t>
      </w:r>
    </w:p>
    <w:p w14:paraId="290CC1E0" w14:textId="61B0422D" w:rsidR="003F24CB" w:rsidRPr="009C5A8C" w:rsidRDefault="009C5A8C" w:rsidP="00E855BD">
      <w:pPr>
        <w:pStyle w:val="Prrafodelista"/>
        <w:numPr>
          <w:ilvl w:val="0"/>
          <w:numId w:val="15"/>
        </w:numPr>
        <w:spacing w:after="0"/>
        <w:jc w:val="both"/>
        <w:rPr>
          <w:rFonts w:cstheme="minorHAnsi"/>
          <w:sz w:val="28"/>
          <w:szCs w:val="28"/>
        </w:rPr>
      </w:pPr>
      <w:r w:rsidRPr="009C5A8C">
        <w:rPr>
          <w:sz w:val="28"/>
          <w:szCs w:val="28"/>
        </w:rPr>
        <w:t>“</w:t>
      </w:r>
      <w:r w:rsidRPr="009C5A8C">
        <w:rPr>
          <w:i/>
          <w:iCs/>
          <w:sz w:val="28"/>
          <w:szCs w:val="28"/>
        </w:rPr>
        <w:t>implementación de un dictamen fiscal para el cumplimiento de derechos humanos (desca) en las sentencias</w:t>
      </w:r>
      <w:r w:rsidRPr="009C5A8C">
        <w:rPr>
          <w:sz w:val="28"/>
          <w:szCs w:val="28"/>
        </w:rPr>
        <w:t xml:space="preserve">” </w:t>
      </w:r>
      <w:r w:rsidR="003F24CB" w:rsidRPr="009C5A8C">
        <w:rPr>
          <w:rFonts w:cstheme="minorHAnsi"/>
          <w:sz w:val="28"/>
          <w:szCs w:val="28"/>
        </w:rPr>
        <w:t>Jessica</w:t>
      </w:r>
      <w:r w:rsidRPr="009C5A8C">
        <w:rPr>
          <w:rFonts w:cstheme="minorHAnsi"/>
          <w:sz w:val="28"/>
          <w:szCs w:val="28"/>
        </w:rPr>
        <w:t xml:space="preserve"> Conde Vázquez; Maestría en Derecho, Facultad de Derecho de la Universidad Autónoma del Estado de Morelos, 2023</w:t>
      </w:r>
    </w:p>
    <w:p w14:paraId="760A2466" w14:textId="0854CE4E" w:rsidR="004F2C53" w:rsidRPr="00584EEF" w:rsidRDefault="004F2C53" w:rsidP="00E855BD">
      <w:pPr>
        <w:pStyle w:val="Prrafodelista"/>
        <w:numPr>
          <w:ilvl w:val="0"/>
          <w:numId w:val="15"/>
        </w:numPr>
        <w:spacing w:after="0"/>
        <w:jc w:val="both"/>
        <w:rPr>
          <w:rFonts w:cstheme="minorHAnsi"/>
          <w:sz w:val="28"/>
          <w:szCs w:val="28"/>
        </w:rPr>
      </w:pPr>
      <w:r w:rsidRPr="00584EEF">
        <w:rPr>
          <w:rFonts w:cstheme="minorHAnsi"/>
          <w:i/>
          <w:iCs/>
          <w:color w:val="000000"/>
          <w:spacing w:val="6"/>
          <w:sz w:val="28"/>
          <w:szCs w:val="28"/>
          <w:bdr w:val="none" w:sz="0" w:space="0" w:color="auto" w:frame="1"/>
          <w:shd w:val="clear" w:color="auto" w:fill="FFFFFF"/>
        </w:rPr>
        <w:t>Derecho a la protección intelectual de la medicina tradicional como patrimonio cultural de los pueblos y comunidades indígenas en México</w:t>
      </w:r>
      <w:r w:rsidRPr="00584EEF">
        <w:rPr>
          <w:rFonts w:cstheme="minorHAnsi"/>
          <w:sz w:val="28"/>
          <w:szCs w:val="28"/>
        </w:rPr>
        <w:t>; María de Lourdes Aguirre Villa. Maestría en Derecho, Facultad de Derecho de la Universidad Autónoma del Estado de Morelos</w:t>
      </w:r>
      <w:r w:rsidR="009C5A8C">
        <w:rPr>
          <w:rFonts w:cstheme="minorHAnsi"/>
          <w:sz w:val="28"/>
          <w:szCs w:val="28"/>
        </w:rPr>
        <w:t>, 2022</w:t>
      </w:r>
    </w:p>
    <w:p w14:paraId="7E234E31" w14:textId="2D4B070F" w:rsidR="004F2C53" w:rsidRPr="00584EEF" w:rsidRDefault="004F2C53" w:rsidP="00E855BD">
      <w:pPr>
        <w:pStyle w:val="Prrafodelista"/>
        <w:numPr>
          <w:ilvl w:val="0"/>
          <w:numId w:val="15"/>
        </w:numPr>
        <w:spacing w:after="0"/>
        <w:jc w:val="both"/>
        <w:rPr>
          <w:rFonts w:cstheme="minorHAnsi"/>
          <w:sz w:val="28"/>
          <w:szCs w:val="28"/>
        </w:rPr>
      </w:pPr>
      <w:r w:rsidRPr="00584EEF">
        <w:rPr>
          <w:rFonts w:cstheme="minorHAnsi"/>
          <w:i/>
          <w:iCs/>
          <w:sz w:val="28"/>
          <w:szCs w:val="28"/>
        </w:rPr>
        <w:t>Estímulos fiscales a patrones que contraten empleadas o empleados domésticos</w:t>
      </w:r>
      <w:r w:rsidRPr="00584EEF">
        <w:rPr>
          <w:rFonts w:cstheme="minorHAnsi"/>
          <w:sz w:val="28"/>
          <w:szCs w:val="28"/>
        </w:rPr>
        <w:t xml:space="preserve">; María del Rocío Bahena Muñoz. Maestría en Derecho, Facultad de Derecho </w:t>
      </w:r>
      <w:r w:rsidR="000A17B4">
        <w:rPr>
          <w:rFonts w:cstheme="minorHAnsi"/>
          <w:sz w:val="28"/>
          <w:szCs w:val="28"/>
        </w:rPr>
        <w:t xml:space="preserve">y Ciencias Sociales </w:t>
      </w:r>
      <w:r w:rsidRPr="00584EEF">
        <w:rPr>
          <w:rFonts w:cstheme="minorHAnsi"/>
          <w:sz w:val="28"/>
          <w:szCs w:val="28"/>
        </w:rPr>
        <w:t>de la Universidad Autónoma del Estado de Morelos</w:t>
      </w:r>
      <w:r w:rsidR="009C5A8C">
        <w:rPr>
          <w:rFonts w:cstheme="minorHAnsi"/>
          <w:sz w:val="28"/>
          <w:szCs w:val="28"/>
        </w:rPr>
        <w:t>, 2021.</w:t>
      </w:r>
    </w:p>
    <w:p w14:paraId="2B7BB8CB" w14:textId="77777777" w:rsidR="004F2C53" w:rsidRPr="00584EEF" w:rsidRDefault="004F2C53" w:rsidP="00E855BD">
      <w:pPr>
        <w:pStyle w:val="Prrafodelista"/>
        <w:numPr>
          <w:ilvl w:val="0"/>
          <w:numId w:val="15"/>
        </w:numPr>
        <w:spacing w:after="0"/>
        <w:jc w:val="both"/>
        <w:rPr>
          <w:rFonts w:cstheme="minorHAnsi"/>
          <w:sz w:val="28"/>
          <w:szCs w:val="28"/>
        </w:rPr>
      </w:pPr>
      <w:bookmarkStart w:id="13" w:name="_Hlk58416822"/>
      <w:bookmarkEnd w:id="10"/>
      <w:r w:rsidRPr="00584EEF">
        <w:rPr>
          <w:rFonts w:cstheme="minorHAnsi"/>
          <w:i/>
          <w:iCs/>
          <w:sz w:val="28"/>
          <w:szCs w:val="28"/>
        </w:rPr>
        <w:t>El juicio de amparo como mecanismo de defensa de los Derechos económicos, sociales, culturales y ambientales</w:t>
      </w:r>
      <w:r w:rsidRPr="00584EEF">
        <w:rPr>
          <w:rFonts w:cstheme="minorHAnsi"/>
          <w:sz w:val="28"/>
          <w:szCs w:val="28"/>
        </w:rPr>
        <w:t>; Adriana Lisbeth Lucas de Jesús. Maestría en Derecho, Facultad de Derecho de la Universidad Autónoma del Estado de Morelos, 2020.</w:t>
      </w:r>
    </w:p>
    <w:p w14:paraId="446D1B7D" w14:textId="77777777" w:rsidR="004F2C53" w:rsidRPr="00584EEF" w:rsidRDefault="004F2C53" w:rsidP="00E855BD">
      <w:pPr>
        <w:pStyle w:val="Prrafodelista"/>
        <w:numPr>
          <w:ilvl w:val="0"/>
          <w:numId w:val="15"/>
        </w:numPr>
        <w:spacing w:after="0"/>
        <w:jc w:val="both"/>
        <w:rPr>
          <w:rFonts w:cstheme="minorHAnsi"/>
          <w:sz w:val="28"/>
          <w:szCs w:val="28"/>
        </w:rPr>
      </w:pPr>
      <w:r w:rsidRPr="00584EEF">
        <w:rPr>
          <w:rFonts w:cstheme="minorHAnsi"/>
          <w:i/>
          <w:iCs/>
          <w:sz w:val="28"/>
          <w:szCs w:val="28"/>
        </w:rPr>
        <w:t>El derecho humano a la energía eléctrica</w:t>
      </w:r>
      <w:r w:rsidRPr="00584EEF">
        <w:rPr>
          <w:rFonts w:cstheme="minorHAnsi"/>
          <w:sz w:val="28"/>
          <w:szCs w:val="28"/>
        </w:rPr>
        <w:t>; Julio Cesar Juárez Modesto. Maestría en Derecho, Facultad de Derecho de la Universidad Autónoma del Estado de Morelos, 2020</w:t>
      </w:r>
    </w:p>
    <w:p w14:paraId="28C458C9" w14:textId="6A23680E" w:rsidR="004F2C53" w:rsidRPr="00584EEF" w:rsidRDefault="003900BE" w:rsidP="00E855BD">
      <w:pPr>
        <w:pStyle w:val="Prrafodelista"/>
        <w:numPr>
          <w:ilvl w:val="0"/>
          <w:numId w:val="15"/>
        </w:numPr>
        <w:spacing w:after="0"/>
        <w:jc w:val="both"/>
        <w:rPr>
          <w:rFonts w:cstheme="minorHAnsi"/>
          <w:sz w:val="28"/>
          <w:szCs w:val="28"/>
        </w:rPr>
      </w:pPr>
      <w:r>
        <w:rPr>
          <w:rFonts w:cstheme="minorHAnsi"/>
          <w:i/>
          <w:iCs/>
          <w:color w:val="000000"/>
          <w:spacing w:val="6"/>
          <w:sz w:val="28"/>
          <w:szCs w:val="28"/>
          <w:bdr w:val="none" w:sz="0" w:space="0" w:color="auto" w:frame="1"/>
          <w:shd w:val="clear" w:color="auto" w:fill="FFFFFF"/>
        </w:rPr>
        <w:t xml:space="preserve"> </w:t>
      </w:r>
      <w:r w:rsidR="004F2C53" w:rsidRPr="00584EEF">
        <w:rPr>
          <w:rFonts w:cstheme="minorHAnsi"/>
          <w:i/>
          <w:iCs/>
          <w:color w:val="000000"/>
          <w:spacing w:val="6"/>
          <w:sz w:val="28"/>
          <w:szCs w:val="28"/>
          <w:bdr w:val="none" w:sz="0" w:space="0" w:color="auto" w:frame="1"/>
          <w:shd w:val="clear" w:color="auto" w:fill="FFFFFF"/>
        </w:rPr>
        <w:t>Justiciabilidad de los derechos humanos en México a través de las políticas públicas</w:t>
      </w:r>
      <w:r w:rsidR="004F2C53" w:rsidRPr="00584EEF">
        <w:rPr>
          <w:rFonts w:cstheme="minorHAnsi"/>
          <w:sz w:val="28"/>
          <w:szCs w:val="28"/>
        </w:rPr>
        <w:t>; Margarita Lezama García. Maestría en Derecho, Facultad de Derecho de la Universidad Autónoma del Estado de Morelos, 2020.</w:t>
      </w:r>
    </w:p>
    <w:bookmarkEnd w:id="13"/>
    <w:p w14:paraId="0F8EF0B6" w14:textId="77777777" w:rsidR="004F2C53" w:rsidRPr="00584EEF" w:rsidRDefault="004F2C53" w:rsidP="00E855BD">
      <w:pPr>
        <w:pStyle w:val="Prrafodelista"/>
        <w:numPr>
          <w:ilvl w:val="0"/>
          <w:numId w:val="15"/>
        </w:numPr>
        <w:spacing w:after="0"/>
        <w:jc w:val="both"/>
        <w:rPr>
          <w:rFonts w:cstheme="minorHAnsi"/>
          <w:sz w:val="28"/>
          <w:szCs w:val="28"/>
        </w:rPr>
      </w:pPr>
      <w:r w:rsidRPr="00584EEF">
        <w:rPr>
          <w:rFonts w:cstheme="minorHAnsi"/>
          <w:i/>
          <w:iCs/>
          <w:sz w:val="28"/>
          <w:szCs w:val="28"/>
        </w:rPr>
        <w:lastRenderedPageBreak/>
        <w:t>El derecho administrativo sancionador municipal</w:t>
      </w:r>
      <w:r w:rsidRPr="00584EEF">
        <w:rPr>
          <w:rFonts w:cstheme="minorHAnsi"/>
          <w:sz w:val="28"/>
          <w:szCs w:val="28"/>
        </w:rPr>
        <w:t>; Santiago Rosas Navarro. Maestría en Derecho, Facultad de Derecho de la Universidad Autónoma del Estado de Morelos, 2019.</w:t>
      </w:r>
    </w:p>
    <w:p w14:paraId="79B539D9" w14:textId="77777777" w:rsidR="004F2C53" w:rsidRPr="00584EEF" w:rsidRDefault="004F2C53" w:rsidP="00E855BD">
      <w:pPr>
        <w:pStyle w:val="Prrafodelista"/>
        <w:numPr>
          <w:ilvl w:val="0"/>
          <w:numId w:val="15"/>
        </w:numPr>
        <w:spacing w:after="0"/>
        <w:jc w:val="both"/>
        <w:rPr>
          <w:rFonts w:cstheme="minorHAnsi"/>
          <w:sz w:val="28"/>
          <w:szCs w:val="28"/>
        </w:rPr>
      </w:pPr>
      <w:r w:rsidRPr="00584EEF">
        <w:rPr>
          <w:rFonts w:cstheme="minorHAnsi"/>
          <w:i/>
          <w:iCs/>
          <w:sz w:val="28"/>
          <w:szCs w:val="28"/>
        </w:rPr>
        <w:t>Las comunidades indígenas en la gestión municipal</w:t>
      </w:r>
      <w:r w:rsidRPr="00584EEF">
        <w:rPr>
          <w:rFonts w:cstheme="minorHAnsi"/>
          <w:sz w:val="28"/>
          <w:szCs w:val="28"/>
        </w:rPr>
        <w:t>; Paola González Luna. Maestría en Derecho, Facultad de Derecho de la Universidad Autónoma del Estado de Morelos.</w:t>
      </w:r>
    </w:p>
    <w:p w14:paraId="387941D4" w14:textId="77777777" w:rsidR="004F2C53" w:rsidRPr="00584EEF" w:rsidRDefault="004F2C53" w:rsidP="00E855BD">
      <w:pPr>
        <w:pStyle w:val="Prrafodelista"/>
        <w:numPr>
          <w:ilvl w:val="0"/>
          <w:numId w:val="15"/>
        </w:numPr>
        <w:spacing w:after="0"/>
        <w:jc w:val="both"/>
        <w:rPr>
          <w:rFonts w:cstheme="minorHAnsi"/>
          <w:sz w:val="28"/>
          <w:szCs w:val="28"/>
        </w:rPr>
      </w:pPr>
      <w:r w:rsidRPr="00584EEF">
        <w:rPr>
          <w:rFonts w:cstheme="minorHAnsi"/>
          <w:i/>
          <w:iCs/>
          <w:sz w:val="28"/>
          <w:szCs w:val="28"/>
        </w:rPr>
        <w:t>El cabildo abierto</w:t>
      </w:r>
      <w:r w:rsidRPr="00584EEF">
        <w:rPr>
          <w:rFonts w:cstheme="minorHAnsi"/>
          <w:sz w:val="28"/>
          <w:szCs w:val="28"/>
        </w:rPr>
        <w:t>; Carolina Aguilar Ramos. Maestría en Derecho, Facultad de Derecho de la Universidad Autónoma del Estado de Morelos, 2017.</w:t>
      </w:r>
    </w:p>
    <w:p w14:paraId="1EDF2F92" w14:textId="77777777" w:rsidR="004F2C53" w:rsidRPr="00584EEF" w:rsidRDefault="004F2C53" w:rsidP="00E855BD">
      <w:pPr>
        <w:pStyle w:val="Prrafodelista"/>
        <w:numPr>
          <w:ilvl w:val="0"/>
          <w:numId w:val="15"/>
        </w:numPr>
        <w:spacing w:after="0"/>
        <w:jc w:val="both"/>
        <w:rPr>
          <w:rFonts w:cstheme="minorHAnsi"/>
          <w:sz w:val="28"/>
          <w:szCs w:val="28"/>
        </w:rPr>
      </w:pPr>
      <w:r w:rsidRPr="00584EEF">
        <w:rPr>
          <w:rFonts w:cstheme="minorHAnsi"/>
          <w:sz w:val="28"/>
          <w:szCs w:val="28"/>
        </w:rPr>
        <w:t xml:space="preserve"> </w:t>
      </w:r>
      <w:r w:rsidRPr="00584EEF">
        <w:rPr>
          <w:rFonts w:cstheme="minorHAnsi"/>
          <w:i/>
          <w:iCs/>
          <w:sz w:val="28"/>
          <w:szCs w:val="28"/>
        </w:rPr>
        <w:t>El principio de presunción de inocencia en los procedimientos de responsabilidad administrativa de servidores públicos en México</w:t>
      </w:r>
      <w:r w:rsidRPr="00584EEF">
        <w:rPr>
          <w:rFonts w:cstheme="minorHAnsi"/>
          <w:sz w:val="28"/>
          <w:szCs w:val="28"/>
        </w:rPr>
        <w:t>; Lizeth Juliana García Atra. Maestría en Derecho, Facultad de Derecho de la Universidad Autónoma del Estado de Morelos, 2017.</w:t>
      </w:r>
    </w:p>
    <w:p w14:paraId="7330A770" w14:textId="77777777" w:rsidR="004F2C53" w:rsidRPr="00584EEF" w:rsidRDefault="004F2C53" w:rsidP="00E855BD">
      <w:pPr>
        <w:pStyle w:val="Prrafodelista"/>
        <w:numPr>
          <w:ilvl w:val="0"/>
          <w:numId w:val="15"/>
        </w:numPr>
        <w:spacing w:after="0"/>
        <w:jc w:val="both"/>
        <w:rPr>
          <w:rFonts w:cstheme="minorHAnsi"/>
          <w:sz w:val="28"/>
          <w:szCs w:val="28"/>
        </w:rPr>
      </w:pPr>
      <w:r w:rsidRPr="00584EEF">
        <w:rPr>
          <w:rFonts w:cstheme="minorHAnsi"/>
          <w:sz w:val="28"/>
          <w:szCs w:val="28"/>
        </w:rPr>
        <w:t xml:space="preserve"> </w:t>
      </w:r>
      <w:r w:rsidRPr="00584EEF">
        <w:rPr>
          <w:rFonts w:cstheme="minorHAnsi"/>
          <w:i/>
          <w:iCs/>
          <w:sz w:val="28"/>
          <w:szCs w:val="28"/>
        </w:rPr>
        <w:t>El derecho a no autoincriminarse en el sistema fiscal mexicano</w:t>
      </w:r>
      <w:r w:rsidRPr="00584EEF">
        <w:rPr>
          <w:rFonts w:cstheme="minorHAnsi"/>
          <w:sz w:val="28"/>
          <w:szCs w:val="28"/>
        </w:rPr>
        <w:t>; Alondra del Carmen Gutiérrez Silverio; Maestría en Derecho, Facultad de Derecho de la Universidad Autónoma del Estado de Morelos, 2016.</w:t>
      </w:r>
    </w:p>
    <w:p w14:paraId="2C9464C1" w14:textId="77777777" w:rsidR="004F2C53" w:rsidRPr="00584EEF" w:rsidRDefault="004F2C53" w:rsidP="00E855BD">
      <w:pPr>
        <w:pStyle w:val="Prrafodelista"/>
        <w:numPr>
          <w:ilvl w:val="0"/>
          <w:numId w:val="15"/>
        </w:numPr>
        <w:spacing w:after="0"/>
        <w:jc w:val="both"/>
        <w:rPr>
          <w:rFonts w:cstheme="minorHAnsi"/>
          <w:sz w:val="28"/>
          <w:szCs w:val="28"/>
        </w:rPr>
      </w:pPr>
      <w:r w:rsidRPr="00584EEF">
        <w:rPr>
          <w:rFonts w:cstheme="minorHAnsi"/>
          <w:sz w:val="28"/>
          <w:szCs w:val="28"/>
        </w:rPr>
        <w:t xml:space="preserve"> </w:t>
      </w:r>
      <w:r w:rsidRPr="00584EEF">
        <w:rPr>
          <w:rFonts w:cstheme="minorHAnsi"/>
          <w:i/>
          <w:iCs/>
          <w:sz w:val="28"/>
          <w:szCs w:val="28"/>
        </w:rPr>
        <w:t>La consulta ciudadana como medio de control del urbanismo en Morelos</w:t>
      </w:r>
      <w:r w:rsidRPr="00584EEF">
        <w:rPr>
          <w:rFonts w:cstheme="minorHAnsi"/>
          <w:sz w:val="28"/>
          <w:szCs w:val="28"/>
        </w:rPr>
        <w:t>; Cesar Vargas Catalán; Maestría en Derecho, Facultad de Derecho de la Universidad Autónoma del Estado de Morelos, 2016.</w:t>
      </w:r>
    </w:p>
    <w:p w14:paraId="53EA1DB3" w14:textId="77777777" w:rsidR="004F2C53" w:rsidRPr="00584EEF" w:rsidRDefault="004F2C53" w:rsidP="00E855BD">
      <w:pPr>
        <w:pStyle w:val="Prrafodelista"/>
        <w:numPr>
          <w:ilvl w:val="0"/>
          <w:numId w:val="15"/>
        </w:numPr>
        <w:spacing w:after="0"/>
        <w:jc w:val="both"/>
        <w:rPr>
          <w:rFonts w:cstheme="minorHAnsi"/>
          <w:sz w:val="28"/>
          <w:szCs w:val="28"/>
        </w:rPr>
      </w:pPr>
      <w:r w:rsidRPr="00584EEF">
        <w:rPr>
          <w:rFonts w:cstheme="minorHAnsi"/>
          <w:sz w:val="28"/>
          <w:szCs w:val="28"/>
        </w:rPr>
        <w:t xml:space="preserve"> </w:t>
      </w:r>
      <w:r w:rsidRPr="00584EEF">
        <w:rPr>
          <w:rFonts w:cstheme="minorHAnsi"/>
          <w:i/>
          <w:iCs/>
          <w:sz w:val="28"/>
          <w:szCs w:val="28"/>
        </w:rPr>
        <w:t>Régimen tributario de los fondos de pensiones o jubilaciones complementarios</w:t>
      </w:r>
      <w:r w:rsidRPr="00584EEF">
        <w:rPr>
          <w:rFonts w:cstheme="minorHAnsi"/>
          <w:sz w:val="28"/>
          <w:szCs w:val="28"/>
        </w:rPr>
        <w:t>; Josefina Barrero Larios, Maestría en Derecho, Facultad de Derecho de la Universidad Autónoma del Estado de Morelos, 2016.</w:t>
      </w:r>
    </w:p>
    <w:p w14:paraId="578230D8" w14:textId="77777777" w:rsidR="004F2C53" w:rsidRPr="00584EEF" w:rsidRDefault="004F2C53" w:rsidP="00E855BD">
      <w:pPr>
        <w:pStyle w:val="Prrafodelista"/>
        <w:numPr>
          <w:ilvl w:val="0"/>
          <w:numId w:val="15"/>
        </w:numPr>
        <w:spacing w:after="0"/>
        <w:jc w:val="both"/>
        <w:rPr>
          <w:rFonts w:cstheme="minorHAnsi"/>
          <w:sz w:val="28"/>
          <w:szCs w:val="28"/>
        </w:rPr>
      </w:pPr>
      <w:r w:rsidRPr="00584EEF">
        <w:rPr>
          <w:rFonts w:cstheme="minorHAnsi"/>
          <w:sz w:val="28"/>
          <w:szCs w:val="28"/>
        </w:rPr>
        <w:t xml:space="preserve"> </w:t>
      </w:r>
      <w:r w:rsidRPr="00584EEF">
        <w:rPr>
          <w:rFonts w:cstheme="minorHAnsi"/>
          <w:i/>
          <w:iCs/>
          <w:sz w:val="28"/>
          <w:szCs w:val="28"/>
        </w:rPr>
        <w:t>Inclusión de los datos económicos en el derecho a la intimidad</w:t>
      </w:r>
      <w:r w:rsidRPr="00584EEF">
        <w:rPr>
          <w:rFonts w:cstheme="minorHAnsi"/>
          <w:sz w:val="28"/>
          <w:szCs w:val="28"/>
        </w:rPr>
        <w:t>; Yuliana Marlen Tellez Salgado, Maestría en Derecho, Facultad de Derecho de la Universidad Autónoma del Estado de Morelos, 2015.</w:t>
      </w:r>
    </w:p>
    <w:p w14:paraId="3898BFFC" w14:textId="77777777" w:rsidR="004F2C53" w:rsidRPr="00584EEF" w:rsidRDefault="004F2C53" w:rsidP="00E855BD">
      <w:pPr>
        <w:pStyle w:val="Prrafodelista"/>
        <w:numPr>
          <w:ilvl w:val="0"/>
          <w:numId w:val="15"/>
        </w:numPr>
        <w:spacing w:after="0"/>
        <w:jc w:val="both"/>
        <w:rPr>
          <w:rFonts w:cstheme="minorHAnsi"/>
          <w:sz w:val="28"/>
          <w:szCs w:val="28"/>
        </w:rPr>
      </w:pPr>
      <w:r w:rsidRPr="00584EEF">
        <w:rPr>
          <w:rFonts w:cstheme="minorHAnsi"/>
          <w:sz w:val="28"/>
          <w:szCs w:val="28"/>
        </w:rPr>
        <w:t xml:space="preserve"> </w:t>
      </w:r>
      <w:r w:rsidRPr="00584EEF">
        <w:rPr>
          <w:rFonts w:cstheme="minorHAnsi"/>
          <w:i/>
          <w:iCs/>
          <w:sz w:val="28"/>
          <w:szCs w:val="28"/>
        </w:rPr>
        <w:t>El mínimo vital exento para los trabajadores en México</w:t>
      </w:r>
      <w:r w:rsidRPr="00584EEF">
        <w:rPr>
          <w:rFonts w:cstheme="minorHAnsi"/>
          <w:sz w:val="28"/>
          <w:szCs w:val="28"/>
        </w:rPr>
        <w:t>; Lizzet Arely Juárez Jaimes. Maestría en Derecho, Facultad de Derecho de la Universidad Autónoma del Estado de Morelos, 2015.</w:t>
      </w:r>
    </w:p>
    <w:p w14:paraId="570A0781" w14:textId="77777777" w:rsidR="004F2C53" w:rsidRPr="00584EEF" w:rsidRDefault="004F2C53" w:rsidP="00E855BD">
      <w:pPr>
        <w:pStyle w:val="Prrafodelista"/>
        <w:numPr>
          <w:ilvl w:val="0"/>
          <w:numId w:val="15"/>
        </w:numPr>
        <w:spacing w:after="0"/>
        <w:jc w:val="both"/>
        <w:rPr>
          <w:rFonts w:cstheme="minorHAnsi"/>
          <w:sz w:val="28"/>
          <w:szCs w:val="28"/>
        </w:rPr>
      </w:pPr>
      <w:r w:rsidRPr="00584EEF">
        <w:rPr>
          <w:rFonts w:cstheme="minorHAnsi"/>
          <w:sz w:val="28"/>
          <w:szCs w:val="28"/>
        </w:rPr>
        <w:t xml:space="preserve"> </w:t>
      </w:r>
      <w:r w:rsidRPr="00584EEF">
        <w:rPr>
          <w:rFonts w:cstheme="minorHAnsi"/>
          <w:i/>
          <w:iCs/>
          <w:sz w:val="28"/>
          <w:szCs w:val="28"/>
        </w:rPr>
        <w:t>Tributación sobre la Unidad Familiar en México</w:t>
      </w:r>
      <w:r w:rsidRPr="00584EEF">
        <w:rPr>
          <w:rFonts w:cstheme="minorHAnsi"/>
          <w:sz w:val="28"/>
          <w:szCs w:val="28"/>
        </w:rPr>
        <w:t>; Diana Gabriela Pinzón Ortiz. Maestría en Derecho, Facultad de Derecho de la Universidad Autónoma del Estado de Morelos, 2015.</w:t>
      </w:r>
    </w:p>
    <w:p w14:paraId="36CEBB5A" w14:textId="77777777" w:rsidR="004F2C53" w:rsidRPr="00584EEF" w:rsidRDefault="004F2C53" w:rsidP="00E855BD">
      <w:pPr>
        <w:pStyle w:val="Prrafodelista"/>
        <w:numPr>
          <w:ilvl w:val="0"/>
          <w:numId w:val="15"/>
        </w:numPr>
        <w:spacing w:after="0"/>
        <w:jc w:val="both"/>
        <w:rPr>
          <w:rFonts w:cstheme="minorHAnsi"/>
          <w:sz w:val="28"/>
          <w:szCs w:val="28"/>
        </w:rPr>
      </w:pPr>
      <w:r w:rsidRPr="00584EEF">
        <w:rPr>
          <w:rFonts w:cstheme="minorHAnsi"/>
          <w:sz w:val="28"/>
          <w:szCs w:val="28"/>
        </w:rPr>
        <w:t xml:space="preserve"> </w:t>
      </w:r>
      <w:r w:rsidRPr="00584EEF">
        <w:rPr>
          <w:rFonts w:cstheme="minorHAnsi"/>
          <w:i/>
          <w:iCs/>
          <w:sz w:val="28"/>
          <w:szCs w:val="28"/>
        </w:rPr>
        <w:t>La participación ciudadana en el presupuesto de egresos como instrumento de defensa del derecho humano al desarrollo</w:t>
      </w:r>
      <w:r w:rsidRPr="00584EEF">
        <w:rPr>
          <w:rFonts w:cstheme="minorHAnsi"/>
          <w:sz w:val="28"/>
          <w:szCs w:val="28"/>
        </w:rPr>
        <w:t>; Beatriz Monrroy López, Maestría en Derecho, Facultad de Derecho de la Universidad Autónoma del Estado de Morelos, 2014.</w:t>
      </w:r>
    </w:p>
    <w:p w14:paraId="33F63D38" w14:textId="77777777" w:rsidR="004F2C53" w:rsidRPr="00584EEF" w:rsidRDefault="004F2C53" w:rsidP="00E855BD">
      <w:pPr>
        <w:pStyle w:val="Prrafodelista"/>
        <w:numPr>
          <w:ilvl w:val="0"/>
          <w:numId w:val="15"/>
        </w:numPr>
        <w:spacing w:after="0"/>
        <w:jc w:val="both"/>
        <w:rPr>
          <w:rFonts w:cstheme="minorHAnsi"/>
          <w:sz w:val="28"/>
          <w:szCs w:val="28"/>
        </w:rPr>
      </w:pPr>
      <w:r w:rsidRPr="00584EEF">
        <w:rPr>
          <w:rFonts w:cstheme="minorHAnsi"/>
          <w:sz w:val="28"/>
          <w:szCs w:val="28"/>
        </w:rPr>
        <w:t xml:space="preserve"> </w:t>
      </w:r>
      <w:r w:rsidRPr="00584EEF">
        <w:rPr>
          <w:rFonts w:cstheme="minorHAnsi"/>
          <w:i/>
          <w:iCs/>
          <w:sz w:val="28"/>
          <w:szCs w:val="28"/>
        </w:rPr>
        <w:t>La interpretación de los tratados para evitar la doble tributación</w:t>
      </w:r>
      <w:r w:rsidRPr="00584EEF">
        <w:rPr>
          <w:rFonts w:cstheme="minorHAnsi"/>
          <w:sz w:val="28"/>
          <w:szCs w:val="28"/>
        </w:rPr>
        <w:t>; Bárbara Edith Orihuela Rosas; Maestría en Derecho, Facultad de Derecho de la Universidad Autónoma del Estado de Morelos, 2014.</w:t>
      </w:r>
    </w:p>
    <w:p w14:paraId="089758CD" w14:textId="77777777" w:rsidR="004F2C53" w:rsidRPr="00584EEF" w:rsidRDefault="004F2C53" w:rsidP="00E855BD">
      <w:pPr>
        <w:pStyle w:val="Prrafodelista"/>
        <w:numPr>
          <w:ilvl w:val="0"/>
          <w:numId w:val="15"/>
        </w:numPr>
        <w:spacing w:after="0"/>
        <w:jc w:val="both"/>
        <w:rPr>
          <w:rFonts w:cstheme="minorHAnsi"/>
          <w:sz w:val="28"/>
          <w:szCs w:val="28"/>
        </w:rPr>
      </w:pPr>
      <w:r w:rsidRPr="00584EEF">
        <w:rPr>
          <w:rFonts w:cstheme="minorHAnsi"/>
          <w:sz w:val="28"/>
          <w:szCs w:val="28"/>
        </w:rPr>
        <w:lastRenderedPageBreak/>
        <w:t xml:space="preserve"> </w:t>
      </w:r>
      <w:r w:rsidRPr="00584EEF">
        <w:rPr>
          <w:rFonts w:cstheme="minorHAnsi"/>
          <w:i/>
          <w:iCs/>
          <w:sz w:val="28"/>
          <w:szCs w:val="28"/>
        </w:rPr>
        <w:t>La inconstitucionalidad por omisión</w:t>
      </w:r>
      <w:r w:rsidRPr="00584EEF">
        <w:rPr>
          <w:rFonts w:cstheme="minorHAnsi"/>
          <w:sz w:val="28"/>
          <w:szCs w:val="28"/>
        </w:rPr>
        <w:t>; Roberto Martínez Regino, Maestría en Derecho, Facultad de Derecho de la Universidad Autónoma del Estado de Morelos, 2013.</w:t>
      </w:r>
    </w:p>
    <w:p w14:paraId="31366094" w14:textId="77777777" w:rsidR="004F2C53" w:rsidRPr="00584EEF" w:rsidRDefault="004F2C53" w:rsidP="00E855BD">
      <w:pPr>
        <w:pStyle w:val="Prrafodelista"/>
        <w:numPr>
          <w:ilvl w:val="0"/>
          <w:numId w:val="15"/>
        </w:numPr>
        <w:spacing w:after="0"/>
        <w:jc w:val="both"/>
        <w:rPr>
          <w:rFonts w:cstheme="minorHAnsi"/>
          <w:sz w:val="28"/>
          <w:szCs w:val="28"/>
        </w:rPr>
      </w:pPr>
      <w:r w:rsidRPr="00584EEF">
        <w:rPr>
          <w:rFonts w:cstheme="minorHAnsi"/>
          <w:sz w:val="28"/>
          <w:szCs w:val="28"/>
        </w:rPr>
        <w:t xml:space="preserve"> </w:t>
      </w:r>
      <w:r w:rsidRPr="00584EEF">
        <w:rPr>
          <w:rFonts w:cstheme="minorHAnsi"/>
          <w:i/>
          <w:iCs/>
          <w:sz w:val="28"/>
          <w:szCs w:val="28"/>
        </w:rPr>
        <w:t>Solución jurídica a los problemas ambientales por medio del principio de precaución</w:t>
      </w:r>
      <w:r w:rsidRPr="00584EEF">
        <w:rPr>
          <w:rFonts w:cstheme="minorHAnsi"/>
          <w:sz w:val="28"/>
          <w:szCs w:val="28"/>
        </w:rPr>
        <w:t>, Ana María Castro Méndez, Maestría en Derecho, Facultad de Derecho de la Universidad Autónoma del Estado de Morelos, 2013.</w:t>
      </w:r>
    </w:p>
    <w:p w14:paraId="0E23D8C6" w14:textId="77777777" w:rsidR="004F2C53" w:rsidRPr="00584EEF" w:rsidRDefault="004F2C53" w:rsidP="00E855BD">
      <w:pPr>
        <w:pStyle w:val="Prrafodelista"/>
        <w:numPr>
          <w:ilvl w:val="0"/>
          <w:numId w:val="15"/>
        </w:numPr>
        <w:spacing w:after="0"/>
        <w:jc w:val="both"/>
        <w:rPr>
          <w:rFonts w:cstheme="minorHAnsi"/>
          <w:sz w:val="28"/>
          <w:szCs w:val="28"/>
        </w:rPr>
      </w:pPr>
      <w:r w:rsidRPr="00584EEF">
        <w:rPr>
          <w:rFonts w:cstheme="minorHAnsi"/>
          <w:sz w:val="28"/>
          <w:szCs w:val="28"/>
        </w:rPr>
        <w:t xml:space="preserve"> </w:t>
      </w:r>
      <w:r w:rsidRPr="00584EEF">
        <w:rPr>
          <w:rFonts w:cstheme="minorHAnsi"/>
          <w:i/>
          <w:iCs/>
          <w:sz w:val="28"/>
          <w:szCs w:val="28"/>
        </w:rPr>
        <w:t>Análisis jurídico del impuesto sobre los servicios de parques acuáticos y balnearios en el Estado de Morelos en el marco del sistema nacional de coordinación fiscal. Una propuesta para la derogación del impuesto relativo</w:t>
      </w:r>
      <w:r w:rsidRPr="00584EEF">
        <w:rPr>
          <w:rFonts w:cstheme="minorHAnsi"/>
          <w:sz w:val="28"/>
          <w:szCs w:val="28"/>
        </w:rPr>
        <w:t>, Mario Gil Aguilar Sánchez, Maestría en Derecho, Facultad de Derecho de la Universidad Autónoma del Estado de Morelos, 2012.</w:t>
      </w:r>
    </w:p>
    <w:p w14:paraId="103FD097" w14:textId="77777777" w:rsidR="004F2C53" w:rsidRPr="00584EEF" w:rsidRDefault="004F2C53" w:rsidP="00E855BD">
      <w:pPr>
        <w:pStyle w:val="Prrafodelista"/>
        <w:numPr>
          <w:ilvl w:val="0"/>
          <w:numId w:val="15"/>
        </w:numPr>
        <w:spacing w:after="0"/>
        <w:jc w:val="both"/>
        <w:rPr>
          <w:rFonts w:cstheme="minorHAnsi"/>
          <w:sz w:val="28"/>
          <w:szCs w:val="28"/>
        </w:rPr>
      </w:pPr>
      <w:r w:rsidRPr="00584EEF">
        <w:rPr>
          <w:rFonts w:cstheme="minorHAnsi"/>
          <w:sz w:val="28"/>
          <w:szCs w:val="28"/>
        </w:rPr>
        <w:t xml:space="preserve"> </w:t>
      </w:r>
      <w:r w:rsidRPr="00584EEF">
        <w:rPr>
          <w:rFonts w:cstheme="minorHAnsi"/>
          <w:i/>
          <w:iCs/>
          <w:sz w:val="28"/>
          <w:szCs w:val="28"/>
        </w:rPr>
        <w:t>Privacidad y tributación</w:t>
      </w:r>
      <w:r w:rsidRPr="00584EEF">
        <w:rPr>
          <w:rFonts w:cstheme="minorHAnsi"/>
          <w:sz w:val="28"/>
          <w:szCs w:val="28"/>
        </w:rPr>
        <w:t>; Nancy Jazmín Pérez Ramírez, Maestría en Derecho, Facultad de Derecho de la Universidad Autónoma del Estado de Morelos, 2012.</w:t>
      </w:r>
    </w:p>
    <w:p w14:paraId="7B31EE38" w14:textId="77777777" w:rsidR="004F2C53" w:rsidRPr="00584EEF" w:rsidRDefault="004F2C53" w:rsidP="00E855BD">
      <w:pPr>
        <w:pStyle w:val="Prrafodelista"/>
        <w:numPr>
          <w:ilvl w:val="0"/>
          <w:numId w:val="15"/>
        </w:numPr>
        <w:spacing w:after="0"/>
        <w:jc w:val="both"/>
        <w:rPr>
          <w:rFonts w:cstheme="minorHAnsi"/>
          <w:sz w:val="28"/>
          <w:szCs w:val="28"/>
        </w:rPr>
      </w:pPr>
      <w:r w:rsidRPr="00584EEF">
        <w:rPr>
          <w:rFonts w:cstheme="minorHAnsi"/>
          <w:sz w:val="28"/>
          <w:szCs w:val="28"/>
        </w:rPr>
        <w:t xml:space="preserve"> </w:t>
      </w:r>
      <w:r w:rsidRPr="00584EEF">
        <w:rPr>
          <w:rFonts w:cstheme="minorHAnsi"/>
          <w:i/>
          <w:iCs/>
          <w:sz w:val="28"/>
          <w:szCs w:val="28"/>
        </w:rPr>
        <w:t>La construcción de la jurisprudencia mexicana</w:t>
      </w:r>
      <w:r w:rsidRPr="00584EEF">
        <w:rPr>
          <w:rFonts w:cstheme="minorHAnsi"/>
          <w:sz w:val="28"/>
          <w:szCs w:val="28"/>
        </w:rPr>
        <w:t>; José Antonio Flores Linares, Maestría en Derecho, Facultad de Derecho de la Universidad Autónoma del Estado de Morelos, 2012.</w:t>
      </w:r>
      <w:r w:rsidRPr="00584EEF">
        <w:rPr>
          <w:rFonts w:cstheme="minorHAnsi"/>
          <w:i/>
          <w:iCs/>
          <w:sz w:val="28"/>
          <w:szCs w:val="28"/>
        </w:rPr>
        <w:t xml:space="preserve"> Critica al artículo 61 de la ley de instituciones de crédito</w:t>
      </w:r>
      <w:r w:rsidRPr="00584EEF">
        <w:rPr>
          <w:rFonts w:cstheme="minorHAnsi"/>
          <w:sz w:val="28"/>
          <w:szCs w:val="28"/>
        </w:rPr>
        <w:t xml:space="preserve">, Martha Elvira    Alquicira Rangel, Maestría en Derecho, Facultad de Derecho de la Universidad Autónoma del Estado de Morelos, 2012. </w:t>
      </w:r>
    </w:p>
    <w:p w14:paraId="458CD17B" w14:textId="77777777" w:rsidR="004F2C53" w:rsidRPr="00584EEF" w:rsidRDefault="004F2C53" w:rsidP="00E855BD">
      <w:pPr>
        <w:pStyle w:val="Prrafodelista"/>
        <w:numPr>
          <w:ilvl w:val="0"/>
          <w:numId w:val="15"/>
        </w:numPr>
        <w:spacing w:after="0"/>
        <w:jc w:val="both"/>
        <w:rPr>
          <w:rFonts w:cstheme="minorHAnsi"/>
          <w:sz w:val="28"/>
          <w:szCs w:val="28"/>
        </w:rPr>
      </w:pPr>
      <w:r w:rsidRPr="00584EEF">
        <w:rPr>
          <w:rFonts w:cstheme="minorHAnsi"/>
          <w:sz w:val="28"/>
          <w:szCs w:val="28"/>
        </w:rPr>
        <w:t xml:space="preserve"> </w:t>
      </w:r>
      <w:r w:rsidRPr="00584EEF">
        <w:rPr>
          <w:rFonts w:cstheme="minorHAnsi"/>
          <w:i/>
          <w:iCs/>
          <w:sz w:val="28"/>
          <w:szCs w:val="28"/>
        </w:rPr>
        <w:t>La acción de lesividad en la jurisdicción contencioso-administrativo</w:t>
      </w:r>
      <w:r w:rsidRPr="00584EEF">
        <w:rPr>
          <w:rFonts w:cstheme="minorHAnsi"/>
          <w:sz w:val="28"/>
          <w:szCs w:val="28"/>
        </w:rPr>
        <w:t xml:space="preserve">, Jorge Alberto Estrada Cuevas, Maestría en Derecho, Facultad de Derecho de la Universidad Autónoma del Estado de Morelos, 2012. </w:t>
      </w:r>
    </w:p>
    <w:p w14:paraId="464D2E54" w14:textId="77777777" w:rsidR="004F2C53" w:rsidRPr="00584EEF" w:rsidRDefault="004F2C53" w:rsidP="00E855BD">
      <w:pPr>
        <w:pStyle w:val="Prrafodelista"/>
        <w:numPr>
          <w:ilvl w:val="0"/>
          <w:numId w:val="15"/>
        </w:numPr>
        <w:spacing w:after="0"/>
        <w:jc w:val="both"/>
        <w:rPr>
          <w:rFonts w:cstheme="minorHAnsi"/>
          <w:sz w:val="28"/>
          <w:szCs w:val="28"/>
        </w:rPr>
      </w:pPr>
      <w:r w:rsidRPr="00584EEF">
        <w:rPr>
          <w:rFonts w:cstheme="minorHAnsi"/>
          <w:sz w:val="28"/>
          <w:szCs w:val="28"/>
        </w:rPr>
        <w:t xml:space="preserve"> </w:t>
      </w:r>
      <w:r w:rsidRPr="00584EEF">
        <w:rPr>
          <w:rFonts w:cstheme="minorHAnsi"/>
          <w:i/>
          <w:iCs/>
          <w:sz w:val="28"/>
          <w:szCs w:val="28"/>
        </w:rPr>
        <w:t>Consecuencias por el actuar de mala fe de las partes, ante el tribunal de lo contencioso administrativo del estado de Morelos</w:t>
      </w:r>
      <w:r w:rsidRPr="00584EEF">
        <w:rPr>
          <w:rFonts w:cstheme="minorHAnsi"/>
          <w:sz w:val="28"/>
          <w:szCs w:val="28"/>
        </w:rPr>
        <w:t>, Alberto Rodríguez Bobadilla, Maestría en Derecho, Facultad de Derecho de la Universidad Autónoma del Estado de Morelos, 2011.</w:t>
      </w:r>
      <w:r w:rsidRPr="00584EEF">
        <w:rPr>
          <w:rFonts w:cstheme="minorHAnsi"/>
          <w:i/>
          <w:iCs/>
          <w:sz w:val="28"/>
          <w:szCs w:val="28"/>
        </w:rPr>
        <w:t xml:space="preserve"> </w:t>
      </w:r>
    </w:p>
    <w:p w14:paraId="19F733C5" w14:textId="77777777" w:rsidR="004F2C53" w:rsidRPr="00584EEF" w:rsidRDefault="004F2C53" w:rsidP="00E855BD">
      <w:pPr>
        <w:pStyle w:val="Prrafodelista"/>
        <w:numPr>
          <w:ilvl w:val="0"/>
          <w:numId w:val="15"/>
        </w:numPr>
        <w:spacing w:after="0"/>
        <w:jc w:val="both"/>
        <w:rPr>
          <w:rFonts w:cstheme="minorHAnsi"/>
          <w:sz w:val="28"/>
          <w:szCs w:val="28"/>
        </w:rPr>
      </w:pPr>
      <w:r w:rsidRPr="00584EEF">
        <w:rPr>
          <w:rFonts w:cstheme="minorHAnsi"/>
          <w:sz w:val="28"/>
          <w:szCs w:val="28"/>
        </w:rPr>
        <w:t xml:space="preserve"> </w:t>
      </w:r>
      <w:r w:rsidRPr="00584EEF">
        <w:rPr>
          <w:rFonts w:cstheme="minorHAnsi"/>
          <w:i/>
          <w:iCs/>
          <w:sz w:val="28"/>
          <w:szCs w:val="28"/>
        </w:rPr>
        <w:t>La necesidad de crear una nueva ley orgánica para el congreso del estado de Morelos</w:t>
      </w:r>
      <w:r w:rsidRPr="00584EEF">
        <w:rPr>
          <w:rFonts w:cstheme="minorHAnsi"/>
          <w:sz w:val="28"/>
          <w:szCs w:val="28"/>
        </w:rPr>
        <w:t>, Lisbeth Hernández Lecona. Maestría en Derecho, Facultad de Derecho de la Universidad Autónoma del Estado de Morelos, 2011.</w:t>
      </w:r>
    </w:p>
    <w:p w14:paraId="3B89CB95" w14:textId="77777777" w:rsidR="004F2C53" w:rsidRPr="00584EEF" w:rsidRDefault="004F2C53" w:rsidP="00E855BD">
      <w:pPr>
        <w:pStyle w:val="Prrafodelista"/>
        <w:numPr>
          <w:ilvl w:val="0"/>
          <w:numId w:val="15"/>
        </w:numPr>
        <w:spacing w:after="0"/>
        <w:jc w:val="both"/>
        <w:rPr>
          <w:rFonts w:cstheme="minorHAnsi"/>
          <w:sz w:val="28"/>
          <w:szCs w:val="28"/>
        </w:rPr>
      </w:pPr>
      <w:r w:rsidRPr="00584EEF">
        <w:rPr>
          <w:rFonts w:cstheme="minorHAnsi"/>
          <w:sz w:val="28"/>
          <w:szCs w:val="28"/>
        </w:rPr>
        <w:t xml:space="preserve"> </w:t>
      </w:r>
      <w:r w:rsidRPr="00584EEF">
        <w:rPr>
          <w:rFonts w:cstheme="minorHAnsi"/>
          <w:i/>
          <w:iCs/>
          <w:sz w:val="28"/>
          <w:szCs w:val="28"/>
        </w:rPr>
        <w:t>La defensa de los intereses difusos en materia de medio ambiente</w:t>
      </w:r>
      <w:r w:rsidRPr="00584EEF">
        <w:rPr>
          <w:rFonts w:cstheme="minorHAnsi"/>
          <w:sz w:val="28"/>
          <w:szCs w:val="28"/>
        </w:rPr>
        <w:t>, Claudia Lynette Solís Álvarez. Maestría en Derecho, Facultad de Derecho de la Universidad Autónoma del Estado de Morelos, 2011.</w:t>
      </w:r>
    </w:p>
    <w:p w14:paraId="3053E3C1" w14:textId="77777777" w:rsidR="004F2C53" w:rsidRPr="00584EEF" w:rsidRDefault="004F2C53" w:rsidP="00E855BD">
      <w:pPr>
        <w:pStyle w:val="Prrafodelista"/>
        <w:numPr>
          <w:ilvl w:val="0"/>
          <w:numId w:val="15"/>
        </w:numPr>
        <w:spacing w:after="0"/>
        <w:jc w:val="both"/>
        <w:rPr>
          <w:rFonts w:cstheme="minorHAnsi"/>
          <w:sz w:val="28"/>
          <w:szCs w:val="28"/>
        </w:rPr>
      </w:pPr>
      <w:r w:rsidRPr="00584EEF">
        <w:rPr>
          <w:rFonts w:cstheme="minorHAnsi"/>
          <w:sz w:val="28"/>
          <w:szCs w:val="28"/>
        </w:rPr>
        <w:t xml:space="preserve"> </w:t>
      </w:r>
      <w:r w:rsidRPr="00584EEF">
        <w:rPr>
          <w:rFonts w:cstheme="minorHAnsi"/>
          <w:i/>
          <w:iCs/>
          <w:sz w:val="28"/>
          <w:szCs w:val="28"/>
        </w:rPr>
        <w:t>Estudio y análisis del procedimiento de adjudicación directa, en las contrataciones al amparo de la ley de adquisiciones, arrendamientos y servicios del sector público y su reglamento</w:t>
      </w:r>
      <w:r w:rsidRPr="00584EEF">
        <w:rPr>
          <w:rFonts w:cstheme="minorHAnsi"/>
          <w:sz w:val="28"/>
          <w:szCs w:val="28"/>
        </w:rPr>
        <w:t>, Alberto Isaac Bautista González. Maestría en Derecho, Facultad de Derecho de la Universidad Autónoma del Estado de Morelos, 2011.</w:t>
      </w:r>
    </w:p>
    <w:p w14:paraId="1D5527AD" w14:textId="77777777" w:rsidR="004F2C53" w:rsidRPr="00584EEF" w:rsidRDefault="004F2C53" w:rsidP="00E855BD">
      <w:pPr>
        <w:pStyle w:val="Prrafodelista"/>
        <w:numPr>
          <w:ilvl w:val="0"/>
          <w:numId w:val="15"/>
        </w:numPr>
        <w:spacing w:after="0"/>
        <w:jc w:val="both"/>
        <w:rPr>
          <w:rFonts w:cstheme="minorHAnsi"/>
          <w:sz w:val="28"/>
          <w:szCs w:val="28"/>
        </w:rPr>
      </w:pPr>
      <w:r w:rsidRPr="00584EEF">
        <w:rPr>
          <w:rFonts w:cstheme="minorHAnsi"/>
          <w:sz w:val="28"/>
          <w:szCs w:val="28"/>
        </w:rPr>
        <w:lastRenderedPageBreak/>
        <w:t xml:space="preserve"> </w:t>
      </w:r>
      <w:r w:rsidRPr="00584EEF">
        <w:rPr>
          <w:rFonts w:cstheme="minorHAnsi"/>
          <w:i/>
          <w:iCs/>
          <w:sz w:val="28"/>
          <w:szCs w:val="28"/>
        </w:rPr>
        <w:t>La audiencia de pruebas, su inobservancia y consecuencias legales dentro del procedimiento ordinario laboral seguido ante las juntas de conciliación y arbitraje</w:t>
      </w:r>
      <w:r w:rsidRPr="00584EEF">
        <w:rPr>
          <w:rFonts w:cstheme="minorHAnsi"/>
          <w:sz w:val="28"/>
          <w:szCs w:val="28"/>
        </w:rPr>
        <w:t>, Eduardo Aurelio Hernández Alonso; Maestría en Derecho, Facultad de Derecho de la Universidad Autónoma del Estado de Morelos, 2011.</w:t>
      </w:r>
      <w:r w:rsidRPr="00584EEF">
        <w:rPr>
          <w:rFonts w:cstheme="minorHAnsi"/>
          <w:i/>
          <w:iCs/>
          <w:sz w:val="28"/>
          <w:szCs w:val="28"/>
        </w:rPr>
        <w:t xml:space="preserve"> </w:t>
      </w:r>
    </w:p>
    <w:p w14:paraId="66DFD30A" w14:textId="77777777" w:rsidR="004F2C53" w:rsidRPr="00584EEF" w:rsidRDefault="004F2C53" w:rsidP="00E855BD">
      <w:pPr>
        <w:pStyle w:val="Prrafodelista"/>
        <w:numPr>
          <w:ilvl w:val="0"/>
          <w:numId w:val="15"/>
        </w:numPr>
        <w:spacing w:after="0"/>
        <w:jc w:val="both"/>
        <w:rPr>
          <w:rFonts w:cstheme="minorHAnsi"/>
          <w:sz w:val="28"/>
          <w:szCs w:val="28"/>
        </w:rPr>
      </w:pPr>
      <w:r w:rsidRPr="00584EEF">
        <w:rPr>
          <w:rFonts w:cstheme="minorHAnsi"/>
          <w:sz w:val="28"/>
          <w:szCs w:val="28"/>
        </w:rPr>
        <w:t xml:space="preserve"> </w:t>
      </w:r>
      <w:r w:rsidRPr="00584EEF">
        <w:rPr>
          <w:rFonts w:cstheme="minorHAnsi"/>
          <w:i/>
          <w:iCs/>
          <w:sz w:val="28"/>
          <w:szCs w:val="28"/>
        </w:rPr>
        <w:t>Normas antielusivas y la preeminencia del fondo sobre la forma en materia fiscal</w:t>
      </w:r>
      <w:r w:rsidRPr="00584EEF">
        <w:rPr>
          <w:rFonts w:cstheme="minorHAnsi"/>
          <w:sz w:val="28"/>
          <w:szCs w:val="28"/>
        </w:rPr>
        <w:t>, Guillermo Beltrán Castillo. Maestría en Derecho, Facultad de Derecho de la Universidad Autónoma del Estado de Morelos, 2010.</w:t>
      </w:r>
    </w:p>
    <w:p w14:paraId="33B01381" w14:textId="77777777" w:rsidR="004F2C53" w:rsidRPr="00584EEF" w:rsidRDefault="004F2C53" w:rsidP="00E855BD">
      <w:pPr>
        <w:pStyle w:val="Prrafodelista"/>
        <w:numPr>
          <w:ilvl w:val="0"/>
          <w:numId w:val="15"/>
        </w:numPr>
        <w:spacing w:after="0"/>
        <w:jc w:val="both"/>
        <w:rPr>
          <w:rFonts w:cstheme="minorHAnsi"/>
          <w:sz w:val="28"/>
          <w:szCs w:val="28"/>
        </w:rPr>
      </w:pPr>
      <w:r w:rsidRPr="00584EEF">
        <w:rPr>
          <w:rFonts w:cstheme="minorHAnsi"/>
          <w:sz w:val="28"/>
          <w:szCs w:val="28"/>
        </w:rPr>
        <w:t xml:space="preserve"> </w:t>
      </w:r>
      <w:r w:rsidRPr="00584EEF">
        <w:rPr>
          <w:rFonts w:cstheme="minorHAnsi"/>
          <w:i/>
          <w:iCs/>
          <w:sz w:val="28"/>
          <w:szCs w:val="28"/>
        </w:rPr>
        <w:t>Régimen bifuncional de las personas físicas con actividad empresarial</w:t>
      </w:r>
      <w:r w:rsidRPr="00584EEF">
        <w:rPr>
          <w:rFonts w:cstheme="minorHAnsi"/>
          <w:sz w:val="28"/>
          <w:szCs w:val="28"/>
        </w:rPr>
        <w:t>, Brenda Bernal Salmorán. Maestría en Derecho, Facultad de Derecho de la Universidad Autónoma del Estado de Morelos, 2011.</w:t>
      </w:r>
    </w:p>
    <w:p w14:paraId="04E912C9" w14:textId="77777777" w:rsidR="004F2C53" w:rsidRPr="00584EEF" w:rsidRDefault="004F2C53" w:rsidP="00E855BD">
      <w:pPr>
        <w:pStyle w:val="Prrafodelista"/>
        <w:numPr>
          <w:ilvl w:val="0"/>
          <w:numId w:val="15"/>
        </w:numPr>
        <w:spacing w:after="0"/>
        <w:jc w:val="both"/>
        <w:rPr>
          <w:rFonts w:cstheme="minorHAnsi"/>
          <w:sz w:val="28"/>
          <w:szCs w:val="28"/>
        </w:rPr>
      </w:pPr>
      <w:r w:rsidRPr="00584EEF">
        <w:rPr>
          <w:rFonts w:cstheme="minorHAnsi"/>
          <w:i/>
          <w:iCs/>
          <w:sz w:val="28"/>
          <w:szCs w:val="28"/>
        </w:rPr>
        <w:t>Exigencia académica de la inserción en el plan de estudios de la Licenciatura en Derecho de la asignatura de Derecho Informático</w:t>
      </w:r>
      <w:r w:rsidRPr="00584EEF">
        <w:rPr>
          <w:rFonts w:cstheme="minorHAnsi"/>
          <w:sz w:val="28"/>
          <w:szCs w:val="28"/>
        </w:rPr>
        <w:t>; Miguel Ángel Álvarez Castro; Facultad de Derecho y Ciencias Sociales; 2006.</w:t>
      </w:r>
    </w:p>
    <w:p w14:paraId="7C82511A" w14:textId="77777777" w:rsidR="004F2C53" w:rsidRPr="00584EEF" w:rsidRDefault="004F2C53" w:rsidP="00E855BD">
      <w:pPr>
        <w:pStyle w:val="Prrafodelista"/>
        <w:numPr>
          <w:ilvl w:val="0"/>
          <w:numId w:val="15"/>
        </w:numPr>
        <w:spacing w:after="0"/>
        <w:jc w:val="both"/>
        <w:rPr>
          <w:rFonts w:cstheme="minorHAnsi"/>
          <w:sz w:val="28"/>
          <w:szCs w:val="28"/>
        </w:rPr>
      </w:pPr>
      <w:r w:rsidRPr="00584EEF">
        <w:rPr>
          <w:rFonts w:cstheme="minorHAnsi"/>
          <w:sz w:val="28"/>
          <w:szCs w:val="28"/>
        </w:rPr>
        <w:t xml:space="preserve"> </w:t>
      </w:r>
      <w:r w:rsidRPr="00584EEF">
        <w:rPr>
          <w:rFonts w:cstheme="minorHAnsi"/>
          <w:i/>
          <w:iCs/>
          <w:sz w:val="28"/>
          <w:szCs w:val="28"/>
        </w:rPr>
        <w:t>El problema de la invasión de competencia en materia civil en relación con la materia agraria</w:t>
      </w:r>
      <w:r w:rsidRPr="00584EEF">
        <w:rPr>
          <w:rFonts w:cstheme="minorHAnsi"/>
          <w:sz w:val="28"/>
          <w:szCs w:val="28"/>
        </w:rPr>
        <w:t>; Mario Sánchez Pliego; Facultad de Derecho y Ciencias Sociales, 2006.</w:t>
      </w:r>
    </w:p>
    <w:p w14:paraId="2E6E5978" w14:textId="77777777" w:rsidR="004F2C53" w:rsidRPr="00584EEF" w:rsidRDefault="004F2C53" w:rsidP="00E855BD">
      <w:pPr>
        <w:pStyle w:val="Prrafodelista"/>
        <w:numPr>
          <w:ilvl w:val="0"/>
          <w:numId w:val="15"/>
        </w:numPr>
        <w:spacing w:after="0"/>
        <w:jc w:val="both"/>
        <w:rPr>
          <w:rFonts w:cstheme="minorHAnsi"/>
          <w:sz w:val="28"/>
          <w:szCs w:val="28"/>
        </w:rPr>
      </w:pPr>
      <w:r w:rsidRPr="00584EEF">
        <w:rPr>
          <w:rFonts w:cstheme="minorHAnsi"/>
          <w:sz w:val="28"/>
          <w:szCs w:val="28"/>
        </w:rPr>
        <w:t xml:space="preserve"> </w:t>
      </w:r>
      <w:r w:rsidRPr="00584EEF">
        <w:rPr>
          <w:rFonts w:cstheme="minorHAnsi"/>
          <w:i/>
          <w:iCs/>
          <w:sz w:val="28"/>
          <w:szCs w:val="28"/>
        </w:rPr>
        <w:t>Prospectiva jurídica de los contratos electrónicos en México</w:t>
      </w:r>
      <w:r w:rsidRPr="00584EEF">
        <w:rPr>
          <w:rFonts w:cstheme="minorHAnsi"/>
          <w:sz w:val="28"/>
          <w:szCs w:val="28"/>
        </w:rPr>
        <w:t>; Teodoro Ortiz Bahena; Facultad de Derecho y Ciencias Sociales, 2006.</w:t>
      </w:r>
    </w:p>
    <w:p w14:paraId="492DA36C" w14:textId="77777777" w:rsidR="004F2C53" w:rsidRPr="00A34E0B" w:rsidRDefault="004F2C53" w:rsidP="00430F6B">
      <w:pPr>
        <w:spacing w:after="0"/>
        <w:jc w:val="both"/>
        <w:rPr>
          <w:b/>
          <w:sz w:val="28"/>
          <w:szCs w:val="28"/>
        </w:rPr>
      </w:pPr>
    </w:p>
    <w:p w14:paraId="56639636" w14:textId="7342ED6D" w:rsidR="00C821D2" w:rsidRDefault="00A12A66" w:rsidP="00430F6B">
      <w:pPr>
        <w:spacing w:after="0"/>
        <w:jc w:val="both"/>
        <w:rPr>
          <w:b/>
          <w:sz w:val="28"/>
          <w:szCs w:val="28"/>
        </w:rPr>
      </w:pPr>
      <w:r>
        <w:rPr>
          <w:b/>
          <w:sz w:val="28"/>
          <w:szCs w:val="28"/>
        </w:rPr>
        <w:t xml:space="preserve">      1</w:t>
      </w:r>
      <w:r w:rsidR="00247BB9">
        <w:rPr>
          <w:b/>
          <w:sz w:val="28"/>
          <w:szCs w:val="28"/>
        </w:rPr>
        <w:t>4</w:t>
      </w:r>
      <w:r w:rsidR="00D87943">
        <w:rPr>
          <w:b/>
          <w:sz w:val="28"/>
          <w:szCs w:val="28"/>
        </w:rPr>
        <w:t>.</w:t>
      </w:r>
      <w:r w:rsidR="00247BB9">
        <w:rPr>
          <w:b/>
          <w:sz w:val="28"/>
          <w:szCs w:val="28"/>
        </w:rPr>
        <w:t>3</w:t>
      </w:r>
      <w:r w:rsidR="00A34E0B" w:rsidRPr="00A34E0B">
        <w:rPr>
          <w:b/>
          <w:sz w:val="28"/>
          <w:szCs w:val="28"/>
        </w:rPr>
        <w:t xml:space="preserve">. </w:t>
      </w:r>
      <w:r w:rsidR="00EA4579" w:rsidRPr="00A34E0B">
        <w:rPr>
          <w:b/>
          <w:sz w:val="28"/>
          <w:szCs w:val="28"/>
        </w:rPr>
        <w:t>Nivel licenciatura:</w:t>
      </w:r>
    </w:p>
    <w:p w14:paraId="182D24B6" w14:textId="22041015" w:rsidR="00901668" w:rsidRPr="00901668" w:rsidRDefault="00893BB5" w:rsidP="00E855BD">
      <w:pPr>
        <w:pStyle w:val="Prrafodelista"/>
        <w:numPr>
          <w:ilvl w:val="0"/>
          <w:numId w:val="16"/>
        </w:numPr>
        <w:spacing w:after="0"/>
        <w:jc w:val="both"/>
        <w:rPr>
          <w:sz w:val="28"/>
          <w:szCs w:val="28"/>
        </w:rPr>
      </w:pPr>
      <w:r>
        <w:rPr>
          <w:i/>
          <w:iCs/>
          <w:sz w:val="28"/>
          <w:szCs w:val="28"/>
        </w:rPr>
        <w:t>Los migrantes en el marco de la Corte Interamericana de Derechos Humanos</w:t>
      </w:r>
      <w:r w:rsidR="00901668">
        <w:rPr>
          <w:sz w:val="28"/>
          <w:szCs w:val="28"/>
        </w:rPr>
        <w:t>; Joan Claudia Jofre Ruiz, Facultad de Derecho de la Universidad Autónoma del Estado de Morelos</w:t>
      </w:r>
      <w:r w:rsidR="004B7236">
        <w:rPr>
          <w:sz w:val="28"/>
          <w:szCs w:val="28"/>
        </w:rPr>
        <w:t>, 2022</w:t>
      </w:r>
      <w:r w:rsidR="00901668">
        <w:rPr>
          <w:sz w:val="28"/>
          <w:szCs w:val="28"/>
        </w:rPr>
        <w:t xml:space="preserve">. </w:t>
      </w:r>
    </w:p>
    <w:p w14:paraId="61EBD591" w14:textId="1732EFFB" w:rsidR="008E7DE0" w:rsidRPr="008E7DE0" w:rsidRDefault="008E7DE0" w:rsidP="00E855BD">
      <w:pPr>
        <w:pStyle w:val="Prrafodelista"/>
        <w:numPr>
          <w:ilvl w:val="0"/>
          <w:numId w:val="16"/>
        </w:numPr>
        <w:spacing w:after="0"/>
        <w:jc w:val="both"/>
        <w:rPr>
          <w:sz w:val="28"/>
          <w:szCs w:val="28"/>
        </w:rPr>
      </w:pPr>
      <w:r w:rsidRPr="00E739AA">
        <w:rPr>
          <w:i/>
          <w:iCs/>
          <w:sz w:val="28"/>
          <w:szCs w:val="28"/>
        </w:rPr>
        <w:t>La Necesaria Reforma de la Ley de Transporte del Estado de Morelos en Relación al Derecho a la Movilidad y a un Nuevo Sistema de Transporte Público con Itinerario Fijo</w:t>
      </w:r>
      <w:r>
        <w:rPr>
          <w:sz w:val="28"/>
          <w:szCs w:val="28"/>
        </w:rPr>
        <w:t>; Jorge Alberto Ramírez Crescencio; Facultad de Derecho de la Universidad Autónoma del Estado de Morelos, 2020.</w:t>
      </w:r>
    </w:p>
    <w:p w14:paraId="7265DA12" w14:textId="57974982" w:rsidR="004F2C53" w:rsidRDefault="004F2C53" w:rsidP="00E855BD">
      <w:pPr>
        <w:pStyle w:val="Prrafodelista"/>
        <w:numPr>
          <w:ilvl w:val="0"/>
          <w:numId w:val="16"/>
        </w:numPr>
        <w:spacing w:after="0"/>
        <w:jc w:val="both"/>
        <w:rPr>
          <w:sz w:val="28"/>
          <w:szCs w:val="28"/>
        </w:rPr>
      </w:pPr>
      <w:r w:rsidRPr="005F6F57">
        <w:rPr>
          <w:i/>
          <w:iCs/>
          <w:sz w:val="28"/>
          <w:szCs w:val="28"/>
        </w:rPr>
        <w:t>El derecho a la buena Administración Pública como derecho fundamental</w:t>
      </w:r>
      <w:r>
        <w:rPr>
          <w:sz w:val="28"/>
          <w:szCs w:val="28"/>
        </w:rPr>
        <w:t>; Zuriel Mauro Franco Ramírez. Facultad de Derecho de la Universidad Autónoma del Estado de Morelos, 2019</w:t>
      </w:r>
    </w:p>
    <w:p w14:paraId="486BD2C2" w14:textId="77777777" w:rsidR="004F2C53" w:rsidRDefault="004F2C53" w:rsidP="00E855BD">
      <w:pPr>
        <w:pStyle w:val="Prrafodelista"/>
        <w:numPr>
          <w:ilvl w:val="0"/>
          <w:numId w:val="16"/>
        </w:numPr>
        <w:spacing w:after="0"/>
        <w:jc w:val="both"/>
        <w:rPr>
          <w:sz w:val="28"/>
          <w:szCs w:val="28"/>
        </w:rPr>
      </w:pPr>
      <w:r w:rsidRPr="005F6F57">
        <w:rPr>
          <w:i/>
          <w:iCs/>
          <w:sz w:val="28"/>
          <w:szCs w:val="28"/>
        </w:rPr>
        <w:t>Violación a la garantía de audiencia en el procedimiento amistoso internacional</w:t>
      </w:r>
      <w:r>
        <w:rPr>
          <w:sz w:val="28"/>
          <w:szCs w:val="28"/>
        </w:rPr>
        <w:t>; Ann Beverly Sotelo Villalobos, Facultad de Derecho de la Universidad Autónoma del Estado de Morelos 2016.</w:t>
      </w:r>
    </w:p>
    <w:p w14:paraId="6B813DCE" w14:textId="77777777" w:rsidR="004F2C53" w:rsidRPr="00405CA8" w:rsidRDefault="004F2C53" w:rsidP="00E855BD">
      <w:pPr>
        <w:pStyle w:val="Prrafodelista"/>
        <w:numPr>
          <w:ilvl w:val="0"/>
          <w:numId w:val="16"/>
        </w:numPr>
        <w:spacing w:after="0"/>
        <w:jc w:val="both"/>
        <w:rPr>
          <w:sz w:val="28"/>
          <w:szCs w:val="28"/>
        </w:rPr>
      </w:pPr>
      <w:r w:rsidRPr="005F6F57">
        <w:rPr>
          <w:i/>
          <w:iCs/>
          <w:sz w:val="28"/>
          <w:szCs w:val="28"/>
        </w:rPr>
        <w:t>El derecho administrativo y los adultos mayores</w:t>
      </w:r>
      <w:r w:rsidRPr="00405CA8">
        <w:rPr>
          <w:sz w:val="28"/>
          <w:szCs w:val="28"/>
        </w:rPr>
        <w:t>, Alejandra</w:t>
      </w:r>
      <w:r>
        <w:rPr>
          <w:sz w:val="28"/>
          <w:szCs w:val="28"/>
        </w:rPr>
        <w:t xml:space="preserve"> Mendoza de la Guardia, Facultad de Derecho de la Universidad Autónoma del Estado de Morelos, 2016</w:t>
      </w:r>
    </w:p>
    <w:p w14:paraId="582D062A" w14:textId="77777777" w:rsidR="004F2C53" w:rsidRPr="00405CA8" w:rsidRDefault="004F2C53" w:rsidP="00E855BD">
      <w:pPr>
        <w:pStyle w:val="Prrafodelista"/>
        <w:numPr>
          <w:ilvl w:val="0"/>
          <w:numId w:val="16"/>
        </w:numPr>
        <w:spacing w:after="0"/>
        <w:jc w:val="both"/>
        <w:rPr>
          <w:sz w:val="28"/>
          <w:szCs w:val="28"/>
        </w:rPr>
      </w:pPr>
      <w:r w:rsidRPr="00405CA8">
        <w:rPr>
          <w:sz w:val="28"/>
          <w:szCs w:val="28"/>
        </w:rPr>
        <w:lastRenderedPageBreak/>
        <w:t xml:space="preserve"> </w:t>
      </w:r>
      <w:r w:rsidRPr="005F6F57">
        <w:rPr>
          <w:i/>
          <w:iCs/>
          <w:sz w:val="28"/>
          <w:szCs w:val="28"/>
        </w:rPr>
        <w:t>Propuesta para crear y operar una Unidad Administrativa en el UAEM para atender el acoso laboral</w:t>
      </w:r>
      <w:r>
        <w:rPr>
          <w:sz w:val="28"/>
          <w:szCs w:val="28"/>
        </w:rPr>
        <w:t>, Margarita Lezama García, Facultad de Derecho de la Universidad Autónoma del Estado de Morelos, 2015.</w:t>
      </w:r>
    </w:p>
    <w:p w14:paraId="52525CB0" w14:textId="77777777" w:rsidR="004F2C53" w:rsidRPr="00405CA8" w:rsidRDefault="004F2C53" w:rsidP="00E855BD">
      <w:pPr>
        <w:pStyle w:val="Prrafodelista"/>
        <w:numPr>
          <w:ilvl w:val="0"/>
          <w:numId w:val="16"/>
        </w:numPr>
        <w:spacing w:after="0"/>
        <w:jc w:val="both"/>
        <w:rPr>
          <w:sz w:val="28"/>
          <w:szCs w:val="28"/>
        </w:rPr>
      </w:pPr>
      <w:r>
        <w:rPr>
          <w:i/>
          <w:iCs/>
          <w:sz w:val="28"/>
          <w:szCs w:val="28"/>
        </w:rPr>
        <w:t>Los adultos mayores en el ámbito constitucional</w:t>
      </w:r>
      <w:r w:rsidRPr="00405CA8">
        <w:rPr>
          <w:sz w:val="28"/>
          <w:szCs w:val="28"/>
        </w:rPr>
        <w:t>, Teresa Montalvo</w:t>
      </w:r>
      <w:r>
        <w:rPr>
          <w:sz w:val="28"/>
          <w:szCs w:val="28"/>
        </w:rPr>
        <w:t>, Facultad de Derecho de la Universidad Autónoma del Estado de Morelos, 2015.</w:t>
      </w:r>
    </w:p>
    <w:p w14:paraId="3CBAA733" w14:textId="77777777" w:rsidR="004F2C53" w:rsidRDefault="004F2C53" w:rsidP="00E855BD">
      <w:pPr>
        <w:pStyle w:val="Prrafodelista"/>
        <w:numPr>
          <w:ilvl w:val="0"/>
          <w:numId w:val="16"/>
        </w:numPr>
        <w:spacing w:after="0"/>
        <w:jc w:val="both"/>
        <w:rPr>
          <w:sz w:val="28"/>
          <w:szCs w:val="28"/>
        </w:rPr>
      </w:pPr>
      <w:r w:rsidRPr="00405CA8">
        <w:rPr>
          <w:sz w:val="28"/>
          <w:szCs w:val="28"/>
        </w:rPr>
        <w:t xml:space="preserve"> </w:t>
      </w:r>
      <w:r w:rsidRPr="00C937D4">
        <w:rPr>
          <w:i/>
          <w:iCs/>
          <w:sz w:val="28"/>
          <w:szCs w:val="28"/>
        </w:rPr>
        <w:t>Los adultos mayores y el derecho a la educación</w:t>
      </w:r>
      <w:r w:rsidRPr="00405CA8">
        <w:rPr>
          <w:sz w:val="28"/>
          <w:szCs w:val="28"/>
        </w:rPr>
        <w:t>,</w:t>
      </w:r>
      <w:r>
        <w:rPr>
          <w:sz w:val="28"/>
          <w:szCs w:val="28"/>
        </w:rPr>
        <w:t xml:space="preserve"> Jorge Zea Chávez, Facultad de Derecho de la Universidad Autónoma del Estado de Morelos, 2015.</w:t>
      </w:r>
    </w:p>
    <w:p w14:paraId="5FAD3282" w14:textId="77777777" w:rsidR="004F2C53" w:rsidRDefault="004F2C53" w:rsidP="00E855BD">
      <w:pPr>
        <w:pStyle w:val="Prrafodelista"/>
        <w:numPr>
          <w:ilvl w:val="0"/>
          <w:numId w:val="16"/>
        </w:numPr>
        <w:spacing w:after="0"/>
        <w:jc w:val="both"/>
        <w:rPr>
          <w:sz w:val="28"/>
          <w:szCs w:val="28"/>
        </w:rPr>
      </w:pPr>
      <w:r w:rsidRPr="00C937D4">
        <w:rPr>
          <w:i/>
          <w:iCs/>
          <w:sz w:val="28"/>
          <w:szCs w:val="28"/>
        </w:rPr>
        <w:t>El envejecimiento poblacional en el derecho familiar, con perspectiva de género</w:t>
      </w:r>
      <w:r w:rsidRPr="00DE303E">
        <w:rPr>
          <w:sz w:val="28"/>
          <w:szCs w:val="28"/>
        </w:rPr>
        <w:t>,</w:t>
      </w:r>
      <w:r>
        <w:rPr>
          <w:sz w:val="28"/>
          <w:szCs w:val="28"/>
        </w:rPr>
        <w:t xml:space="preserve"> </w:t>
      </w:r>
      <w:r w:rsidRPr="00DE303E">
        <w:rPr>
          <w:sz w:val="28"/>
          <w:szCs w:val="28"/>
        </w:rPr>
        <w:t>Angélica Godínez García</w:t>
      </w:r>
      <w:r>
        <w:rPr>
          <w:sz w:val="28"/>
          <w:szCs w:val="28"/>
        </w:rPr>
        <w:t>. Facultad de Derecho de la Universidad Autónoma del Estado de Morelos, 2014.</w:t>
      </w:r>
    </w:p>
    <w:p w14:paraId="0D04E458" w14:textId="77777777" w:rsidR="004F2C53" w:rsidRDefault="004F2C53" w:rsidP="00E855BD">
      <w:pPr>
        <w:pStyle w:val="Prrafodelista"/>
        <w:numPr>
          <w:ilvl w:val="0"/>
          <w:numId w:val="16"/>
        </w:numPr>
        <w:spacing w:after="0"/>
        <w:jc w:val="both"/>
        <w:rPr>
          <w:sz w:val="28"/>
          <w:szCs w:val="28"/>
        </w:rPr>
      </w:pPr>
      <w:r w:rsidRPr="00C937D4">
        <w:rPr>
          <w:i/>
          <w:iCs/>
          <w:sz w:val="28"/>
          <w:szCs w:val="28"/>
        </w:rPr>
        <w:t>Régimen fiscal de los adultos mayores</w:t>
      </w:r>
      <w:r w:rsidRPr="003021B0">
        <w:rPr>
          <w:sz w:val="28"/>
          <w:szCs w:val="28"/>
        </w:rPr>
        <w:t>,</w:t>
      </w:r>
      <w:r>
        <w:rPr>
          <w:sz w:val="28"/>
          <w:szCs w:val="28"/>
        </w:rPr>
        <w:t xml:space="preserve"> </w:t>
      </w:r>
      <w:r w:rsidRPr="003021B0">
        <w:rPr>
          <w:sz w:val="28"/>
          <w:szCs w:val="28"/>
        </w:rPr>
        <w:t>Nadia Velázquez Brito.</w:t>
      </w:r>
      <w:r>
        <w:rPr>
          <w:sz w:val="28"/>
          <w:szCs w:val="28"/>
        </w:rPr>
        <w:t xml:space="preserve"> Facultad de Derecho de la Universidad Autónoma del Estado de Morelos, 2013</w:t>
      </w:r>
    </w:p>
    <w:p w14:paraId="0FB8B32D" w14:textId="77777777" w:rsidR="004F2C53" w:rsidRDefault="004F2C53" w:rsidP="00E855BD">
      <w:pPr>
        <w:pStyle w:val="Prrafodelista"/>
        <w:numPr>
          <w:ilvl w:val="0"/>
          <w:numId w:val="16"/>
        </w:numPr>
        <w:spacing w:after="0"/>
        <w:jc w:val="both"/>
        <w:rPr>
          <w:sz w:val="28"/>
          <w:szCs w:val="28"/>
        </w:rPr>
      </w:pPr>
      <w:r>
        <w:rPr>
          <w:sz w:val="28"/>
          <w:szCs w:val="28"/>
        </w:rPr>
        <w:t xml:space="preserve"> </w:t>
      </w:r>
      <w:r w:rsidRPr="00C937D4">
        <w:rPr>
          <w:i/>
          <w:iCs/>
          <w:sz w:val="28"/>
          <w:szCs w:val="28"/>
        </w:rPr>
        <w:t>Los derechos fundamentales de los trabajadores en materia fiscal</w:t>
      </w:r>
      <w:r w:rsidRPr="003021B0">
        <w:rPr>
          <w:sz w:val="28"/>
          <w:szCs w:val="28"/>
        </w:rPr>
        <w:t xml:space="preserve">, María Guadalupe </w:t>
      </w:r>
      <w:r w:rsidRPr="00E108CA">
        <w:rPr>
          <w:sz w:val="28"/>
          <w:szCs w:val="28"/>
        </w:rPr>
        <w:t>Morales Maldonado</w:t>
      </w:r>
      <w:r>
        <w:rPr>
          <w:sz w:val="28"/>
          <w:szCs w:val="28"/>
        </w:rPr>
        <w:t>. Facultad de Derecho de la Universidad Autónoma del Estado de Morelos. 2012.</w:t>
      </w:r>
    </w:p>
    <w:p w14:paraId="3BBE8975" w14:textId="77777777" w:rsidR="004F2C53" w:rsidRPr="00E108CA" w:rsidRDefault="004F2C53" w:rsidP="00E855BD">
      <w:pPr>
        <w:pStyle w:val="Prrafodelista"/>
        <w:numPr>
          <w:ilvl w:val="0"/>
          <w:numId w:val="16"/>
        </w:numPr>
        <w:spacing w:after="0"/>
        <w:jc w:val="both"/>
        <w:rPr>
          <w:sz w:val="28"/>
          <w:szCs w:val="28"/>
        </w:rPr>
      </w:pPr>
      <w:r>
        <w:rPr>
          <w:sz w:val="28"/>
          <w:szCs w:val="28"/>
        </w:rPr>
        <w:t xml:space="preserve"> </w:t>
      </w:r>
      <w:r>
        <w:rPr>
          <w:i/>
          <w:iCs/>
          <w:sz w:val="28"/>
          <w:szCs w:val="28"/>
        </w:rPr>
        <w:t xml:space="preserve">Suspensión del juicio de nulidad, con motivo de la interposición del recurso de reclamación y multa a quien lo interponga con fines dilatorios; </w:t>
      </w:r>
      <w:r>
        <w:rPr>
          <w:sz w:val="28"/>
          <w:szCs w:val="28"/>
        </w:rPr>
        <w:t>Lorena Magdiel Díaz Flores; Facultad de Derecho de la Universidad Autónoma del Estado de Morelos, 2010.</w:t>
      </w:r>
    </w:p>
    <w:p w14:paraId="17AC2B9E" w14:textId="77777777" w:rsidR="004F2C53" w:rsidRDefault="004F2C53" w:rsidP="00E855BD">
      <w:pPr>
        <w:pStyle w:val="Prrafodelista"/>
        <w:numPr>
          <w:ilvl w:val="0"/>
          <w:numId w:val="16"/>
        </w:numPr>
        <w:spacing w:after="0"/>
        <w:jc w:val="both"/>
        <w:rPr>
          <w:sz w:val="28"/>
          <w:szCs w:val="28"/>
        </w:rPr>
      </w:pPr>
      <w:r>
        <w:rPr>
          <w:sz w:val="28"/>
          <w:szCs w:val="28"/>
        </w:rPr>
        <w:t xml:space="preserve"> </w:t>
      </w:r>
      <w:r w:rsidRPr="00C937D4">
        <w:rPr>
          <w:i/>
          <w:iCs/>
          <w:sz w:val="28"/>
          <w:szCs w:val="28"/>
        </w:rPr>
        <w:t>Medios de defensa fiscal federal</w:t>
      </w:r>
      <w:r w:rsidRPr="00E108CA">
        <w:rPr>
          <w:sz w:val="28"/>
          <w:szCs w:val="28"/>
        </w:rPr>
        <w:t>, Nancy Jazmín Pérez Ramírez</w:t>
      </w:r>
      <w:r>
        <w:rPr>
          <w:sz w:val="28"/>
          <w:szCs w:val="28"/>
        </w:rPr>
        <w:t>. Facultad de Derecho de la Universidad Autónoma del Estado de Morelos, 2008.</w:t>
      </w:r>
    </w:p>
    <w:p w14:paraId="43120545" w14:textId="77777777" w:rsidR="004F2C53" w:rsidRDefault="004F2C53" w:rsidP="00E855BD">
      <w:pPr>
        <w:pStyle w:val="Prrafodelista"/>
        <w:numPr>
          <w:ilvl w:val="0"/>
          <w:numId w:val="16"/>
        </w:numPr>
        <w:spacing w:after="0"/>
        <w:jc w:val="both"/>
        <w:rPr>
          <w:sz w:val="28"/>
          <w:szCs w:val="28"/>
        </w:rPr>
      </w:pPr>
      <w:r>
        <w:rPr>
          <w:sz w:val="28"/>
          <w:szCs w:val="28"/>
        </w:rPr>
        <w:t xml:space="preserve"> </w:t>
      </w:r>
      <w:r>
        <w:rPr>
          <w:i/>
          <w:iCs/>
          <w:sz w:val="28"/>
          <w:szCs w:val="28"/>
        </w:rPr>
        <w:t xml:space="preserve">Análisis jurídico de las Declaratorias de Áreas Naturales Protegidas; </w:t>
      </w:r>
      <w:r>
        <w:rPr>
          <w:sz w:val="28"/>
          <w:szCs w:val="28"/>
        </w:rPr>
        <w:t>Odalinda Cuevas Monterrubio; Facultad de Derecho de la Universidad Autónoma del Estado de Morelos. 2008.</w:t>
      </w:r>
    </w:p>
    <w:p w14:paraId="2560FCBD" w14:textId="29B58300" w:rsidR="004F2C53" w:rsidRDefault="004F2C53" w:rsidP="00E855BD">
      <w:pPr>
        <w:pStyle w:val="Prrafodelista"/>
        <w:numPr>
          <w:ilvl w:val="0"/>
          <w:numId w:val="16"/>
        </w:numPr>
        <w:spacing w:after="0"/>
        <w:jc w:val="both"/>
        <w:rPr>
          <w:sz w:val="28"/>
          <w:szCs w:val="28"/>
        </w:rPr>
      </w:pPr>
      <w:r>
        <w:rPr>
          <w:sz w:val="28"/>
          <w:szCs w:val="28"/>
        </w:rPr>
        <w:t xml:space="preserve"> </w:t>
      </w:r>
      <w:r>
        <w:rPr>
          <w:i/>
          <w:iCs/>
          <w:sz w:val="28"/>
          <w:szCs w:val="28"/>
        </w:rPr>
        <w:t xml:space="preserve">Los derechos fundamentales de los trabajadores en materia fiscal; </w:t>
      </w:r>
      <w:r w:rsidRPr="00C36B6F">
        <w:rPr>
          <w:sz w:val="28"/>
          <w:szCs w:val="28"/>
        </w:rPr>
        <w:t xml:space="preserve">María </w:t>
      </w:r>
      <w:r>
        <w:rPr>
          <w:sz w:val="28"/>
          <w:szCs w:val="28"/>
        </w:rPr>
        <w:t>Guadalupe Morales Maldonado; Facultad de Derecho de la Universidad Autónoma del Estado de Morelos, 2008.</w:t>
      </w:r>
    </w:p>
    <w:p w14:paraId="336F4D8D" w14:textId="4A8B182B" w:rsidR="00B42414" w:rsidRPr="00B42414" w:rsidRDefault="00B42414" w:rsidP="00E855BD">
      <w:pPr>
        <w:pStyle w:val="Prrafodelista"/>
        <w:numPr>
          <w:ilvl w:val="0"/>
          <w:numId w:val="16"/>
        </w:numPr>
        <w:spacing w:after="0"/>
        <w:jc w:val="both"/>
        <w:rPr>
          <w:sz w:val="28"/>
          <w:szCs w:val="28"/>
        </w:rPr>
      </w:pPr>
      <w:r w:rsidRPr="00C937D4">
        <w:rPr>
          <w:i/>
          <w:iCs/>
          <w:sz w:val="28"/>
          <w:szCs w:val="28"/>
        </w:rPr>
        <w:t>El principio constitucional de capacidad contributiva y su incidencia en la determinación del mínimo vital exento</w:t>
      </w:r>
      <w:r w:rsidRPr="007A5F92">
        <w:rPr>
          <w:sz w:val="28"/>
          <w:szCs w:val="28"/>
        </w:rPr>
        <w:t>, Saúl Chavelas Bahena.</w:t>
      </w:r>
      <w:r>
        <w:rPr>
          <w:sz w:val="28"/>
          <w:szCs w:val="28"/>
        </w:rPr>
        <w:t xml:space="preserve"> Facultad de Derecho de la Universidad Autónoma del Estado de Morelos, 2008.</w:t>
      </w:r>
    </w:p>
    <w:p w14:paraId="763D46F8" w14:textId="77777777" w:rsidR="00247BB9" w:rsidRDefault="004F2C53" w:rsidP="00E855BD">
      <w:pPr>
        <w:pStyle w:val="Prrafodelista"/>
        <w:numPr>
          <w:ilvl w:val="0"/>
          <w:numId w:val="16"/>
        </w:numPr>
        <w:spacing w:after="0"/>
        <w:jc w:val="both"/>
        <w:rPr>
          <w:sz w:val="28"/>
          <w:szCs w:val="28"/>
        </w:rPr>
      </w:pPr>
      <w:r>
        <w:rPr>
          <w:sz w:val="28"/>
          <w:szCs w:val="28"/>
        </w:rPr>
        <w:t xml:space="preserve"> </w:t>
      </w:r>
      <w:r w:rsidRPr="00C937D4">
        <w:rPr>
          <w:i/>
          <w:iCs/>
          <w:sz w:val="28"/>
          <w:szCs w:val="28"/>
        </w:rPr>
        <w:t>Suspensión del juicio de nulidad, con motivo de la interposición del recurso de reclamación y multa a quien lo interponga con fines dilatorios</w:t>
      </w:r>
      <w:r>
        <w:rPr>
          <w:sz w:val="28"/>
          <w:szCs w:val="28"/>
        </w:rPr>
        <w:t>; Lorena Magdiel Diaz Flores. Facultad de Derecho de la Universidad Autónoma del Estado de Morelos, 2007.</w:t>
      </w:r>
    </w:p>
    <w:p w14:paraId="2F5099F0" w14:textId="27D882CB" w:rsidR="004F2C53" w:rsidRPr="00247BB9" w:rsidRDefault="00247BB9" w:rsidP="00E855BD">
      <w:pPr>
        <w:pStyle w:val="Prrafodelista"/>
        <w:numPr>
          <w:ilvl w:val="0"/>
          <w:numId w:val="16"/>
        </w:numPr>
        <w:spacing w:after="0"/>
        <w:jc w:val="both"/>
        <w:rPr>
          <w:sz w:val="28"/>
          <w:szCs w:val="28"/>
        </w:rPr>
      </w:pPr>
      <w:r>
        <w:rPr>
          <w:sz w:val="28"/>
          <w:szCs w:val="28"/>
        </w:rPr>
        <w:t xml:space="preserve"> </w:t>
      </w:r>
      <w:r w:rsidR="004F2C53" w:rsidRPr="00247BB9">
        <w:rPr>
          <w:i/>
          <w:iCs/>
          <w:sz w:val="28"/>
          <w:szCs w:val="28"/>
        </w:rPr>
        <w:t xml:space="preserve">El cumplimiento de las sentencias de nulidad por el Tribunal Federal de Justicia Fiscal y Administrativa; </w:t>
      </w:r>
      <w:r w:rsidR="004F2C53" w:rsidRPr="00247BB9">
        <w:rPr>
          <w:sz w:val="28"/>
          <w:szCs w:val="28"/>
        </w:rPr>
        <w:t>Macrina Rosa Aguilar Escamilla; Facultad de Derecho de la Universidad Autónoma del Estado de Morelos, 2003.</w:t>
      </w:r>
    </w:p>
    <w:p w14:paraId="7A46C747" w14:textId="77777777" w:rsidR="004F2C53" w:rsidRPr="00C821D2" w:rsidRDefault="004F2C53" w:rsidP="004F2C53">
      <w:pPr>
        <w:spacing w:after="0"/>
        <w:jc w:val="both"/>
        <w:rPr>
          <w:b/>
          <w:sz w:val="28"/>
          <w:szCs w:val="28"/>
        </w:rPr>
      </w:pPr>
    </w:p>
    <w:p w14:paraId="283B837A" w14:textId="031785EE" w:rsidR="008D78B5" w:rsidRDefault="00A12A66" w:rsidP="00A73528">
      <w:pPr>
        <w:spacing w:after="0"/>
        <w:jc w:val="both"/>
        <w:rPr>
          <w:sz w:val="28"/>
          <w:szCs w:val="28"/>
        </w:rPr>
      </w:pPr>
      <w:r>
        <w:rPr>
          <w:b/>
          <w:sz w:val="28"/>
          <w:szCs w:val="28"/>
          <w:u w:val="single"/>
        </w:rPr>
        <w:t>1</w:t>
      </w:r>
      <w:r w:rsidR="00247BB9">
        <w:rPr>
          <w:b/>
          <w:sz w:val="28"/>
          <w:szCs w:val="28"/>
          <w:u w:val="single"/>
        </w:rPr>
        <w:t>5</w:t>
      </w:r>
      <w:r w:rsidR="008D78B5">
        <w:rPr>
          <w:b/>
          <w:sz w:val="28"/>
          <w:szCs w:val="28"/>
          <w:u w:val="single"/>
        </w:rPr>
        <w:t>. Tutorías</w:t>
      </w:r>
    </w:p>
    <w:p w14:paraId="2E9DC5D9" w14:textId="77777777" w:rsidR="00247BB9" w:rsidRDefault="007D7F1D" w:rsidP="00A73528">
      <w:pPr>
        <w:spacing w:after="0"/>
        <w:jc w:val="both"/>
        <w:rPr>
          <w:sz w:val="28"/>
          <w:szCs w:val="28"/>
        </w:rPr>
      </w:pPr>
      <w:r>
        <w:rPr>
          <w:sz w:val="28"/>
          <w:szCs w:val="28"/>
        </w:rPr>
        <w:t xml:space="preserve">     </w:t>
      </w:r>
    </w:p>
    <w:p w14:paraId="0E2FB1AB" w14:textId="55245D05" w:rsidR="007D7F1D" w:rsidRPr="007D7F1D" w:rsidRDefault="007D7F1D" w:rsidP="00247BB9">
      <w:pPr>
        <w:spacing w:after="0"/>
        <w:ind w:firstLine="360"/>
        <w:jc w:val="both"/>
        <w:rPr>
          <w:b/>
          <w:sz w:val="28"/>
          <w:szCs w:val="28"/>
        </w:rPr>
      </w:pPr>
      <w:r>
        <w:rPr>
          <w:sz w:val="28"/>
          <w:szCs w:val="28"/>
        </w:rPr>
        <w:t xml:space="preserve"> </w:t>
      </w:r>
      <w:r w:rsidRPr="007D7F1D">
        <w:rPr>
          <w:b/>
          <w:sz w:val="28"/>
          <w:szCs w:val="28"/>
        </w:rPr>
        <w:t>1</w:t>
      </w:r>
      <w:r w:rsidR="00247BB9">
        <w:rPr>
          <w:b/>
          <w:sz w:val="28"/>
          <w:szCs w:val="28"/>
        </w:rPr>
        <w:t>5</w:t>
      </w:r>
      <w:r w:rsidRPr="007D7F1D">
        <w:rPr>
          <w:b/>
          <w:sz w:val="28"/>
          <w:szCs w:val="28"/>
        </w:rPr>
        <w:t xml:space="preserve">.1. </w:t>
      </w:r>
      <w:r w:rsidR="007D7E13">
        <w:rPr>
          <w:b/>
          <w:sz w:val="28"/>
          <w:szCs w:val="28"/>
        </w:rPr>
        <w:t>P</w:t>
      </w:r>
      <w:r w:rsidR="00921EB9">
        <w:rPr>
          <w:b/>
          <w:sz w:val="28"/>
          <w:szCs w:val="28"/>
        </w:rPr>
        <w:t xml:space="preserve">rofesores </w:t>
      </w:r>
      <w:r w:rsidR="00E54F3F">
        <w:rPr>
          <w:b/>
          <w:sz w:val="28"/>
          <w:szCs w:val="28"/>
        </w:rPr>
        <w:t>en e</w:t>
      </w:r>
      <w:r w:rsidRPr="007D7F1D">
        <w:rPr>
          <w:b/>
          <w:sz w:val="28"/>
          <w:szCs w:val="28"/>
        </w:rPr>
        <w:t>s</w:t>
      </w:r>
      <w:r w:rsidR="00E54F3F">
        <w:rPr>
          <w:b/>
          <w:sz w:val="28"/>
          <w:szCs w:val="28"/>
        </w:rPr>
        <w:t>tancias cortas de investigación.</w:t>
      </w:r>
    </w:p>
    <w:p w14:paraId="56BFB87F" w14:textId="77777777" w:rsidR="007D7F1D" w:rsidRDefault="008D78B5" w:rsidP="00E855BD">
      <w:pPr>
        <w:pStyle w:val="Prrafodelista"/>
        <w:numPr>
          <w:ilvl w:val="0"/>
          <w:numId w:val="21"/>
        </w:numPr>
        <w:spacing w:after="0"/>
        <w:jc w:val="both"/>
        <w:rPr>
          <w:sz w:val="28"/>
          <w:szCs w:val="28"/>
        </w:rPr>
      </w:pPr>
      <w:r>
        <w:rPr>
          <w:sz w:val="28"/>
          <w:szCs w:val="28"/>
        </w:rPr>
        <w:t>Dr Raúl Rodríguez Vidal, de la Universidad Autónoma de Coahuila, durante su estancia de investigación en la Facultad de Derecho de la UAEM, en el periodo de 25 de septiembre al 20 de octubre de 2017.</w:t>
      </w:r>
    </w:p>
    <w:p w14:paraId="1415D600" w14:textId="77777777" w:rsidR="007D7F1D" w:rsidRDefault="00FE11A6" w:rsidP="00E855BD">
      <w:pPr>
        <w:pStyle w:val="Prrafodelista"/>
        <w:numPr>
          <w:ilvl w:val="0"/>
          <w:numId w:val="21"/>
        </w:numPr>
        <w:spacing w:after="0"/>
        <w:jc w:val="both"/>
        <w:rPr>
          <w:sz w:val="28"/>
          <w:szCs w:val="28"/>
        </w:rPr>
      </w:pPr>
      <w:r w:rsidRPr="007D7F1D">
        <w:rPr>
          <w:sz w:val="28"/>
          <w:szCs w:val="28"/>
        </w:rPr>
        <w:t xml:space="preserve">Pedro Luis Rodríguez Rivas, </w:t>
      </w:r>
      <w:r w:rsidR="00AB4AE6" w:rsidRPr="007D7F1D">
        <w:rPr>
          <w:sz w:val="28"/>
          <w:szCs w:val="28"/>
        </w:rPr>
        <w:t xml:space="preserve">Maestro en Derecho y estudiante de doctorado en Derecho, </w:t>
      </w:r>
      <w:r w:rsidR="00922BB9" w:rsidRPr="007D7F1D">
        <w:rPr>
          <w:sz w:val="28"/>
          <w:szCs w:val="28"/>
        </w:rPr>
        <w:t>de la Universidad Autónoma de Baja California</w:t>
      </w:r>
      <w:r w:rsidRPr="007D7F1D">
        <w:rPr>
          <w:sz w:val="28"/>
          <w:szCs w:val="28"/>
        </w:rPr>
        <w:t>,</w:t>
      </w:r>
      <w:r w:rsidR="00922BB9" w:rsidRPr="007D7F1D">
        <w:rPr>
          <w:sz w:val="28"/>
          <w:szCs w:val="28"/>
        </w:rPr>
        <w:t xml:space="preserve"> durante su estancia de investigación en la Facultad de Derecho de la UAEM, por el periodo de</w:t>
      </w:r>
      <w:r w:rsidR="00384BF1">
        <w:rPr>
          <w:sz w:val="28"/>
          <w:szCs w:val="28"/>
        </w:rPr>
        <w:t xml:space="preserve">l 15 de </w:t>
      </w:r>
      <w:r w:rsidR="00922BB9" w:rsidRPr="007D7F1D">
        <w:rPr>
          <w:sz w:val="28"/>
          <w:szCs w:val="28"/>
        </w:rPr>
        <w:t xml:space="preserve">noviembre </w:t>
      </w:r>
      <w:r w:rsidR="00384BF1">
        <w:rPr>
          <w:sz w:val="28"/>
          <w:szCs w:val="28"/>
        </w:rPr>
        <w:t xml:space="preserve">al </w:t>
      </w:r>
      <w:r w:rsidR="00922BB9" w:rsidRPr="007D7F1D">
        <w:rPr>
          <w:sz w:val="28"/>
          <w:szCs w:val="28"/>
        </w:rPr>
        <w:t xml:space="preserve">15 </w:t>
      </w:r>
      <w:r w:rsidR="00384BF1">
        <w:rPr>
          <w:sz w:val="28"/>
          <w:szCs w:val="28"/>
        </w:rPr>
        <w:t>de</w:t>
      </w:r>
      <w:r w:rsidR="00922BB9" w:rsidRPr="007D7F1D">
        <w:rPr>
          <w:sz w:val="28"/>
          <w:szCs w:val="28"/>
        </w:rPr>
        <w:t xml:space="preserve"> diciembre </w:t>
      </w:r>
      <w:r w:rsidR="00384BF1">
        <w:rPr>
          <w:sz w:val="28"/>
          <w:szCs w:val="28"/>
        </w:rPr>
        <w:t>d</w:t>
      </w:r>
      <w:r w:rsidR="00922BB9" w:rsidRPr="007D7F1D">
        <w:rPr>
          <w:sz w:val="28"/>
          <w:szCs w:val="28"/>
        </w:rPr>
        <w:t>e 2016.</w:t>
      </w:r>
      <w:r w:rsidR="007D7F1D" w:rsidRPr="007D7F1D">
        <w:rPr>
          <w:sz w:val="28"/>
          <w:szCs w:val="28"/>
        </w:rPr>
        <w:t xml:space="preserve"> </w:t>
      </w:r>
    </w:p>
    <w:p w14:paraId="24BF8D20" w14:textId="77777777" w:rsidR="00EC1544" w:rsidRDefault="00EC1544" w:rsidP="00E855BD">
      <w:pPr>
        <w:pStyle w:val="Prrafodelista"/>
        <w:numPr>
          <w:ilvl w:val="0"/>
          <w:numId w:val="21"/>
        </w:numPr>
        <w:spacing w:after="0"/>
        <w:jc w:val="both"/>
        <w:rPr>
          <w:sz w:val="28"/>
          <w:szCs w:val="28"/>
        </w:rPr>
      </w:pPr>
      <w:r>
        <w:rPr>
          <w:sz w:val="28"/>
          <w:szCs w:val="28"/>
        </w:rPr>
        <w:t>Isidoro Martín Dégano</w:t>
      </w:r>
      <w:r w:rsidR="003E12DA">
        <w:rPr>
          <w:sz w:val="28"/>
          <w:szCs w:val="28"/>
        </w:rPr>
        <w:t xml:space="preserve">, profesor de la Universidad Nacional de Educación a Distancia en España, durante su estancia de investigación en la Facultad de Derecho de la UAEM, durante el periodo </w:t>
      </w:r>
      <w:r>
        <w:rPr>
          <w:sz w:val="28"/>
          <w:szCs w:val="28"/>
        </w:rPr>
        <w:t>del 29 de enero al 08 de febrero de 2013.</w:t>
      </w:r>
    </w:p>
    <w:p w14:paraId="6395D745" w14:textId="77777777" w:rsidR="00711664" w:rsidRPr="005D70FE" w:rsidRDefault="00F324DA" w:rsidP="00E855BD">
      <w:pPr>
        <w:pStyle w:val="Prrafodelista"/>
        <w:numPr>
          <w:ilvl w:val="0"/>
          <w:numId w:val="21"/>
        </w:numPr>
        <w:spacing w:after="0"/>
        <w:jc w:val="both"/>
        <w:rPr>
          <w:sz w:val="28"/>
          <w:szCs w:val="28"/>
        </w:rPr>
      </w:pPr>
      <w:r w:rsidRPr="007D7F1D">
        <w:rPr>
          <w:sz w:val="28"/>
          <w:szCs w:val="28"/>
        </w:rPr>
        <w:t xml:space="preserve">Dr. Juan Ignacio Gorospe Oviedo, </w:t>
      </w:r>
      <w:r>
        <w:rPr>
          <w:sz w:val="28"/>
          <w:szCs w:val="28"/>
        </w:rPr>
        <w:t xml:space="preserve">profesor de la Universidad CEU San Pablo, de Madrid, </w:t>
      </w:r>
      <w:r w:rsidRPr="007D7F1D">
        <w:rPr>
          <w:sz w:val="28"/>
          <w:szCs w:val="28"/>
        </w:rPr>
        <w:t xml:space="preserve">durante su estancia de investigación en la Facultad de Derecho de la UAEM, durante el periodo del </w:t>
      </w:r>
      <w:r>
        <w:rPr>
          <w:sz w:val="28"/>
          <w:szCs w:val="28"/>
        </w:rPr>
        <w:t>1 al 31 de agosto de 2012.</w:t>
      </w:r>
    </w:p>
    <w:p w14:paraId="63C448F9" w14:textId="77777777" w:rsidR="00247BB9" w:rsidRDefault="00247BB9" w:rsidP="00247BB9">
      <w:pPr>
        <w:spacing w:after="0"/>
        <w:ind w:left="360"/>
        <w:jc w:val="both"/>
        <w:rPr>
          <w:b/>
          <w:sz w:val="28"/>
          <w:szCs w:val="28"/>
        </w:rPr>
      </w:pPr>
    </w:p>
    <w:p w14:paraId="06705952" w14:textId="27DA1F21" w:rsidR="00D72700" w:rsidRPr="00247BB9" w:rsidRDefault="007D7E13" w:rsidP="00E855BD">
      <w:pPr>
        <w:pStyle w:val="Prrafodelista"/>
        <w:numPr>
          <w:ilvl w:val="1"/>
          <w:numId w:val="23"/>
        </w:numPr>
        <w:spacing w:after="0"/>
        <w:jc w:val="both"/>
        <w:rPr>
          <w:b/>
          <w:sz w:val="28"/>
          <w:szCs w:val="28"/>
        </w:rPr>
      </w:pPr>
      <w:r>
        <w:rPr>
          <w:b/>
          <w:sz w:val="28"/>
          <w:szCs w:val="28"/>
        </w:rPr>
        <w:t>Alumnos para p</w:t>
      </w:r>
      <w:r w:rsidR="007D7F1D" w:rsidRPr="00247BB9">
        <w:rPr>
          <w:b/>
          <w:sz w:val="28"/>
          <w:szCs w:val="28"/>
        </w:rPr>
        <w:t xml:space="preserve">reparación </w:t>
      </w:r>
      <w:r>
        <w:rPr>
          <w:b/>
          <w:sz w:val="28"/>
          <w:szCs w:val="28"/>
        </w:rPr>
        <w:t>en</w:t>
      </w:r>
      <w:r w:rsidR="007D7F1D" w:rsidRPr="00247BB9">
        <w:rPr>
          <w:b/>
          <w:sz w:val="28"/>
          <w:szCs w:val="28"/>
        </w:rPr>
        <w:t xml:space="preserve"> concursos nacionales e internacionales</w:t>
      </w:r>
    </w:p>
    <w:p w14:paraId="2CECD498" w14:textId="40D89CD5" w:rsidR="00EC7480" w:rsidRDefault="00EC7480" w:rsidP="00EC7480">
      <w:pPr>
        <w:pStyle w:val="Prrafodelista"/>
        <w:numPr>
          <w:ilvl w:val="0"/>
          <w:numId w:val="45"/>
        </w:numPr>
        <w:spacing w:after="0"/>
        <w:jc w:val="both"/>
        <w:rPr>
          <w:sz w:val="28"/>
          <w:szCs w:val="28"/>
        </w:rPr>
      </w:pPr>
      <w:r w:rsidRPr="00EC7480">
        <w:rPr>
          <w:sz w:val="28"/>
          <w:szCs w:val="28"/>
        </w:rPr>
        <w:t>Primera Edición del Moot Court Centroamericano de Derechos Humanos; Quetzaltenango, Guatemala, noviembre 2021.</w:t>
      </w:r>
    </w:p>
    <w:p w14:paraId="51055FE9" w14:textId="34B8A081" w:rsidR="00EC7480" w:rsidRDefault="005463B6" w:rsidP="00EC7480">
      <w:pPr>
        <w:pStyle w:val="Prrafodelista"/>
        <w:spacing w:after="0"/>
        <w:jc w:val="both"/>
        <w:rPr>
          <w:sz w:val="28"/>
          <w:szCs w:val="28"/>
        </w:rPr>
      </w:pPr>
      <w:r>
        <w:rPr>
          <w:sz w:val="28"/>
          <w:szCs w:val="28"/>
        </w:rPr>
        <w:t>Karen Paola Matus Brito</w:t>
      </w:r>
    </w:p>
    <w:p w14:paraId="29F24CE8" w14:textId="3F6F839D" w:rsidR="005463B6" w:rsidRDefault="005463B6" w:rsidP="00EC7480">
      <w:pPr>
        <w:pStyle w:val="Prrafodelista"/>
        <w:spacing w:after="0"/>
        <w:jc w:val="both"/>
        <w:rPr>
          <w:sz w:val="28"/>
          <w:szCs w:val="28"/>
        </w:rPr>
      </w:pPr>
      <w:r>
        <w:rPr>
          <w:sz w:val="28"/>
          <w:szCs w:val="28"/>
        </w:rPr>
        <w:t>Joan Claudia Jofre Ruiz</w:t>
      </w:r>
    </w:p>
    <w:p w14:paraId="4E5286AC" w14:textId="69EF6838" w:rsidR="009642CD" w:rsidRPr="00EC7480" w:rsidRDefault="009642CD" w:rsidP="00EC7480">
      <w:pPr>
        <w:pStyle w:val="Prrafodelista"/>
        <w:numPr>
          <w:ilvl w:val="0"/>
          <w:numId w:val="45"/>
        </w:numPr>
        <w:spacing w:after="0"/>
        <w:jc w:val="both"/>
        <w:rPr>
          <w:sz w:val="28"/>
          <w:szCs w:val="28"/>
          <w:lang w:val="en-US"/>
        </w:rPr>
      </w:pPr>
      <w:r w:rsidRPr="00EC7480">
        <w:rPr>
          <w:i/>
          <w:iCs/>
          <w:sz w:val="28"/>
          <w:szCs w:val="28"/>
          <w:lang w:val="en-US"/>
        </w:rPr>
        <w:t>American Tax Moot Court Competition</w:t>
      </w:r>
      <w:r w:rsidRPr="00EC7480">
        <w:rPr>
          <w:sz w:val="28"/>
          <w:szCs w:val="28"/>
          <w:lang w:val="en-US"/>
        </w:rPr>
        <w:t xml:space="preserve">; </w:t>
      </w:r>
      <w:r w:rsidRPr="00EC7480">
        <w:rPr>
          <w:i/>
          <w:sz w:val="28"/>
          <w:szCs w:val="28"/>
          <w:lang w:val="en-US"/>
        </w:rPr>
        <w:t xml:space="preserve">American University, Washington; </w:t>
      </w:r>
      <w:r w:rsidRPr="00EC7480">
        <w:rPr>
          <w:sz w:val="28"/>
          <w:szCs w:val="28"/>
          <w:lang w:val="en-US"/>
        </w:rPr>
        <w:t>mayo-2021:</w:t>
      </w:r>
    </w:p>
    <w:p w14:paraId="74249F2F" w14:textId="3418FAB9" w:rsidR="009F6867" w:rsidRDefault="009642CD" w:rsidP="009F6867">
      <w:pPr>
        <w:pStyle w:val="Prrafodelista"/>
        <w:numPr>
          <w:ilvl w:val="0"/>
          <w:numId w:val="36"/>
        </w:numPr>
        <w:spacing w:after="0"/>
        <w:jc w:val="both"/>
        <w:rPr>
          <w:bCs/>
          <w:sz w:val="28"/>
          <w:szCs w:val="28"/>
        </w:rPr>
      </w:pPr>
      <w:r w:rsidRPr="006B73E3">
        <w:rPr>
          <w:bCs/>
          <w:sz w:val="28"/>
          <w:szCs w:val="28"/>
        </w:rPr>
        <w:t>Karen Paola Matus Brito</w:t>
      </w:r>
    </w:p>
    <w:p w14:paraId="5A62B7C0" w14:textId="53A1757A" w:rsidR="009F6867" w:rsidRPr="009F6867" w:rsidRDefault="009642CD" w:rsidP="009F6867">
      <w:pPr>
        <w:pStyle w:val="Prrafodelista"/>
        <w:numPr>
          <w:ilvl w:val="0"/>
          <w:numId w:val="36"/>
        </w:numPr>
        <w:spacing w:after="0"/>
        <w:jc w:val="both"/>
        <w:rPr>
          <w:bCs/>
          <w:sz w:val="28"/>
          <w:szCs w:val="28"/>
        </w:rPr>
      </w:pPr>
      <w:r w:rsidRPr="009F6867">
        <w:rPr>
          <w:bCs/>
          <w:sz w:val="28"/>
          <w:szCs w:val="28"/>
        </w:rPr>
        <w:t>Joan Claudia, Jofre Ruiz</w:t>
      </w:r>
    </w:p>
    <w:p w14:paraId="651ECD89" w14:textId="0C04F3C0" w:rsidR="009642CD" w:rsidRPr="009F6867" w:rsidRDefault="009642CD" w:rsidP="009F6867">
      <w:pPr>
        <w:pStyle w:val="Prrafodelista"/>
        <w:numPr>
          <w:ilvl w:val="0"/>
          <w:numId w:val="11"/>
        </w:numPr>
        <w:spacing w:after="0"/>
        <w:jc w:val="both"/>
        <w:rPr>
          <w:sz w:val="28"/>
          <w:szCs w:val="28"/>
        </w:rPr>
      </w:pPr>
      <w:r w:rsidRPr="009F6867">
        <w:rPr>
          <w:sz w:val="28"/>
          <w:szCs w:val="28"/>
        </w:rPr>
        <w:t>Competencia sobre Derechos Humanos, Sergio García Ramírez, organizados por la UNAM, 2016:</w:t>
      </w:r>
    </w:p>
    <w:p w14:paraId="69BFDF1A" w14:textId="77777777" w:rsidR="009642CD" w:rsidRPr="00640C60" w:rsidRDefault="009642CD" w:rsidP="009642CD">
      <w:pPr>
        <w:pStyle w:val="Prrafodelista"/>
        <w:spacing w:after="0"/>
        <w:ind w:left="1080"/>
        <w:jc w:val="both"/>
        <w:rPr>
          <w:sz w:val="28"/>
          <w:szCs w:val="28"/>
        </w:rPr>
      </w:pPr>
      <w:r w:rsidRPr="00640C60">
        <w:rPr>
          <w:sz w:val="28"/>
          <w:szCs w:val="28"/>
        </w:rPr>
        <w:t>Javier Uranga Martínez</w:t>
      </w:r>
    </w:p>
    <w:p w14:paraId="00DEDC97" w14:textId="77777777" w:rsidR="009642CD" w:rsidRPr="00604CEB" w:rsidRDefault="009642CD" w:rsidP="009642CD">
      <w:pPr>
        <w:pStyle w:val="Prrafodelista"/>
        <w:spacing w:after="0"/>
        <w:ind w:left="1080"/>
        <w:jc w:val="both"/>
        <w:rPr>
          <w:sz w:val="28"/>
          <w:szCs w:val="28"/>
        </w:rPr>
      </w:pPr>
      <w:r w:rsidRPr="00640C60">
        <w:rPr>
          <w:sz w:val="28"/>
          <w:szCs w:val="28"/>
        </w:rPr>
        <w:t>Itzayana Paloma Sedeño Bazaldúa</w:t>
      </w:r>
    </w:p>
    <w:p w14:paraId="066D95CE" w14:textId="12D01813" w:rsidR="009642CD" w:rsidRPr="009642CD" w:rsidRDefault="009642CD" w:rsidP="009F6867">
      <w:pPr>
        <w:pStyle w:val="Prrafodelista"/>
        <w:numPr>
          <w:ilvl w:val="0"/>
          <w:numId w:val="11"/>
        </w:numPr>
        <w:spacing w:after="0"/>
        <w:jc w:val="both"/>
        <w:rPr>
          <w:sz w:val="28"/>
          <w:szCs w:val="28"/>
          <w:lang w:val="en-US"/>
        </w:rPr>
      </w:pPr>
      <w:r w:rsidRPr="009642CD">
        <w:rPr>
          <w:i/>
          <w:iCs/>
          <w:sz w:val="28"/>
          <w:szCs w:val="28"/>
          <w:lang w:val="en-US"/>
        </w:rPr>
        <w:t>American Tax Moot Court Competition</w:t>
      </w:r>
      <w:r w:rsidRPr="009642CD">
        <w:rPr>
          <w:sz w:val="28"/>
          <w:szCs w:val="28"/>
          <w:lang w:val="en-US"/>
        </w:rPr>
        <w:t xml:space="preserve">; </w:t>
      </w:r>
      <w:r w:rsidRPr="009642CD">
        <w:rPr>
          <w:i/>
          <w:sz w:val="28"/>
          <w:szCs w:val="28"/>
          <w:lang w:val="en-US"/>
        </w:rPr>
        <w:t xml:space="preserve">American University, Washington; </w:t>
      </w:r>
      <w:r w:rsidRPr="009642CD">
        <w:rPr>
          <w:sz w:val="28"/>
          <w:szCs w:val="28"/>
          <w:lang w:val="en-US"/>
        </w:rPr>
        <w:t>mayo-2014:</w:t>
      </w:r>
    </w:p>
    <w:p w14:paraId="3518A168" w14:textId="77777777" w:rsidR="009642CD" w:rsidRPr="00065A20" w:rsidRDefault="009642CD" w:rsidP="009642CD">
      <w:pPr>
        <w:pStyle w:val="Prrafodelista"/>
        <w:numPr>
          <w:ilvl w:val="0"/>
          <w:numId w:val="29"/>
        </w:numPr>
        <w:spacing w:after="0"/>
        <w:jc w:val="both"/>
        <w:rPr>
          <w:sz w:val="28"/>
          <w:szCs w:val="28"/>
        </w:rPr>
      </w:pPr>
      <w:r w:rsidRPr="00065A20">
        <w:rPr>
          <w:sz w:val="28"/>
          <w:szCs w:val="28"/>
        </w:rPr>
        <w:t>Margarita Lezama García</w:t>
      </w:r>
    </w:p>
    <w:p w14:paraId="0CF4D4A6" w14:textId="77777777" w:rsidR="009642CD" w:rsidRPr="00065A20" w:rsidRDefault="009642CD" w:rsidP="009642CD">
      <w:pPr>
        <w:pStyle w:val="Prrafodelista"/>
        <w:numPr>
          <w:ilvl w:val="0"/>
          <w:numId w:val="29"/>
        </w:numPr>
        <w:spacing w:after="0"/>
        <w:jc w:val="both"/>
        <w:rPr>
          <w:sz w:val="28"/>
          <w:szCs w:val="28"/>
        </w:rPr>
      </w:pPr>
      <w:r w:rsidRPr="00065A20">
        <w:rPr>
          <w:sz w:val="28"/>
          <w:szCs w:val="28"/>
        </w:rPr>
        <w:t>Angélica Colín</w:t>
      </w:r>
      <w:r>
        <w:rPr>
          <w:sz w:val="28"/>
          <w:szCs w:val="28"/>
        </w:rPr>
        <w:t xml:space="preserve"> Moreno</w:t>
      </w:r>
    </w:p>
    <w:p w14:paraId="278E8AD2" w14:textId="2F8A6196" w:rsidR="009642CD" w:rsidRPr="009642CD" w:rsidRDefault="009642CD" w:rsidP="009F6867">
      <w:pPr>
        <w:pStyle w:val="Prrafodelista"/>
        <w:numPr>
          <w:ilvl w:val="0"/>
          <w:numId w:val="11"/>
        </w:numPr>
        <w:spacing w:after="0"/>
        <w:jc w:val="both"/>
        <w:rPr>
          <w:sz w:val="28"/>
          <w:szCs w:val="28"/>
        </w:rPr>
      </w:pPr>
      <w:r w:rsidRPr="009642CD">
        <w:rPr>
          <w:sz w:val="28"/>
          <w:szCs w:val="28"/>
        </w:rPr>
        <w:t>Competencia sobre Derechos Humanos, Sergio García Ramírez, organizados por la UNAM, 2014:</w:t>
      </w:r>
    </w:p>
    <w:p w14:paraId="2736A0AB" w14:textId="77777777" w:rsidR="009642CD" w:rsidRDefault="009642CD" w:rsidP="009642CD">
      <w:pPr>
        <w:pStyle w:val="Prrafodelista"/>
        <w:numPr>
          <w:ilvl w:val="0"/>
          <w:numId w:val="30"/>
        </w:numPr>
        <w:spacing w:after="0"/>
        <w:jc w:val="both"/>
        <w:rPr>
          <w:sz w:val="28"/>
          <w:szCs w:val="28"/>
        </w:rPr>
      </w:pPr>
      <w:r w:rsidRPr="004340F5">
        <w:rPr>
          <w:sz w:val="28"/>
          <w:szCs w:val="28"/>
        </w:rPr>
        <w:lastRenderedPageBreak/>
        <w:t xml:space="preserve">Francisco </w:t>
      </w:r>
      <w:r>
        <w:rPr>
          <w:sz w:val="28"/>
          <w:szCs w:val="28"/>
        </w:rPr>
        <w:t xml:space="preserve">Javier Hernández </w:t>
      </w:r>
      <w:r w:rsidRPr="004340F5">
        <w:rPr>
          <w:sz w:val="28"/>
          <w:szCs w:val="28"/>
        </w:rPr>
        <w:t>Blancas</w:t>
      </w:r>
    </w:p>
    <w:p w14:paraId="6D1E2624" w14:textId="13AB21A6" w:rsidR="009642CD" w:rsidRPr="009642CD" w:rsidRDefault="009642CD" w:rsidP="009642CD">
      <w:pPr>
        <w:pStyle w:val="Prrafodelista"/>
        <w:numPr>
          <w:ilvl w:val="0"/>
          <w:numId w:val="30"/>
        </w:numPr>
        <w:spacing w:after="0"/>
        <w:jc w:val="both"/>
        <w:rPr>
          <w:sz w:val="28"/>
          <w:szCs w:val="28"/>
        </w:rPr>
      </w:pPr>
      <w:r w:rsidRPr="009642CD">
        <w:rPr>
          <w:sz w:val="28"/>
          <w:szCs w:val="28"/>
        </w:rPr>
        <w:t>Laura del Rayo Cortes Ortega</w:t>
      </w:r>
    </w:p>
    <w:p w14:paraId="1F1F5DCE" w14:textId="3D6BDB46" w:rsidR="00A32D75" w:rsidRPr="009642CD" w:rsidRDefault="008D78B5" w:rsidP="009F6867">
      <w:pPr>
        <w:pStyle w:val="Prrafodelista"/>
        <w:numPr>
          <w:ilvl w:val="0"/>
          <w:numId w:val="11"/>
        </w:numPr>
        <w:spacing w:after="0"/>
        <w:jc w:val="both"/>
        <w:rPr>
          <w:bCs/>
          <w:sz w:val="28"/>
          <w:szCs w:val="28"/>
        </w:rPr>
      </w:pPr>
      <w:r w:rsidRPr="009642CD">
        <w:rPr>
          <w:sz w:val="28"/>
          <w:szCs w:val="28"/>
        </w:rPr>
        <w:t>Competencia sobre Derechos Humanos, Sergio García Ramírez, organizados por la UNAM</w:t>
      </w:r>
      <w:r w:rsidR="007D7F1D" w:rsidRPr="009642CD">
        <w:rPr>
          <w:sz w:val="28"/>
          <w:szCs w:val="28"/>
        </w:rPr>
        <w:t>,</w:t>
      </w:r>
      <w:r w:rsidRPr="009642CD">
        <w:rPr>
          <w:sz w:val="28"/>
          <w:szCs w:val="28"/>
        </w:rPr>
        <w:t xml:space="preserve"> 2012</w:t>
      </w:r>
      <w:r w:rsidR="00D65C09" w:rsidRPr="009642CD">
        <w:rPr>
          <w:sz w:val="28"/>
          <w:szCs w:val="28"/>
        </w:rPr>
        <w:t>:</w:t>
      </w:r>
    </w:p>
    <w:p w14:paraId="155A1C2C" w14:textId="541E0590" w:rsidR="00065A20" w:rsidRPr="00065A20" w:rsidRDefault="00065A20" w:rsidP="00E855BD">
      <w:pPr>
        <w:pStyle w:val="Prrafodelista"/>
        <w:numPr>
          <w:ilvl w:val="0"/>
          <w:numId w:val="28"/>
        </w:numPr>
        <w:shd w:val="clear" w:color="auto" w:fill="FFFFFF"/>
        <w:spacing w:after="0" w:line="240" w:lineRule="auto"/>
        <w:textAlignment w:val="baseline"/>
        <w:rPr>
          <w:rFonts w:eastAsia="Times New Roman" w:cstheme="minorHAnsi"/>
          <w:color w:val="201F1E"/>
          <w:sz w:val="28"/>
          <w:szCs w:val="28"/>
        </w:rPr>
      </w:pPr>
      <w:r w:rsidRPr="00065A20">
        <w:rPr>
          <w:rFonts w:eastAsia="Times New Roman" w:cstheme="minorHAnsi"/>
          <w:color w:val="201F1E"/>
          <w:sz w:val="28"/>
          <w:szCs w:val="28"/>
        </w:rPr>
        <w:t>Claudia Garc</w:t>
      </w:r>
      <w:r>
        <w:rPr>
          <w:rFonts w:eastAsia="Times New Roman" w:cstheme="minorHAnsi"/>
          <w:color w:val="201F1E"/>
          <w:sz w:val="28"/>
          <w:szCs w:val="28"/>
        </w:rPr>
        <w:t>í</w:t>
      </w:r>
      <w:r w:rsidRPr="00065A20">
        <w:rPr>
          <w:rFonts w:eastAsia="Times New Roman" w:cstheme="minorHAnsi"/>
          <w:color w:val="201F1E"/>
          <w:sz w:val="28"/>
          <w:szCs w:val="28"/>
        </w:rPr>
        <w:t>a Flores.</w:t>
      </w:r>
    </w:p>
    <w:p w14:paraId="3CF789D1" w14:textId="24B82698" w:rsidR="00065A20" w:rsidRPr="00065A20" w:rsidRDefault="00065A20" w:rsidP="00E855BD">
      <w:pPr>
        <w:pStyle w:val="Prrafodelista"/>
        <w:numPr>
          <w:ilvl w:val="0"/>
          <w:numId w:val="28"/>
        </w:numPr>
        <w:shd w:val="clear" w:color="auto" w:fill="FFFFFF"/>
        <w:spacing w:after="0" w:line="240" w:lineRule="auto"/>
        <w:textAlignment w:val="baseline"/>
        <w:rPr>
          <w:rFonts w:eastAsia="Times New Roman" w:cstheme="minorHAnsi"/>
          <w:color w:val="201F1E"/>
          <w:sz w:val="28"/>
          <w:szCs w:val="28"/>
        </w:rPr>
      </w:pPr>
      <w:r w:rsidRPr="00065A20">
        <w:rPr>
          <w:rFonts w:eastAsia="Times New Roman" w:cstheme="minorHAnsi"/>
          <w:color w:val="201F1E"/>
          <w:sz w:val="28"/>
          <w:szCs w:val="28"/>
        </w:rPr>
        <w:t>Erika Hernández Castelo.</w:t>
      </w:r>
    </w:p>
    <w:p w14:paraId="7F6EFBDA" w14:textId="652C9C6E" w:rsidR="00065A20" w:rsidRPr="00065A20" w:rsidRDefault="00065A20" w:rsidP="00E855BD">
      <w:pPr>
        <w:pStyle w:val="Prrafodelista"/>
        <w:numPr>
          <w:ilvl w:val="0"/>
          <w:numId w:val="28"/>
        </w:numPr>
        <w:shd w:val="clear" w:color="auto" w:fill="FFFFFF"/>
        <w:spacing w:after="0" w:line="240" w:lineRule="auto"/>
        <w:textAlignment w:val="baseline"/>
        <w:rPr>
          <w:rFonts w:eastAsia="Times New Roman" w:cstheme="minorHAnsi"/>
          <w:color w:val="201F1E"/>
          <w:sz w:val="28"/>
          <w:szCs w:val="28"/>
        </w:rPr>
      </w:pPr>
      <w:r>
        <w:rPr>
          <w:rFonts w:eastAsia="Times New Roman" w:cstheme="minorHAnsi"/>
          <w:color w:val="201F1E"/>
          <w:sz w:val="28"/>
          <w:szCs w:val="28"/>
        </w:rPr>
        <w:t xml:space="preserve">Blanca </w:t>
      </w:r>
      <w:r w:rsidRPr="00065A20">
        <w:rPr>
          <w:rFonts w:eastAsia="Times New Roman" w:cstheme="minorHAnsi"/>
          <w:color w:val="201F1E"/>
          <w:sz w:val="28"/>
          <w:szCs w:val="28"/>
        </w:rPr>
        <w:t>Lilia Estrada</w:t>
      </w:r>
    </w:p>
    <w:p w14:paraId="5FC0CDBC" w14:textId="1B5ECA5C" w:rsidR="00065A20" w:rsidRPr="00065A20" w:rsidRDefault="00065A20" w:rsidP="00E855BD">
      <w:pPr>
        <w:pStyle w:val="Prrafodelista"/>
        <w:numPr>
          <w:ilvl w:val="0"/>
          <w:numId w:val="28"/>
        </w:numPr>
        <w:shd w:val="clear" w:color="auto" w:fill="FFFFFF"/>
        <w:spacing w:after="0" w:line="240" w:lineRule="auto"/>
        <w:textAlignment w:val="baseline"/>
        <w:rPr>
          <w:rFonts w:eastAsia="Times New Roman" w:cstheme="minorHAnsi"/>
          <w:color w:val="201F1E"/>
          <w:sz w:val="28"/>
          <w:szCs w:val="28"/>
        </w:rPr>
      </w:pPr>
      <w:r w:rsidRPr="00065A20">
        <w:rPr>
          <w:rFonts w:eastAsia="Times New Roman" w:cstheme="minorHAnsi"/>
          <w:color w:val="201F1E"/>
          <w:sz w:val="28"/>
          <w:szCs w:val="28"/>
        </w:rPr>
        <w:t>Jessica Flores Hernández.</w:t>
      </w:r>
    </w:p>
    <w:p w14:paraId="7BA7D8EE" w14:textId="10F615EC" w:rsidR="00A12BFE" w:rsidRPr="009642CD" w:rsidRDefault="00065A20" w:rsidP="009642CD">
      <w:pPr>
        <w:pStyle w:val="Prrafodelista"/>
        <w:numPr>
          <w:ilvl w:val="0"/>
          <w:numId w:val="28"/>
        </w:numPr>
        <w:shd w:val="clear" w:color="auto" w:fill="FFFFFF"/>
        <w:spacing w:after="0" w:line="240" w:lineRule="auto"/>
        <w:textAlignment w:val="baseline"/>
        <w:rPr>
          <w:rFonts w:eastAsia="Times New Roman" w:cstheme="minorHAnsi"/>
          <w:color w:val="201F1E"/>
          <w:sz w:val="28"/>
          <w:szCs w:val="28"/>
        </w:rPr>
      </w:pPr>
      <w:r w:rsidRPr="00065A20">
        <w:rPr>
          <w:rFonts w:eastAsia="Times New Roman" w:cstheme="minorHAnsi"/>
          <w:color w:val="201F1E"/>
          <w:sz w:val="28"/>
          <w:szCs w:val="28"/>
        </w:rPr>
        <w:t>Adriana Lisbeth Lucas De Jes</w:t>
      </w:r>
      <w:r>
        <w:rPr>
          <w:rFonts w:eastAsia="Times New Roman" w:cstheme="minorHAnsi"/>
          <w:color w:val="201F1E"/>
          <w:sz w:val="28"/>
          <w:szCs w:val="28"/>
        </w:rPr>
        <w:t>ú</w:t>
      </w:r>
      <w:r w:rsidRPr="00065A20">
        <w:rPr>
          <w:rFonts w:eastAsia="Times New Roman" w:cstheme="minorHAnsi"/>
          <w:color w:val="201F1E"/>
          <w:sz w:val="28"/>
          <w:szCs w:val="28"/>
        </w:rPr>
        <w:t>s.</w:t>
      </w:r>
    </w:p>
    <w:p w14:paraId="05FE8282" w14:textId="77777777" w:rsidR="006B73E3" w:rsidRPr="006B73E3" w:rsidRDefault="006B73E3" w:rsidP="00896C8B">
      <w:pPr>
        <w:spacing w:after="0"/>
        <w:ind w:firstLine="360"/>
        <w:jc w:val="both"/>
        <w:rPr>
          <w:bCs/>
          <w:sz w:val="28"/>
          <w:szCs w:val="28"/>
        </w:rPr>
      </w:pPr>
    </w:p>
    <w:p w14:paraId="70400B6D" w14:textId="1136DF3C" w:rsidR="007B5563" w:rsidRPr="007B5563" w:rsidRDefault="007B5563" w:rsidP="00896C8B">
      <w:pPr>
        <w:spacing w:after="0"/>
        <w:ind w:firstLine="360"/>
        <w:jc w:val="both"/>
        <w:rPr>
          <w:b/>
          <w:sz w:val="28"/>
          <w:szCs w:val="28"/>
        </w:rPr>
      </w:pPr>
      <w:r>
        <w:rPr>
          <w:b/>
          <w:sz w:val="28"/>
          <w:szCs w:val="28"/>
        </w:rPr>
        <w:t>1</w:t>
      </w:r>
      <w:r w:rsidR="00247BB9">
        <w:rPr>
          <w:b/>
          <w:sz w:val="28"/>
          <w:szCs w:val="28"/>
        </w:rPr>
        <w:t>5</w:t>
      </w:r>
      <w:r>
        <w:rPr>
          <w:b/>
          <w:sz w:val="28"/>
          <w:szCs w:val="28"/>
        </w:rPr>
        <w:t>.3. A</w:t>
      </w:r>
      <w:r w:rsidR="00E53328">
        <w:rPr>
          <w:b/>
          <w:sz w:val="28"/>
          <w:szCs w:val="28"/>
        </w:rPr>
        <w:t>lumnos que prestaron</w:t>
      </w:r>
      <w:r w:rsidRPr="007B5563">
        <w:rPr>
          <w:b/>
          <w:sz w:val="28"/>
          <w:szCs w:val="28"/>
        </w:rPr>
        <w:t xml:space="preserve"> su servicio social en programas académicos o proyectos de investigaci</w:t>
      </w:r>
      <w:r>
        <w:rPr>
          <w:b/>
          <w:sz w:val="28"/>
          <w:szCs w:val="28"/>
        </w:rPr>
        <w:t>ón bajo mi</w:t>
      </w:r>
      <w:r w:rsidR="00921EB9">
        <w:rPr>
          <w:b/>
          <w:sz w:val="28"/>
          <w:szCs w:val="28"/>
        </w:rPr>
        <w:t xml:space="preserve"> dirección</w:t>
      </w:r>
      <w:r>
        <w:rPr>
          <w:b/>
          <w:sz w:val="28"/>
          <w:szCs w:val="28"/>
        </w:rPr>
        <w:t>.</w:t>
      </w:r>
    </w:p>
    <w:p w14:paraId="39351F0C" w14:textId="4A3677D9" w:rsidR="00FA25BD" w:rsidRPr="00EA3B96" w:rsidRDefault="00FA25BD" w:rsidP="00E855BD">
      <w:pPr>
        <w:pStyle w:val="Prrafodelista"/>
        <w:numPr>
          <w:ilvl w:val="0"/>
          <w:numId w:val="32"/>
        </w:numPr>
        <w:spacing w:after="0"/>
        <w:jc w:val="both"/>
        <w:rPr>
          <w:sz w:val="28"/>
          <w:szCs w:val="28"/>
        </w:rPr>
      </w:pPr>
      <w:r w:rsidRPr="00EA3B96">
        <w:rPr>
          <w:sz w:val="28"/>
          <w:szCs w:val="28"/>
        </w:rPr>
        <w:t>Dom</w:t>
      </w:r>
      <w:r w:rsidR="00EA3B96">
        <w:rPr>
          <w:sz w:val="28"/>
          <w:szCs w:val="28"/>
        </w:rPr>
        <w:t>í</w:t>
      </w:r>
      <w:r w:rsidRPr="00EA3B96">
        <w:rPr>
          <w:sz w:val="28"/>
          <w:szCs w:val="28"/>
        </w:rPr>
        <w:t>nguez González Adri</w:t>
      </w:r>
      <w:r w:rsidR="00EA3B96">
        <w:rPr>
          <w:sz w:val="28"/>
          <w:szCs w:val="28"/>
        </w:rPr>
        <w:t>á</w:t>
      </w:r>
      <w:r w:rsidRPr="00EA3B96">
        <w:rPr>
          <w:sz w:val="28"/>
          <w:szCs w:val="28"/>
        </w:rPr>
        <w:t>n</w:t>
      </w:r>
      <w:r w:rsidRPr="00EA3B96">
        <w:rPr>
          <w:sz w:val="28"/>
          <w:szCs w:val="28"/>
        </w:rPr>
        <w:tab/>
      </w:r>
      <w:r w:rsidRPr="00EA3B96">
        <w:rPr>
          <w:sz w:val="28"/>
          <w:szCs w:val="28"/>
        </w:rPr>
        <w:tab/>
      </w:r>
      <w:r w:rsidRPr="00EA3B96">
        <w:rPr>
          <w:sz w:val="28"/>
          <w:szCs w:val="28"/>
        </w:rPr>
        <w:tab/>
      </w:r>
      <w:r w:rsidRPr="00EA3B96">
        <w:rPr>
          <w:sz w:val="28"/>
          <w:szCs w:val="28"/>
        </w:rPr>
        <w:tab/>
        <w:t>agosto 2003-enero 2004</w:t>
      </w:r>
    </w:p>
    <w:p w14:paraId="4757C1FB" w14:textId="67A828E1" w:rsidR="00FA25BD" w:rsidRPr="00EA3B96" w:rsidRDefault="00FA25BD" w:rsidP="00E855BD">
      <w:pPr>
        <w:pStyle w:val="Prrafodelista"/>
        <w:numPr>
          <w:ilvl w:val="0"/>
          <w:numId w:val="32"/>
        </w:numPr>
        <w:spacing w:after="0"/>
        <w:jc w:val="both"/>
        <w:rPr>
          <w:sz w:val="28"/>
          <w:szCs w:val="28"/>
        </w:rPr>
      </w:pPr>
      <w:r w:rsidRPr="00EA3B96">
        <w:rPr>
          <w:sz w:val="28"/>
          <w:szCs w:val="28"/>
        </w:rPr>
        <w:t>Bahena Hernández Anahí</w:t>
      </w:r>
      <w:r w:rsidRPr="00EA3B96">
        <w:rPr>
          <w:sz w:val="28"/>
          <w:szCs w:val="28"/>
        </w:rPr>
        <w:tab/>
      </w:r>
      <w:r w:rsidRPr="00EA3B96">
        <w:rPr>
          <w:sz w:val="28"/>
          <w:szCs w:val="28"/>
        </w:rPr>
        <w:tab/>
      </w:r>
      <w:r w:rsidRPr="00EA3B96">
        <w:rPr>
          <w:sz w:val="28"/>
          <w:szCs w:val="28"/>
        </w:rPr>
        <w:tab/>
      </w:r>
      <w:r w:rsidRPr="00EA3B96">
        <w:rPr>
          <w:sz w:val="28"/>
          <w:szCs w:val="28"/>
        </w:rPr>
        <w:tab/>
        <w:t>febrero-julio 2004</w:t>
      </w:r>
    </w:p>
    <w:p w14:paraId="5DAECD62" w14:textId="36D39383" w:rsidR="00FA25BD" w:rsidRPr="00EA3B96" w:rsidRDefault="00FA25BD" w:rsidP="00E855BD">
      <w:pPr>
        <w:pStyle w:val="Prrafodelista"/>
        <w:numPr>
          <w:ilvl w:val="0"/>
          <w:numId w:val="32"/>
        </w:numPr>
        <w:spacing w:after="0"/>
        <w:jc w:val="both"/>
        <w:rPr>
          <w:sz w:val="28"/>
          <w:szCs w:val="28"/>
        </w:rPr>
      </w:pPr>
      <w:r w:rsidRPr="00EA3B96">
        <w:rPr>
          <w:sz w:val="28"/>
          <w:szCs w:val="28"/>
        </w:rPr>
        <w:t>Colín Gómez Erika</w:t>
      </w:r>
      <w:r w:rsidRPr="00EA3B96">
        <w:rPr>
          <w:sz w:val="28"/>
          <w:szCs w:val="28"/>
        </w:rPr>
        <w:tab/>
      </w:r>
      <w:r w:rsidRPr="00EA3B96">
        <w:rPr>
          <w:sz w:val="28"/>
          <w:szCs w:val="28"/>
        </w:rPr>
        <w:tab/>
      </w:r>
      <w:r w:rsidRPr="00EA3B96">
        <w:rPr>
          <w:sz w:val="28"/>
          <w:szCs w:val="28"/>
        </w:rPr>
        <w:tab/>
      </w:r>
      <w:r w:rsidRPr="00EA3B96">
        <w:rPr>
          <w:sz w:val="28"/>
          <w:szCs w:val="28"/>
        </w:rPr>
        <w:tab/>
      </w:r>
      <w:r w:rsidRPr="00EA3B96">
        <w:rPr>
          <w:sz w:val="28"/>
          <w:szCs w:val="28"/>
        </w:rPr>
        <w:tab/>
      </w:r>
      <w:r w:rsidRPr="00EA3B96">
        <w:rPr>
          <w:sz w:val="28"/>
          <w:szCs w:val="28"/>
        </w:rPr>
        <w:tab/>
        <w:t>febrero-julio 2004</w:t>
      </w:r>
    </w:p>
    <w:p w14:paraId="7C3AB3E9" w14:textId="41603579" w:rsidR="00FA25BD" w:rsidRPr="00EA3B96" w:rsidRDefault="00FA25BD" w:rsidP="00E855BD">
      <w:pPr>
        <w:pStyle w:val="Prrafodelista"/>
        <w:numPr>
          <w:ilvl w:val="0"/>
          <w:numId w:val="32"/>
        </w:numPr>
        <w:spacing w:after="0"/>
        <w:jc w:val="both"/>
        <w:rPr>
          <w:sz w:val="28"/>
          <w:szCs w:val="28"/>
        </w:rPr>
      </w:pPr>
      <w:r w:rsidRPr="00EA3B96">
        <w:rPr>
          <w:sz w:val="28"/>
          <w:szCs w:val="28"/>
        </w:rPr>
        <w:t>Gutiérrez Rosales Arturo</w:t>
      </w:r>
      <w:r w:rsidRPr="00EA3B96">
        <w:rPr>
          <w:sz w:val="28"/>
          <w:szCs w:val="28"/>
        </w:rPr>
        <w:tab/>
      </w:r>
      <w:r w:rsidRPr="00EA3B96">
        <w:rPr>
          <w:sz w:val="28"/>
          <w:szCs w:val="28"/>
        </w:rPr>
        <w:tab/>
      </w:r>
      <w:r w:rsidRPr="00EA3B96">
        <w:rPr>
          <w:sz w:val="28"/>
          <w:szCs w:val="28"/>
        </w:rPr>
        <w:tab/>
      </w:r>
      <w:r w:rsidRPr="00EA3B96">
        <w:rPr>
          <w:sz w:val="28"/>
          <w:szCs w:val="28"/>
        </w:rPr>
        <w:tab/>
      </w:r>
      <w:r w:rsidRPr="00EA3B96">
        <w:rPr>
          <w:sz w:val="28"/>
          <w:szCs w:val="28"/>
        </w:rPr>
        <w:tab/>
        <w:t>febrero-julio 2004</w:t>
      </w:r>
      <w:r w:rsidR="0019529E" w:rsidRPr="00EA3B96">
        <w:rPr>
          <w:sz w:val="28"/>
          <w:szCs w:val="28"/>
        </w:rPr>
        <w:t xml:space="preserve"> </w:t>
      </w:r>
    </w:p>
    <w:p w14:paraId="40DC5F35" w14:textId="69EE763B" w:rsidR="0019529E" w:rsidRPr="00EA3B96" w:rsidRDefault="0019529E" w:rsidP="00E855BD">
      <w:pPr>
        <w:pStyle w:val="Prrafodelista"/>
        <w:numPr>
          <w:ilvl w:val="0"/>
          <w:numId w:val="32"/>
        </w:numPr>
        <w:spacing w:after="0"/>
        <w:jc w:val="both"/>
        <w:rPr>
          <w:rFonts w:cstheme="minorHAnsi"/>
          <w:sz w:val="28"/>
          <w:szCs w:val="28"/>
        </w:rPr>
      </w:pPr>
      <w:r w:rsidRPr="00EA3B96">
        <w:rPr>
          <w:sz w:val="28"/>
          <w:szCs w:val="28"/>
        </w:rPr>
        <w:t>Hernández Cuevas Juan José</w:t>
      </w:r>
      <w:r w:rsidRPr="00EA3B96">
        <w:rPr>
          <w:sz w:val="28"/>
          <w:szCs w:val="28"/>
        </w:rPr>
        <w:tab/>
      </w:r>
      <w:r w:rsidRPr="00EA3B96">
        <w:rPr>
          <w:sz w:val="28"/>
          <w:szCs w:val="28"/>
        </w:rPr>
        <w:tab/>
      </w:r>
      <w:r w:rsidRPr="00EA3B96">
        <w:rPr>
          <w:sz w:val="28"/>
          <w:szCs w:val="28"/>
        </w:rPr>
        <w:tab/>
      </w:r>
      <w:r w:rsidRPr="00EA3B96">
        <w:rPr>
          <w:sz w:val="28"/>
          <w:szCs w:val="28"/>
        </w:rPr>
        <w:tab/>
        <w:t>agosto 2004-enero 2005</w:t>
      </w:r>
      <w:r w:rsidR="0034775C" w:rsidRPr="00EA3B96">
        <w:rPr>
          <w:rFonts w:cstheme="minorHAnsi"/>
          <w:sz w:val="28"/>
          <w:szCs w:val="28"/>
        </w:rPr>
        <w:t xml:space="preserve"> </w:t>
      </w:r>
    </w:p>
    <w:p w14:paraId="64033627" w14:textId="7D4D8975" w:rsidR="00F324DA" w:rsidRPr="00EA3B96" w:rsidRDefault="0034775C" w:rsidP="00E855BD">
      <w:pPr>
        <w:pStyle w:val="Prrafodelista"/>
        <w:numPr>
          <w:ilvl w:val="0"/>
          <w:numId w:val="32"/>
        </w:numPr>
        <w:spacing w:after="0"/>
        <w:jc w:val="both"/>
        <w:rPr>
          <w:rFonts w:cstheme="minorHAnsi"/>
          <w:sz w:val="28"/>
          <w:szCs w:val="28"/>
        </w:rPr>
      </w:pPr>
      <w:r w:rsidRPr="00EA3B96">
        <w:rPr>
          <w:rFonts w:cstheme="minorHAnsi"/>
          <w:sz w:val="28"/>
          <w:szCs w:val="28"/>
        </w:rPr>
        <w:t xml:space="preserve">Claudia Lynett Solís </w:t>
      </w:r>
      <w:r w:rsidR="00EA3B96">
        <w:rPr>
          <w:rFonts w:cstheme="minorHAnsi"/>
          <w:sz w:val="28"/>
          <w:szCs w:val="28"/>
        </w:rPr>
        <w:t>Á</w:t>
      </w:r>
      <w:r w:rsidRPr="00EA3B96">
        <w:rPr>
          <w:rFonts w:cstheme="minorHAnsi"/>
          <w:sz w:val="28"/>
          <w:szCs w:val="28"/>
        </w:rPr>
        <w:t xml:space="preserve">lvarez </w:t>
      </w:r>
      <w:r w:rsidRPr="00EA3B96">
        <w:rPr>
          <w:rFonts w:cstheme="minorHAnsi"/>
          <w:sz w:val="28"/>
          <w:szCs w:val="28"/>
        </w:rPr>
        <w:tab/>
      </w:r>
      <w:r w:rsidRPr="00EA3B96">
        <w:rPr>
          <w:rFonts w:cstheme="minorHAnsi"/>
          <w:sz w:val="28"/>
          <w:szCs w:val="28"/>
        </w:rPr>
        <w:tab/>
      </w:r>
      <w:r w:rsidRPr="00EA3B96">
        <w:rPr>
          <w:rFonts w:cstheme="minorHAnsi"/>
          <w:sz w:val="28"/>
          <w:szCs w:val="28"/>
        </w:rPr>
        <w:tab/>
      </w:r>
      <w:r w:rsidR="00247BB9" w:rsidRPr="00EA3B96">
        <w:rPr>
          <w:rFonts w:cstheme="minorHAnsi"/>
          <w:sz w:val="28"/>
          <w:szCs w:val="28"/>
        </w:rPr>
        <w:tab/>
      </w:r>
      <w:r w:rsidR="0019529E" w:rsidRPr="00EA3B96">
        <w:rPr>
          <w:rFonts w:cstheme="minorHAnsi"/>
          <w:sz w:val="28"/>
          <w:szCs w:val="28"/>
        </w:rPr>
        <w:t>agosto 2004</w:t>
      </w:r>
      <w:r w:rsidR="00D65C09" w:rsidRPr="00EA3B96">
        <w:rPr>
          <w:rFonts w:cstheme="minorHAnsi"/>
          <w:sz w:val="28"/>
          <w:szCs w:val="28"/>
        </w:rPr>
        <w:t>-</w:t>
      </w:r>
      <w:r w:rsidR="0019529E" w:rsidRPr="00EA3B96">
        <w:rPr>
          <w:rFonts w:cstheme="minorHAnsi"/>
          <w:sz w:val="28"/>
          <w:szCs w:val="28"/>
        </w:rPr>
        <w:t>enero</w:t>
      </w:r>
      <w:r w:rsidR="00D65C09" w:rsidRPr="00EA3B96">
        <w:rPr>
          <w:rFonts w:cstheme="minorHAnsi"/>
          <w:sz w:val="28"/>
          <w:szCs w:val="28"/>
        </w:rPr>
        <w:t xml:space="preserve"> 200</w:t>
      </w:r>
      <w:r w:rsidR="0019529E" w:rsidRPr="00EA3B96">
        <w:rPr>
          <w:rFonts w:cstheme="minorHAnsi"/>
          <w:sz w:val="28"/>
          <w:szCs w:val="28"/>
        </w:rPr>
        <w:t>5</w:t>
      </w:r>
    </w:p>
    <w:p w14:paraId="2DDC1F4E" w14:textId="3E62F71D" w:rsidR="0019529E" w:rsidRPr="00EA3B96" w:rsidRDefault="00EA3B96" w:rsidP="00E855BD">
      <w:pPr>
        <w:pStyle w:val="Prrafodelista"/>
        <w:numPr>
          <w:ilvl w:val="0"/>
          <w:numId w:val="32"/>
        </w:numPr>
        <w:spacing w:after="0"/>
        <w:jc w:val="both"/>
        <w:rPr>
          <w:rFonts w:cstheme="minorHAnsi"/>
          <w:sz w:val="28"/>
          <w:szCs w:val="28"/>
        </w:rPr>
      </w:pPr>
      <w:r>
        <w:rPr>
          <w:rFonts w:cstheme="minorHAnsi"/>
          <w:sz w:val="28"/>
          <w:szCs w:val="28"/>
        </w:rPr>
        <w:t>Á</w:t>
      </w:r>
      <w:r w:rsidR="0019529E" w:rsidRPr="00EA3B96">
        <w:rPr>
          <w:rFonts w:cstheme="minorHAnsi"/>
          <w:sz w:val="28"/>
          <w:szCs w:val="28"/>
        </w:rPr>
        <w:t>ngel Di</w:t>
      </w:r>
      <w:r w:rsidR="00A63FC8">
        <w:rPr>
          <w:rFonts w:cstheme="minorHAnsi"/>
          <w:sz w:val="28"/>
          <w:szCs w:val="28"/>
        </w:rPr>
        <w:t>é</w:t>
      </w:r>
      <w:r w:rsidR="0019529E" w:rsidRPr="00EA3B96">
        <w:rPr>
          <w:rFonts w:cstheme="minorHAnsi"/>
          <w:sz w:val="28"/>
          <w:szCs w:val="28"/>
        </w:rPr>
        <w:t>guez Rosario</w:t>
      </w:r>
      <w:r w:rsidR="0019529E" w:rsidRPr="00EA3B96">
        <w:rPr>
          <w:rFonts w:cstheme="minorHAnsi"/>
          <w:sz w:val="28"/>
          <w:szCs w:val="28"/>
        </w:rPr>
        <w:tab/>
      </w:r>
      <w:r w:rsidR="0019529E" w:rsidRPr="00EA3B96">
        <w:rPr>
          <w:rFonts w:cstheme="minorHAnsi"/>
          <w:sz w:val="28"/>
          <w:szCs w:val="28"/>
        </w:rPr>
        <w:tab/>
      </w:r>
      <w:r w:rsidR="0019529E" w:rsidRPr="00EA3B96">
        <w:rPr>
          <w:rFonts w:cstheme="minorHAnsi"/>
          <w:sz w:val="28"/>
          <w:szCs w:val="28"/>
        </w:rPr>
        <w:tab/>
      </w:r>
      <w:r w:rsidR="0019529E" w:rsidRPr="00EA3B96">
        <w:rPr>
          <w:rFonts w:cstheme="minorHAnsi"/>
          <w:sz w:val="28"/>
          <w:szCs w:val="28"/>
        </w:rPr>
        <w:tab/>
      </w:r>
      <w:r w:rsidR="0019529E" w:rsidRPr="00EA3B96">
        <w:rPr>
          <w:rFonts w:cstheme="minorHAnsi"/>
          <w:sz w:val="28"/>
          <w:szCs w:val="28"/>
        </w:rPr>
        <w:tab/>
        <w:t>agosto 2004-enero 2005</w:t>
      </w:r>
    </w:p>
    <w:p w14:paraId="49FE9DAE" w14:textId="0DF2D97C" w:rsidR="0019529E" w:rsidRPr="00EA3B96" w:rsidRDefault="0019529E" w:rsidP="00E855BD">
      <w:pPr>
        <w:pStyle w:val="Prrafodelista"/>
        <w:numPr>
          <w:ilvl w:val="0"/>
          <w:numId w:val="32"/>
        </w:numPr>
        <w:spacing w:after="0"/>
        <w:jc w:val="both"/>
        <w:rPr>
          <w:rFonts w:cstheme="minorHAnsi"/>
          <w:sz w:val="28"/>
          <w:szCs w:val="28"/>
        </w:rPr>
      </w:pPr>
      <w:r w:rsidRPr="00EA3B96">
        <w:rPr>
          <w:rFonts w:cstheme="minorHAnsi"/>
          <w:sz w:val="28"/>
          <w:szCs w:val="28"/>
        </w:rPr>
        <w:t>Ap</w:t>
      </w:r>
      <w:r w:rsidR="00A63FC8">
        <w:rPr>
          <w:rFonts w:cstheme="minorHAnsi"/>
          <w:sz w:val="28"/>
          <w:szCs w:val="28"/>
        </w:rPr>
        <w:t>a</w:t>
      </w:r>
      <w:r w:rsidRPr="00EA3B96">
        <w:rPr>
          <w:rFonts w:cstheme="minorHAnsi"/>
          <w:sz w:val="28"/>
          <w:szCs w:val="28"/>
        </w:rPr>
        <w:t>ez Pineda Oscar Javier</w:t>
      </w:r>
      <w:r w:rsidRPr="00EA3B96">
        <w:rPr>
          <w:rFonts w:cstheme="minorHAnsi"/>
          <w:sz w:val="28"/>
          <w:szCs w:val="28"/>
        </w:rPr>
        <w:tab/>
      </w:r>
      <w:r w:rsidRPr="00EA3B96">
        <w:rPr>
          <w:rFonts w:cstheme="minorHAnsi"/>
          <w:sz w:val="28"/>
          <w:szCs w:val="28"/>
        </w:rPr>
        <w:tab/>
      </w:r>
      <w:r w:rsidRPr="00EA3B96">
        <w:rPr>
          <w:rFonts w:cstheme="minorHAnsi"/>
          <w:sz w:val="28"/>
          <w:szCs w:val="28"/>
        </w:rPr>
        <w:tab/>
      </w:r>
      <w:r w:rsidRPr="00EA3B96">
        <w:rPr>
          <w:rFonts w:cstheme="minorHAnsi"/>
          <w:sz w:val="28"/>
          <w:szCs w:val="28"/>
        </w:rPr>
        <w:tab/>
        <w:t>agosto 2004-enero 2005</w:t>
      </w:r>
    </w:p>
    <w:p w14:paraId="1B50551A" w14:textId="3E2BB4BB" w:rsidR="0019529E" w:rsidRPr="00EA3B96" w:rsidRDefault="0019529E" w:rsidP="00E855BD">
      <w:pPr>
        <w:pStyle w:val="Prrafodelista"/>
        <w:numPr>
          <w:ilvl w:val="0"/>
          <w:numId w:val="32"/>
        </w:numPr>
        <w:spacing w:after="0"/>
        <w:jc w:val="both"/>
        <w:rPr>
          <w:rFonts w:cstheme="minorHAnsi"/>
          <w:sz w:val="28"/>
          <w:szCs w:val="28"/>
        </w:rPr>
      </w:pPr>
      <w:r w:rsidRPr="00EA3B96">
        <w:rPr>
          <w:rFonts w:cstheme="minorHAnsi"/>
          <w:sz w:val="28"/>
          <w:szCs w:val="28"/>
        </w:rPr>
        <w:t>Castañeda Gómez Christian</w:t>
      </w:r>
      <w:r w:rsidRPr="00EA3B96">
        <w:rPr>
          <w:rFonts w:cstheme="minorHAnsi"/>
          <w:sz w:val="28"/>
          <w:szCs w:val="28"/>
        </w:rPr>
        <w:tab/>
      </w:r>
      <w:r w:rsidRPr="00EA3B96">
        <w:rPr>
          <w:rFonts w:cstheme="minorHAnsi"/>
          <w:sz w:val="28"/>
          <w:szCs w:val="28"/>
        </w:rPr>
        <w:tab/>
      </w:r>
      <w:r w:rsidRPr="00EA3B96">
        <w:rPr>
          <w:rFonts w:cstheme="minorHAnsi"/>
          <w:sz w:val="28"/>
          <w:szCs w:val="28"/>
        </w:rPr>
        <w:tab/>
      </w:r>
      <w:r w:rsidRPr="00EA3B96">
        <w:rPr>
          <w:rFonts w:cstheme="minorHAnsi"/>
          <w:sz w:val="28"/>
          <w:szCs w:val="28"/>
        </w:rPr>
        <w:tab/>
        <w:t>agosto 2004-enero 2005</w:t>
      </w:r>
    </w:p>
    <w:p w14:paraId="5EDFF92F" w14:textId="2DC14A11" w:rsidR="0019529E" w:rsidRPr="00EA3B96" w:rsidRDefault="0019529E" w:rsidP="00E855BD">
      <w:pPr>
        <w:pStyle w:val="Prrafodelista"/>
        <w:numPr>
          <w:ilvl w:val="0"/>
          <w:numId w:val="32"/>
        </w:numPr>
        <w:spacing w:after="0"/>
        <w:jc w:val="both"/>
        <w:rPr>
          <w:rFonts w:cstheme="minorHAnsi"/>
          <w:sz w:val="28"/>
          <w:szCs w:val="28"/>
        </w:rPr>
      </w:pPr>
      <w:r w:rsidRPr="00EA3B96">
        <w:rPr>
          <w:rFonts w:cstheme="minorHAnsi"/>
          <w:sz w:val="28"/>
          <w:szCs w:val="28"/>
        </w:rPr>
        <w:t>Flores Conde Amado</w:t>
      </w:r>
      <w:r w:rsidRPr="00EA3B96">
        <w:rPr>
          <w:rFonts w:cstheme="minorHAnsi"/>
          <w:sz w:val="28"/>
          <w:szCs w:val="28"/>
        </w:rPr>
        <w:tab/>
      </w:r>
      <w:r w:rsidRPr="00EA3B96">
        <w:rPr>
          <w:rFonts w:cstheme="minorHAnsi"/>
          <w:sz w:val="28"/>
          <w:szCs w:val="28"/>
        </w:rPr>
        <w:tab/>
      </w:r>
      <w:r w:rsidRPr="00EA3B96">
        <w:rPr>
          <w:rFonts w:cstheme="minorHAnsi"/>
          <w:sz w:val="28"/>
          <w:szCs w:val="28"/>
        </w:rPr>
        <w:tab/>
      </w:r>
      <w:r w:rsidRPr="00EA3B96">
        <w:rPr>
          <w:rFonts w:cstheme="minorHAnsi"/>
          <w:sz w:val="28"/>
          <w:szCs w:val="28"/>
        </w:rPr>
        <w:tab/>
      </w:r>
      <w:r w:rsidRPr="00EA3B96">
        <w:rPr>
          <w:rFonts w:cstheme="minorHAnsi"/>
          <w:sz w:val="28"/>
          <w:szCs w:val="28"/>
        </w:rPr>
        <w:tab/>
        <w:t>agosto 2004-enero 2005</w:t>
      </w:r>
    </w:p>
    <w:p w14:paraId="6B4349BC" w14:textId="02425709" w:rsidR="0019529E" w:rsidRPr="00EA3B96" w:rsidRDefault="0019529E" w:rsidP="00E855BD">
      <w:pPr>
        <w:pStyle w:val="Prrafodelista"/>
        <w:numPr>
          <w:ilvl w:val="0"/>
          <w:numId w:val="32"/>
        </w:numPr>
        <w:spacing w:after="0"/>
        <w:jc w:val="both"/>
        <w:rPr>
          <w:rFonts w:cstheme="minorHAnsi"/>
          <w:sz w:val="28"/>
          <w:szCs w:val="28"/>
        </w:rPr>
      </w:pPr>
      <w:r w:rsidRPr="00EA3B96">
        <w:rPr>
          <w:rFonts w:cstheme="minorHAnsi"/>
          <w:sz w:val="28"/>
          <w:szCs w:val="28"/>
        </w:rPr>
        <w:t>Vega Ruvalcaba Gustavo Elhim</w:t>
      </w:r>
      <w:r w:rsidRPr="00EA3B96">
        <w:rPr>
          <w:rFonts w:cstheme="minorHAnsi"/>
          <w:sz w:val="28"/>
          <w:szCs w:val="28"/>
        </w:rPr>
        <w:tab/>
      </w:r>
      <w:r w:rsidRPr="00EA3B96">
        <w:rPr>
          <w:rFonts w:cstheme="minorHAnsi"/>
          <w:sz w:val="28"/>
          <w:szCs w:val="28"/>
        </w:rPr>
        <w:tab/>
      </w:r>
      <w:r w:rsidRPr="00EA3B96">
        <w:rPr>
          <w:rFonts w:cstheme="minorHAnsi"/>
          <w:sz w:val="28"/>
          <w:szCs w:val="28"/>
        </w:rPr>
        <w:tab/>
      </w:r>
      <w:r w:rsidRPr="00EA3B96">
        <w:rPr>
          <w:rFonts w:cstheme="minorHAnsi"/>
          <w:sz w:val="28"/>
          <w:szCs w:val="28"/>
        </w:rPr>
        <w:tab/>
        <w:t>agosto 2004-enero 2005</w:t>
      </w:r>
    </w:p>
    <w:p w14:paraId="4611B801" w14:textId="45C9CDF1" w:rsidR="00FA25BD" w:rsidRPr="00EA3B96" w:rsidRDefault="00FA25BD" w:rsidP="00E855BD">
      <w:pPr>
        <w:pStyle w:val="Prrafodelista"/>
        <w:numPr>
          <w:ilvl w:val="0"/>
          <w:numId w:val="32"/>
        </w:numPr>
        <w:spacing w:after="0"/>
        <w:jc w:val="both"/>
        <w:rPr>
          <w:rFonts w:cstheme="minorHAnsi"/>
          <w:sz w:val="28"/>
          <w:szCs w:val="28"/>
        </w:rPr>
      </w:pPr>
      <w:r w:rsidRPr="00EA3B96">
        <w:rPr>
          <w:rFonts w:cstheme="minorHAnsi"/>
          <w:sz w:val="28"/>
          <w:szCs w:val="28"/>
        </w:rPr>
        <w:t>Sánchez del Canto Samantha</w:t>
      </w:r>
      <w:r w:rsidRPr="00EA3B96">
        <w:rPr>
          <w:rFonts w:cstheme="minorHAnsi"/>
          <w:sz w:val="28"/>
          <w:szCs w:val="28"/>
        </w:rPr>
        <w:tab/>
      </w:r>
      <w:r w:rsidRPr="00EA3B96">
        <w:rPr>
          <w:rFonts w:cstheme="minorHAnsi"/>
          <w:sz w:val="28"/>
          <w:szCs w:val="28"/>
        </w:rPr>
        <w:tab/>
      </w:r>
      <w:r w:rsidRPr="00EA3B96">
        <w:rPr>
          <w:rFonts w:cstheme="minorHAnsi"/>
          <w:sz w:val="28"/>
          <w:szCs w:val="28"/>
        </w:rPr>
        <w:tab/>
      </w:r>
      <w:r w:rsidRPr="00EA3B96">
        <w:rPr>
          <w:rFonts w:cstheme="minorHAnsi"/>
          <w:sz w:val="28"/>
          <w:szCs w:val="28"/>
        </w:rPr>
        <w:tab/>
        <w:t>agosto 2004-enero 2005</w:t>
      </w:r>
    </w:p>
    <w:p w14:paraId="54A9A2C6" w14:textId="083D2DA7" w:rsidR="00FA25BD" w:rsidRPr="00EA3B96" w:rsidRDefault="00FA25BD" w:rsidP="00E855BD">
      <w:pPr>
        <w:pStyle w:val="Prrafodelista"/>
        <w:numPr>
          <w:ilvl w:val="0"/>
          <w:numId w:val="32"/>
        </w:numPr>
        <w:spacing w:after="0"/>
        <w:jc w:val="both"/>
        <w:rPr>
          <w:rFonts w:cstheme="minorHAnsi"/>
          <w:sz w:val="28"/>
          <w:szCs w:val="28"/>
        </w:rPr>
      </w:pPr>
      <w:r w:rsidRPr="00EA3B96">
        <w:rPr>
          <w:rFonts w:cstheme="minorHAnsi"/>
          <w:sz w:val="28"/>
          <w:szCs w:val="28"/>
        </w:rPr>
        <w:t>Leyva Martínez Manuel Gustavo</w:t>
      </w:r>
      <w:r w:rsidRPr="00EA3B96">
        <w:rPr>
          <w:rFonts w:cstheme="minorHAnsi"/>
          <w:sz w:val="28"/>
          <w:szCs w:val="28"/>
        </w:rPr>
        <w:tab/>
      </w:r>
      <w:r w:rsidRPr="00EA3B96">
        <w:rPr>
          <w:rFonts w:cstheme="minorHAnsi"/>
          <w:sz w:val="28"/>
          <w:szCs w:val="28"/>
        </w:rPr>
        <w:tab/>
      </w:r>
      <w:r w:rsidRPr="00EA3B96">
        <w:rPr>
          <w:rFonts w:cstheme="minorHAnsi"/>
          <w:sz w:val="28"/>
          <w:szCs w:val="28"/>
        </w:rPr>
        <w:tab/>
        <w:t>agosto 2004-enero 2005</w:t>
      </w:r>
    </w:p>
    <w:p w14:paraId="01F2D1A2" w14:textId="7BA1F879" w:rsidR="00FD11C2" w:rsidRPr="00EA3B96" w:rsidRDefault="00EA3B96" w:rsidP="00E855BD">
      <w:pPr>
        <w:pStyle w:val="Prrafodelista"/>
        <w:numPr>
          <w:ilvl w:val="0"/>
          <w:numId w:val="32"/>
        </w:numPr>
        <w:spacing w:after="0"/>
        <w:jc w:val="both"/>
        <w:rPr>
          <w:rFonts w:cstheme="minorHAnsi"/>
          <w:sz w:val="28"/>
          <w:szCs w:val="28"/>
        </w:rPr>
      </w:pPr>
      <w:r>
        <w:rPr>
          <w:rFonts w:cstheme="minorHAnsi"/>
          <w:sz w:val="28"/>
          <w:szCs w:val="28"/>
        </w:rPr>
        <w:t xml:space="preserve"> </w:t>
      </w:r>
      <w:r w:rsidR="00FD11C2" w:rsidRPr="00EA3B96">
        <w:rPr>
          <w:rFonts w:cstheme="minorHAnsi"/>
          <w:sz w:val="28"/>
          <w:szCs w:val="28"/>
        </w:rPr>
        <w:t>Galicia Dorantes Jessica Itzel</w:t>
      </w:r>
      <w:r w:rsidR="00FD11C2" w:rsidRPr="00EA3B96">
        <w:rPr>
          <w:rFonts w:cstheme="minorHAnsi"/>
          <w:sz w:val="28"/>
          <w:szCs w:val="28"/>
        </w:rPr>
        <w:tab/>
      </w:r>
      <w:r w:rsidR="00FD11C2" w:rsidRPr="00EA3B96">
        <w:rPr>
          <w:rFonts w:cstheme="minorHAnsi"/>
          <w:sz w:val="28"/>
          <w:szCs w:val="28"/>
        </w:rPr>
        <w:tab/>
      </w:r>
      <w:r w:rsidR="00FD11C2" w:rsidRPr="00EA3B96">
        <w:rPr>
          <w:rFonts w:cstheme="minorHAnsi"/>
          <w:sz w:val="28"/>
          <w:szCs w:val="28"/>
        </w:rPr>
        <w:tab/>
      </w:r>
      <w:r w:rsidR="00FD11C2" w:rsidRPr="00EA3B96">
        <w:rPr>
          <w:rFonts w:cstheme="minorHAnsi"/>
          <w:sz w:val="28"/>
          <w:szCs w:val="28"/>
        </w:rPr>
        <w:tab/>
        <w:t>febrero-julio 2005</w:t>
      </w:r>
    </w:p>
    <w:p w14:paraId="057A5245" w14:textId="408181C9" w:rsidR="00FD11C2" w:rsidRPr="00EA3B96" w:rsidRDefault="00FD11C2" w:rsidP="00E855BD">
      <w:pPr>
        <w:pStyle w:val="Prrafodelista"/>
        <w:numPr>
          <w:ilvl w:val="0"/>
          <w:numId w:val="32"/>
        </w:numPr>
        <w:spacing w:after="0"/>
        <w:jc w:val="both"/>
        <w:rPr>
          <w:rFonts w:cstheme="minorHAnsi"/>
          <w:sz w:val="28"/>
          <w:szCs w:val="28"/>
        </w:rPr>
      </w:pPr>
      <w:r w:rsidRPr="00EA3B96">
        <w:rPr>
          <w:rFonts w:cstheme="minorHAnsi"/>
          <w:sz w:val="28"/>
          <w:szCs w:val="28"/>
        </w:rPr>
        <w:t xml:space="preserve"> Ben</w:t>
      </w:r>
      <w:r w:rsidR="00EA3B96">
        <w:rPr>
          <w:rFonts w:cstheme="minorHAnsi"/>
          <w:sz w:val="28"/>
          <w:szCs w:val="28"/>
        </w:rPr>
        <w:t>í</w:t>
      </w:r>
      <w:r w:rsidRPr="00EA3B96">
        <w:rPr>
          <w:rFonts w:cstheme="minorHAnsi"/>
          <w:sz w:val="28"/>
          <w:szCs w:val="28"/>
        </w:rPr>
        <w:t>tez Arce Cesar</w:t>
      </w:r>
      <w:r w:rsidRPr="00EA3B96">
        <w:rPr>
          <w:rFonts w:cstheme="minorHAnsi"/>
          <w:sz w:val="28"/>
          <w:szCs w:val="28"/>
        </w:rPr>
        <w:tab/>
      </w:r>
      <w:r w:rsidRPr="00EA3B96">
        <w:rPr>
          <w:rFonts w:cstheme="minorHAnsi"/>
          <w:sz w:val="28"/>
          <w:szCs w:val="28"/>
        </w:rPr>
        <w:tab/>
      </w:r>
      <w:r w:rsidRPr="00EA3B96">
        <w:rPr>
          <w:rFonts w:cstheme="minorHAnsi"/>
          <w:sz w:val="28"/>
          <w:szCs w:val="28"/>
        </w:rPr>
        <w:tab/>
      </w:r>
      <w:r w:rsidRPr="00EA3B96">
        <w:rPr>
          <w:rFonts w:cstheme="minorHAnsi"/>
          <w:sz w:val="28"/>
          <w:szCs w:val="28"/>
        </w:rPr>
        <w:tab/>
      </w:r>
      <w:r w:rsidRPr="00EA3B96">
        <w:rPr>
          <w:rFonts w:cstheme="minorHAnsi"/>
          <w:sz w:val="28"/>
          <w:szCs w:val="28"/>
        </w:rPr>
        <w:tab/>
        <w:t>febrero-julio 2005</w:t>
      </w:r>
    </w:p>
    <w:p w14:paraId="3F5E1637" w14:textId="660CBEAA" w:rsidR="0019529E" w:rsidRPr="00EA3B96" w:rsidRDefault="0019529E" w:rsidP="00E855BD">
      <w:pPr>
        <w:pStyle w:val="Prrafodelista"/>
        <w:numPr>
          <w:ilvl w:val="0"/>
          <w:numId w:val="32"/>
        </w:numPr>
        <w:spacing w:after="0"/>
        <w:jc w:val="both"/>
        <w:rPr>
          <w:rFonts w:cstheme="minorHAnsi"/>
          <w:sz w:val="28"/>
          <w:szCs w:val="28"/>
        </w:rPr>
      </w:pPr>
      <w:r w:rsidRPr="00EA3B96">
        <w:rPr>
          <w:rFonts w:cstheme="minorHAnsi"/>
          <w:sz w:val="28"/>
          <w:szCs w:val="28"/>
        </w:rPr>
        <w:t xml:space="preserve"> López </w:t>
      </w:r>
      <w:r w:rsidR="00EA3B96">
        <w:rPr>
          <w:rFonts w:cstheme="minorHAnsi"/>
          <w:sz w:val="28"/>
          <w:szCs w:val="28"/>
        </w:rPr>
        <w:t>Á</w:t>
      </w:r>
      <w:r w:rsidRPr="00EA3B96">
        <w:rPr>
          <w:rFonts w:cstheme="minorHAnsi"/>
          <w:sz w:val="28"/>
          <w:szCs w:val="28"/>
        </w:rPr>
        <w:t>ngeles Berenice</w:t>
      </w:r>
      <w:r w:rsidRPr="00EA3B96">
        <w:rPr>
          <w:rFonts w:cstheme="minorHAnsi"/>
          <w:sz w:val="28"/>
          <w:szCs w:val="28"/>
        </w:rPr>
        <w:tab/>
      </w:r>
      <w:r w:rsidRPr="00EA3B96">
        <w:rPr>
          <w:rFonts w:cstheme="minorHAnsi"/>
          <w:sz w:val="28"/>
          <w:szCs w:val="28"/>
        </w:rPr>
        <w:tab/>
      </w:r>
      <w:r w:rsidRPr="00EA3B96">
        <w:rPr>
          <w:rFonts w:cstheme="minorHAnsi"/>
          <w:sz w:val="28"/>
          <w:szCs w:val="28"/>
        </w:rPr>
        <w:tab/>
      </w:r>
      <w:r w:rsidRPr="00EA3B96">
        <w:rPr>
          <w:rFonts w:cstheme="minorHAnsi"/>
          <w:sz w:val="28"/>
          <w:szCs w:val="28"/>
        </w:rPr>
        <w:tab/>
      </w:r>
      <w:r w:rsidR="00EA3B96">
        <w:rPr>
          <w:rFonts w:cstheme="minorHAnsi"/>
          <w:sz w:val="28"/>
          <w:szCs w:val="28"/>
        </w:rPr>
        <w:tab/>
      </w:r>
      <w:r w:rsidRPr="00EA3B96">
        <w:rPr>
          <w:rFonts w:cstheme="minorHAnsi"/>
          <w:sz w:val="28"/>
          <w:szCs w:val="28"/>
        </w:rPr>
        <w:t>febrero-julio 2005</w:t>
      </w:r>
    </w:p>
    <w:p w14:paraId="6223A51D" w14:textId="4F93B30D" w:rsidR="0019529E" w:rsidRPr="00EA3B96" w:rsidRDefault="0019529E" w:rsidP="00E855BD">
      <w:pPr>
        <w:pStyle w:val="Prrafodelista"/>
        <w:numPr>
          <w:ilvl w:val="0"/>
          <w:numId w:val="32"/>
        </w:numPr>
        <w:spacing w:after="0"/>
        <w:jc w:val="both"/>
        <w:rPr>
          <w:rFonts w:cstheme="minorHAnsi"/>
          <w:sz w:val="28"/>
          <w:szCs w:val="28"/>
        </w:rPr>
      </w:pPr>
      <w:r w:rsidRPr="00EA3B96">
        <w:rPr>
          <w:rFonts w:cstheme="minorHAnsi"/>
          <w:sz w:val="28"/>
          <w:szCs w:val="28"/>
        </w:rPr>
        <w:t xml:space="preserve"> Y</w:t>
      </w:r>
      <w:r w:rsidR="00A63FC8">
        <w:rPr>
          <w:rFonts w:cstheme="minorHAnsi"/>
          <w:sz w:val="28"/>
          <w:szCs w:val="28"/>
        </w:rPr>
        <w:t>á</w:t>
      </w:r>
      <w:r w:rsidRPr="00EA3B96">
        <w:rPr>
          <w:rFonts w:cstheme="minorHAnsi"/>
          <w:sz w:val="28"/>
          <w:szCs w:val="28"/>
        </w:rPr>
        <w:t>ñez Muñoz Nancy</w:t>
      </w:r>
      <w:r w:rsidRPr="00EA3B96">
        <w:rPr>
          <w:rFonts w:cstheme="minorHAnsi"/>
          <w:sz w:val="28"/>
          <w:szCs w:val="28"/>
        </w:rPr>
        <w:tab/>
      </w:r>
      <w:r w:rsidRPr="00EA3B96">
        <w:rPr>
          <w:rFonts w:cstheme="minorHAnsi"/>
          <w:sz w:val="28"/>
          <w:szCs w:val="28"/>
        </w:rPr>
        <w:tab/>
      </w:r>
      <w:r w:rsidRPr="00EA3B96">
        <w:rPr>
          <w:rFonts w:cstheme="minorHAnsi"/>
          <w:sz w:val="28"/>
          <w:szCs w:val="28"/>
        </w:rPr>
        <w:tab/>
      </w:r>
      <w:r w:rsidRPr="00EA3B96">
        <w:rPr>
          <w:rFonts w:cstheme="minorHAnsi"/>
          <w:sz w:val="28"/>
          <w:szCs w:val="28"/>
        </w:rPr>
        <w:tab/>
      </w:r>
      <w:r w:rsidRPr="00EA3B96">
        <w:rPr>
          <w:rFonts w:cstheme="minorHAnsi"/>
          <w:sz w:val="28"/>
          <w:szCs w:val="28"/>
        </w:rPr>
        <w:tab/>
        <w:t>febrero-julio 2005</w:t>
      </w:r>
    </w:p>
    <w:p w14:paraId="61703EFC" w14:textId="49B4E1C4" w:rsidR="0019529E" w:rsidRPr="00EA3B96" w:rsidRDefault="0019529E" w:rsidP="00E855BD">
      <w:pPr>
        <w:pStyle w:val="Prrafodelista"/>
        <w:numPr>
          <w:ilvl w:val="0"/>
          <w:numId w:val="32"/>
        </w:numPr>
        <w:spacing w:after="0"/>
        <w:jc w:val="both"/>
        <w:rPr>
          <w:rFonts w:cstheme="minorHAnsi"/>
          <w:sz w:val="28"/>
          <w:szCs w:val="28"/>
        </w:rPr>
      </w:pPr>
      <w:r w:rsidRPr="00EA3B96">
        <w:rPr>
          <w:rFonts w:cstheme="minorHAnsi"/>
          <w:sz w:val="28"/>
          <w:szCs w:val="28"/>
        </w:rPr>
        <w:t xml:space="preserve"> Álvarez García Liliana</w:t>
      </w:r>
      <w:r w:rsidRPr="00EA3B96">
        <w:rPr>
          <w:rFonts w:cstheme="minorHAnsi"/>
          <w:sz w:val="28"/>
          <w:szCs w:val="28"/>
        </w:rPr>
        <w:tab/>
      </w:r>
      <w:r w:rsidRPr="00EA3B96">
        <w:rPr>
          <w:rFonts w:cstheme="minorHAnsi"/>
          <w:sz w:val="28"/>
          <w:szCs w:val="28"/>
        </w:rPr>
        <w:tab/>
      </w:r>
      <w:r w:rsidRPr="00EA3B96">
        <w:rPr>
          <w:rFonts w:cstheme="minorHAnsi"/>
          <w:sz w:val="28"/>
          <w:szCs w:val="28"/>
        </w:rPr>
        <w:tab/>
      </w:r>
      <w:r w:rsidRPr="00EA3B96">
        <w:rPr>
          <w:rFonts w:cstheme="minorHAnsi"/>
          <w:sz w:val="28"/>
          <w:szCs w:val="28"/>
        </w:rPr>
        <w:tab/>
      </w:r>
      <w:r w:rsidRPr="00EA3B96">
        <w:rPr>
          <w:rFonts w:cstheme="minorHAnsi"/>
          <w:sz w:val="28"/>
          <w:szCs w:val="28"/>
        </w:rPr>
        <w:tab/>
        <w:t>febrero-julio 2005</w:t>
      </w:r>
    </w:p>
    <w:p w14:paraId="6AC99107" w14:textId="11FB631E" w:rsidR="0034775C" w:rsidRPr="00EA3B96" w:rsidRDefault="0034775C" w:rsidP="00E855BD">
      <w:pPr>
        <w:pStyle w:val="Prrafodelista"/>
        <w:numPr>
          <w:ilvl w:val="0"/>
          <w:numId w:val="32"/>
        </w:numPr>
        <w:spacing w:after="0"/>
        <w:jc w:val="both"/>
        <w:rPr>
          <w:rFonts w:cstheme="minorHAnsi"/>
          <w:sz w:val="28"/>
          <w:szCs w:val="28"/>
        </w:rPr>
      </w:pPr>
      <w:r w:rsidRPr="00EA3B96">
        <w:rPr>
          <w:rFonts w:cstheme="minorHAnsi"/>
          <w:sz w:val="28"/>
          <w:szCs w:val="28"/>
        </w:rPr>
        <w:t xml:space="preserve"> Luviano Estudillo Erika</w:t>
      </w:r>
      <w:r w:rsidR="00247BB9" w:rsidRPr="00EA3B96">
        <w:rPr>
          <w:rFonts w:cstheme="minorHAnsi"/>
          <w:sz w:val="28"/>
          <w:szCs w:val="28"/>
        </w:rPr>
        <w:tab/>
      </w:r>
      <w:r w:rsidR="00247BB9" w:rsidRPr="00EA3B96">
        <w:rPr>
          <w:rFonts w:cstheme="minorHAnsi"/>
          <w:sz w:val="28"/>
          <w:szCs w:val="28"/>
        </w:rPr>
        <w:tab/>
      </w:r>
      <w:r w:rsidR="00247BB9" w:rsidRPr="00EA3B96">
        <w:rPr>
          <w:rFonts w:cstheme="minorHAnsi"/>
          <w:sz w:val="28"/>
          <w:szCs w:val="28"/>
        </w:rPr>
        <w:tab/>
      </w:r>
      <w:r w:rsidR="00247BB9" w:rsidRPr="00EA3B96">
        <w:rPr>
          <w:rFonts w:cstheme="minorHAnsi"/>
          <w:sz w:val="28"/>
          <w:szCs w:val="28"/>
        </w:rPr>
        <w:tab/>
      </w:r>
      <w:r w:rsidR="00EA3B96">
        <w:rPr>
          <w:rFonts w:cstheme="minorHAnsi"/>
          <w:sz w:val="28"/>
          <w:szCs w:val="28"/>
        </w:rPr>
        <w:tab/>
      </w:r>
      <w:r w:rsidR="00247BB9" w:rsidRPr="00EA3B96">
        <w:rPr>
          <w:rFonts w:cstheme="minorHAnsi"/>
          <w:sz w:val="28"/>
          <w:szCs w:val="28"/>
        </w:rPr>
        <w:t>a</w:t>
      </w:r>
      <w:r w:rsidRPr="00EA3B96">
        <w:rPr>
          <w:rFonts w:cstheme="minorHAnsi"/>
          <w:sz w:val="28"/>
          <w:szCs w:val="28"/>
        </w:rPr>
        <w:t>gosto 2005</w:t>
      </w:r>
      <w:r w:rsidR="00247BB9" w:rsidRPr="00EA3B96">
        <w:rPr>
          <w:rFonts w:cstheme="minorHAnsi"/>
          <w:sz w:val="28"/>
          <w:szCs w:val="28"/>
        </w:rPr>
        <w:t>-e</w:t>
      </w:r>
      <w:r w:rsidRPr="00EA3B96">
        <w:rPr>
          <w:rFonts w:cstheme="minorHAnsi"/>
          <w:sz w:val="28"/>
          <w:szCs w:val="28"/>
        </w:rPr>
        <w:t>nero 2006</w:t>
      </w:r>
    </w:p>
    <w:p w14:paraId="5E12CEF9" w14:textId="238C0569" w:rsidR="0034775C" w:rsidRPr="00EA3B96" w:rsidRDefault="0034775C" w:rsidP="00E855BD">
      <w:pPr>
        <w:pStyle w:val="Prrafodelista"/>
        <w:numPr>
          <w:ilvl w:val="0"/>
          <w:numId w:val="32"/>
        </w:numPr>
        <w:spacing w:after="0"/>
        <w:jc w:val="both"/>
        <w:rPr>
          <w:rFonts w:cstheme="minorHAnsi"/>
          <w:sz w:val="28"/>
          <w:szCs w:val="28"/>
        </w:rPr>
      </w:pPr>
      <w:r w:rsidRPr="00EA3B96">
        <w:rPr>
          <w:rFonts w:cstheme="minorHAnsi"/>
          <w:sz w:val="28"/>
          <w:szCs w:val="28"/>
        </w:rPr>
        <w:t xml:space="preserve"> Hernández Gómez Rebeca </w:t>
      </w:r>
      <w:r w:rsidR="00247BB9" w:rsidRPr="00EA3B96">
        <w:rPr>
          <w:rFonts w:cstheme="minorHAnsi"/>
          <w:sz w:val="28"/>
          <w:szCs w:val="28"/>
        </w:rPr>
        <w:tab/>
      </w:r>
      <w:r w:rsidR="00247BB9" w:rsidRPr="00EA3B96">
        <w:rPr>
          <w:rFonts w:cstheme="minorHAnsi"/>
          <w:sz w:val="28"/>
          <w:szCs w:val="28"/>
        </w:rPr>
        <w:tab/>
      </w:r>
      <w:r w:rsidR="00247BB9" w:rsidRPr="00EA3B96">
        <w:rPr>
          <w:rFonts w:cstheme="minorHAnsi"/>
          <w:sz w:val="28"/>
          <w:szCs w:val="28"/>
        </w:rPr>
        <w:tab/>
      </w:r>
      <w:r w:rsidR="00247BB9" w:rsidRPr="00EA3B96">
        <w:rPr>
          <w:rFonts w:cstheme="minorHAnsi"/>
          <w:sz w:val="28"/>
          <w:szCs w:val="28"/>
        </w:rPr>
        <w:tab/>
        <w:t>a</w:t>
      </w:r>
      <w:r w:rsidRPr="00EA3B96">
        <w:rPr>
          <w:rFonts w:cstheme="minorHAnsi"/>
          <w:sz w:val="28"/>
          <w:szCs w:val="28"/>
        </w:rPr>
        <w:t>gosto 2005-</w:t>
      </w:r>
      <w:r w:rsidR="00247BB9" w:rsidRPr="00EA3B96">
        <w:rPr>
          <w:rFonts w:cstheme="minorHAnsi"/>
          <w:sz w:val="28"/>
          <w:szCs w:val="28"/>
        </w:rPr>
        <w:t>e</w:t>
      </w:r>
      <w:r w:rsidRPr="00EA3B96">
        <w:rPr>
          <w:rFonts w:cstheme="minorHAnsi"/>
          <w:sz w:val="28"/>
          <w:szCs w:val="28"/>
        </w:rPr>
        <w:t>nero 2006</w:t>
      </w:r>
    </w:p>
    <w:p w14:paraId="089A9061" w14:textId="741623D4" w:rsidR="0034775C" w:rsidRPr="00EA3B96" w:rsidRDefault="0034775C" w:rsidP="00E855BD">
      <w:pPr>
        <w:pStyle w:val="Prrafodelista"/>
        <w:numPr>
          <w:ilvl w:val="0"/>
          <w:numId w:val="32"/>
        </w:numPr>
        <w:spacing w:after="0"/>
        <w:jc w:val="both"/>
        <w:rPr>
          <w:rFonts w:cstheme="minorHAnsi"/>
          <w:sz w:val="28"/>
          <w:szCs w:val="28"/>
        </w:rPr>
      </w:pPr>
      <w:r w:rsidRPr="00EA3B96">
        <w:rPr>
          <w:rFonts w:cstheme="minorHAnsi"/>
          <w:sz w:val="28"/>
          <w:szCs w:val="28"/>
        </w:rPr>
        <w:t xml:space="preserve"> Chavelas Bahena Saúl   </w:t>
      </w:r>
      <w:r w:rsidR="00247BB9" w:rsidRPr="00EA3B96">
        <w:rPr>
          <w:rFonts w:cstheme="minorHAnsi"/>
          <w:sz w:val="28"/>
          <w:szCs w:val="28"/>
        </w:rPr>
        <w:tab/>
      </w:r>
      <w:r w:rsidR="00247BB9" w:rsidRPr="00EA3B96">
        <w:rPr>
          <w:rFonts w:cstheme="minorHAnsi"/>
          <w:sz w:val="28"/>
          <w:szCs w:val="28"/>
        </w:rPr>
        <w:tab/>
      </w:r>
      <w:r w:rsidR="00FD11C2" w:rsidRPr="00EA3B96">
        <w:rPr>
          <w:rFonts w:cstheme="minorHAnsi"/>
          <w:sz w:val="28"/>
          <w:szCs w:val="28"/>
        </w:rPr>
        <w:tab/>
      </w:r>
      <w:r w:rsidR="00FD11C2" w:rsidRPr="00EA3B96">
        <w:rPr>
          <w:rFonts w:cstheme="minorHAnsi"/>
          <w:sz w:val="28"/>
          <w:szCs w:val="28"/>
        </w:rPr>
        <w:tab/>
      </w:r>
      <w:r w:rsidR="00EA3B96">
        <w:rPr>
          <w:rFonts w:cstheme="minorHAnsi"/>
          <w:sz w:val="28"/>
          <w:szCs w:val="28"/>
        </w:rPr>
        <w:tab/>
      </w:r>
      <w:r w:rsidR="00FD11C2" w:rsidRPr="00EA3B96">
        <w:rPr>
          <w:rFonts w:cstheme="minorHAnsi"/>
          <w:sz w:val="28"/>
          <w:szCs w:val="28"/>
        </w:rPr>
        <w:t>febrero-julio 2006</w:t>
      </w:r>
    </w:p>
    <w:p w14:paraId="20EBFC8C" w14:textId="1069631F" w:rsidR="0034775C" w:rsidRPr="00EA3B96" w:rsidRDefault="0034775C" w:rsidP="00E855BD">
      <w:pPr>
        <w:pStyle w:val="Prrafodelista"/>
        <w:numPr>
          <w:ilvl w:val="0"/>
          <w:numId w:val="32"/>
        </w:numPr>
        <w:spacing w:after="0"/>
        <w:jc w:val="both"/>
        <w:rPr>
          <w:rFonts w:cstheme="minorHAnsi"/>
          <w:sz w:val="28"/>
          <w:szCs w:val="28"/>
        </w:rPr>
      </w:pPr>
      <w:r w:rsidRPr="00EA3B96">
        <w:rPr>
          <w:rFonts w:cstheme="minorHAnsi"/>
          <w:sz w:val="28"/>
          <w:szCs w:val="28"/>
        </w:rPr>
        <w:t xml:space="preserve"> Salazar Guadarrama Hugo Alberto, </w:t>
      </w:r>
      <w:r w:rsidR="00247BB9" w:rsidRPr="00EA3B96">
        <w:rPr>
          <w:rFonts w:cstheme="minorHAnsi"/>
          <w:sz w:val="28"/>
          <w:szCs w:val="28"/>
        </w:rPr>
        <w:tab/>
      </w:r>
      <w:r w:rsidR="00247BB9" w:rsidRPr="00EA3B96">
        <w:rPr>
          <w:rFonts w:cstheme="minorHAnsi"/>
          <w:sz w:val="28"/>
          <w:szCs w:val="28"/>
        </w:rPr>
        <w:tab/>
      </w:r>
      <w:r w:rsidR="00EA3B96">
        <w:rPr>
          <w:rFonts w:cstheme="minorHAnsi"/>
          <w:sz w:val="28"/>
          <w:szCs w:val="28"/>
        </w:rPr>
        <w:tab/>
      </w:r>
      <w:r w:rsidR="00247BB9" w:rsidRPr="00EA3B96">
        <w:rPr>
          <w:rFonts w:cstheme="minorHAnsi"/>
          <w:sz w:val="28"/>
          <w:szCs w:val="28"/>
        </w:rPr>
        <w:t>f</w:t>
      </w:r>
      <w:r w:rsidRPr="00EA3B96">
        <w:rPr>
          <w:rFonts w:cstheme="minorHAnsi"/>
          <w:sz w:val="28"/>
          <w:szCs w:val="28"/>
        </w:rPr>
        <w:t>ebrero</w:t>
      </w:r>
      <w:r w:rsidR="00247BB9" w:rsidRPr="00EA3B96">
        <w:rPr>
          <w:rFonts w:cstheme="minorHAnsi"/>
          <w:sz w:val="28"/>
          <w:szCs w:val="28"/>
        </w:rPr>
        <w:t>-julio</w:t>
      </w:r>
      <w:r w:rsidRPr="00EA3B96">
        <w:rPr>
          <w:rFonts w:cstheme="minorHAnsi"/>
          <w:sz w:val="28"/>
          <w:szCs w:val="28"/>
        </w:rPr>
        <w:t xml:space="preserve"> 2006.</w:t>
      </w:r>
    </w:p>
    <w:p w14:paraId="65DFF333" w14:textId="360C4D57" w:rsidR="00A042EE" w:rsidRPr="00EA3B96" w:rsidRDefault="0034775C" w:rsidP="00E855BD">
      <w:pPr>
        <w:pStyle w:val="Prrafodelista"/>
        <w:numPr>
          <w:ilvl w:val="0"/>
          <w:numId w:val="32"/>
        </w:numPr>
        <w:spacing w:after="0"/>
        <w:jc w:val="both"/>
        <w:rPr>
          <w:rFonts w:cstheme="minorHAnsi"/>
          <w:sz w:val="28"/>
          <w:szCs w:val="28"/>
        </w:rPr>
      </w:pPr>
      <w:r w:rsidRPr="00EA3B96">
        <w:rPr>
          <w:rFonts w:cstheme="minorHAnsi"/>
          <w:sz w:val="28"/>
          <w:szCs w:val="28"/>
        </w:rPr>
        <w:t xml:space="preserve"> Bedolla Hernández Cecilia Lorena, </w:t>
      </w:r>
      <w:r w:rsidR="00247BB9" w:rsidRPr="00EA3B96">
        <w:rPr>
          <w:rFonts w:cstheme="minorHAnsi"/>
          <w:sz w:val="28"/>
          <w:szCs w:val="28"/>
        </w:rPr>
        <w:tab/>
      </w:r>
      <w:r w:rsidR="00247BB9" w:rsidRPr="00EA3B96">
        <w:rPr>
          <w:rFonts w:cstheme="minorHAnsi"/>
          <w:sz w:val="28"/>
          <w:szCs w:val="28"/>
        </w:rPr>
        <w:tab/>
      </w:r>
      <w:r w:rsidR="00EA3B96">
        <w:rPr>
          <w:rFonts w:cstheme="minorHAnsi"/>
          <w:sz w:val="28"/>
          <w:szCs w:val="28"/>
        </w:rPr>
        <w:tab/>
      </w:r>
      <w:r w:rsidR="00247BB9" w:rsidRPr="00EA3B96">
        <w:rPr>
          <w:rFonts w:cstheme="minorHAnsi"/>
          <w:sz w:val="28"/>
          <w:szCs w:val="28"/>
        </w:rPr>
        <w:t>f</w:t>
      </w:r>
      <w:r w:rsidRPr="00EA3B96">
        <w:rPr>
          <w:rFonts w:cstheme="minorHAnsi"/>
          <w:sz w:val="28"/>
          <w:szCs w:val="28"/>
        </w:rPr>
        <w:t>ebrero</w:t>
      </w:r>
      <w:r w:rsidR="00247BB9" w:rsidRPr="00EA3B96">
        <w:rPr>
          <w:rFonts w:cstheme="minorHAnsi"/>
          <w:sz w:val="28"/>
          <w:szCs w:val="28"/>
        </w:rPr>
        <w:t>-julio</w:t>
      </w:r>
      <w:r w:rsidRPr="00EA3B96">
        <w:rPr>
          <w:rFonts w:cstheme="minorHAnsi"/>
          <w:sz w:val="28"/>
          <w:szCs w:val="28"/>
        </w:rPr>
        <w:t xml:space="preserve"> 2006.</w:t>
      </w:r>
    </w:p>
    <w:p w14:paraId="4DF2104C" w14:textId="10FFDB79" w:rsidR="009D2452" w:rsidRPr="00EA3B96" w:rsidRDefault="009D2452" w:rsidP="00E855BD">
      <w:pPr>
        <w:pStyle w:val="Prrafodelista"/>
        <w:numPr>
          <w:ilvl w:val="0"/>
          <w:numId w:val="32"/>
        </w:numPr>
        <w:spacing w:after="0"/>
        <w:jc w:val="both"/>
        <w:rPr>
          <w:rFonts w:cstheme="minorHAnsi"/>
          <w:sz w:val="28"/>
          <w:szCs w:val="28"/>
        </w:rPr>
      </w:pPr>
      <w:r w:rsidRPr="00EA3B96">
        <w:rPr>
          <w:rFonts w:cstheme="minorHAnsi"/>
          <w:sz w:val="28"/>
          <w:szCs w:val="28"/>
        </w:rPr>
        <w:lastRenderedPageBreak/>
        <w:t xml:space="preserve"> Nancy Jazmín Pérez Ramírez </w:t>
      </w:r>
      <w:r w:rsidR="00247BB9" w:rsidRPr="00EA3B96">
        <w:rPr>
          <w:rFonts w:cstheme="minorHAnsi"/>
          <w:sz w:val="28"/>
          <w:szCs w:val="28"/>
        </w:rPr>
        <w:tab/>
      </w:r>
      <w:r w:rsidR="00247BB9" w:rsidRPr="00EA3B96">
        <w:rPr>
          <w:rFonts w:cstheme="minorHAnsi"/>
          <w:sz w:val="28"/>
          <w:szCs w:val="28"/>
        </w:rPr>
        <w:tab/>
      </w:r>
      <w:r w:rsidR="00247BB9" w:rsidRPr="00EA3B96">
        <w:rPr>
          <w:rFonts w:cstheme="minorHAnsi"/>
          <w:sz w:val="28"/>
          <w:szCs w:val="28"/>
        </w:rPr>
        <w:tab/>
      </w:r>
      <w:r w:rsidR="00EA3B96">
        <w:rPr>
          <w:rFonts w:cstheme="minorHAnsi"/>
          <w:sz w:val="28"/>
          <w:szCs w:val="28"/>
        </w:rPr>
        <w:tab/>
      </w:r>
      <w:r w:rsidR="00247BB9" w:rsidRPr="00EA3B96">
        <w:rPr>
          <w:rFonts w:cstheme="minorHAnsi"/>
          <w:sz w:val="28"/>
          <w:szCs w:val="28"/>
        </w:rPr>
        <w:t>f</w:t>
      </w:r>
      <w:r w:rsidRPr="00EA3B96">
        <w:rPr>
          <w:rFonts w:cstheme="minorHAnsi"/>
          <w:sz w:val="28"/>
          <w:szCs w:val="28"/>
        </w:rPr>
        <w:t>ebrero-julio 2007</w:t>
      </w:r>
    </w:p>
    <w:p w14:paraId="6B7B3D31" w14:textId="429374C4" w:rsidR="006B1E53" w:rsidRPr="00EA3B96" w:rsidRDefault="006B1E53" w:rsidP="00E855BD">
      <w:pPr>
        <w:pStyle w:val="Prrafodelista"/>
        <w:numPr>
          <w:ilvl w:val="0"/>
          <w:numId w:val="32"/>
        </w:numPr>
        <w:spacing w:after="0"/>
        <w:jc w:val="both"/>
        <w:rPr>
          <w:rFonts w:cstheme="minorHAnsi"/>
          <w:sz w:val="28"/>
          <w:szCs w:val="28"/>
        </w:rPr>
      </w:pPr>
      <w:r w:rsidRPr="00EA3B96">
        <w:rPr>
          <w:rFonts w:cstheme="minorHAnsi"/>
          <w:sz w:val="28"/>
          <w:szCs w:val="28"/>
        </w:rPr>
        <w:t xml:space="preserve"> Diana Lizet</w:t>
      </w:r>
      <w:r w:rsidR="00FD11C2" w:rsidRPr="00EA3B96">
        <w:rPr>
          <w:rFonts w:cstheme="minorHAnsi"/>
          <w:sz w:val="28"/>
          <w:szCs w:val="28"/>
        </w:rPr>
        <w:t>te</w:t>
      </w:r>
      <w:r w:rsidRPr="00EA3B96">
        <w:rPr>
          <w:rFonts w:cstheme="minorHAnsi"/>
          <w:sz w:val="28"/>
          <w:szCs w:val="28"/>
        </w:rPr>
        <w:t xml:space="preserve"> Román</w:t>
      </w:r>
      <w:r w:rsidR="00FD11C2" w:rsidRPr="00EA3B96">
        <w:rPr>
          <w:rFonts w:cstheme="minorHAnsi"/>
          <w:sz w:val="28"/>
          <w:szCs w:val="28"/>
        </w:rPr>
        <w:t xml:space="preserve"> Calzadilla</w:t>
      </w:r>
      <w:r w:rsidR="00247BB9" w:rsidRPr="00EA3B96">
        <w:rPr>
          <w:rFonts w:cstheme="minorHAnsi"/>
          <w:sz w:val="28"/>
          <w:szCs w:val="28"/>
        </w:rPr>
        <w:tab/>
      </w:r>
      <w:r w:rsidR="00247BB9" w:rsidRPr="00EA3B96">
        <w:rPr>
          <w:rFonts w:cstheme="minorHAnsi"/>
          <w:sz w:val="28"/>
          <w:szCs w:val="28"/>
        </w:rPr>
        <w:tab/>
      </w:r>
      <w:r w:rsidR="00EA3B96">
        <w:rPr>
          <w:rFonts w:cstheme="minorHAnsi"/>
          <w:sz w:val="28"/>
          <w:szCs w:val="28"/>
        </w:rPr>
        <w:tab/>
      </w:r>
      <w:r w:rsidR="00247BB9" w:rsidRPr="00EA3B96">
        <w:rPr>
          <w:rFonts w:cstheme="minorHAnsi"/>
          <w:sz w:val="28"/>
          <w:szCs w:val="28"/>
        </w:rPr>
        <w:t>f</w:t>
      </w:r>
      <w:r w:rsidRPr="00EA3B96">
        <w:rPr>
          <w:rFonts w:cstheme="minorHAnsi"/>
          <w:sz w:val="28"/>
          <w:szCs w:val="28"/>
        </w:rPr>
        <w:t>ebrero</w:t>
      </w:r>
      <w:r w:rsidR="00247BB9" w:rsidRPr="00EA3B96">
        <w:rPr>
          <w:rFonts w:cstheme="minorHAnsi"/>
          <w:sz w:val="28"/>
          <w:szCs w:val="28"/>
        </w:rPr>
        <w:t>-</w:t>
      </w:r>
      <w:r w:rsidRPr="00EA3B96">
        <w:rPr>
          <w:rFonts w:cstheme="minorHAnsi"/>
          <w:sz w:val="28"/>
          <w:szCs w:val="28"/>
        </w:rPr>
        <w:t>julio 2007</w:t>
      </w:r>
    </w:p>
    <w:p w14:paraId="1A51CB87" w14:textId="2DF36BCE" w:rsidR="006B1E53" w:rsidRPr="00EA3B96" w:rsidRDefault="006B1E53" w:rsidP="00E855BD">
      <w:pPr>
        <w:pStyle w:val="Prrafodelista"/>
        <w:numPr>
          <w:ilvl w:val="0"/>
          <w:numId w:val="32"/>
        </w:numPr>
        <w:spacing w:after="0"/>
        <w:jc w:val="both"/>
        <w:rPr>
          <w:rFonts w:cstheme="minorHAnsi"/>
          <w:sz w:val="28"/>
          <w:szCs w:val="28"/>
        </w:rPr>
      </w:pPr>
      <w:r w:rsidRPr="00EA3B96">
        <w:rPr>
          <w:rFonts w:cstheme="minorHAnsi"/>
          <w:sz w:val="28"/>
          <w:szCs w:val="28"/>
        </w:rPr>
        <w:t xml:space="preserve"> Giselle Sirahí Ocampo</w:t>
      </w:r>
      <w:r w:rsidR="00FD11C2" w:rsidRPr="00EA3B96">
        <w:rPr>
          <w:rFonts w:cstheme="minorHAnsi"/>
          <w:sz w:val="28"/>
          <w:szCs w:val="28"/>
        </w:rPr>
        <w:t xml:space="preserve"> López</w:t>
      </w:r>
      <w:r w:rsidR="007D7E13" w:rsidRPr="00EA3B96">
        <w:rPr>
          <w:rFonts w:cstheme="minorHAnsi"/>
          <w:sz w:val="28"/>
          <w:szCs w:val="28"/>
        </w:rPr>
        <w:tab/>
      </w:r>
      <w:r w:rsidR="007D7E13" w:rsidRPr="00EA3B96">
        <w:rPr>
          <w:rFonts w:cstheme="minorHAnsi"/>
          <w:sz w:val="28"/>
          <w:szCs w:val="28"/>
        </w:rPr>
        <w:tab/>
      </w:r>
      <w:r w:rsidR="007D7E13" w:rsidRPr="00EA3B96">
        <w:rPr>
          <w:rFonts w:cstheme="minorHAnsi"/>
          <w:sz w:val="28"/>
          <w:szCs w:val="28"/>
        </w:rPr>
        <w:tab/>
      </w:r>
      <w:r w:rsidR="00EA3B96">
        <w:rPr>
          <w:rFonts w:cstheme="minorHAnsi"/>
          <w:sz w:val="28"/>
          <w:szCs w:val="28"/>
        </w:rPr>
        <w:tab/>
      </w:r>
      <w:r w:rsidRPr="00EA3B96">
        <w:rPr>
          <w:rFonts w:cstheme="minorHAnsi"/>
          <w:sz w:val="28"/>
          <w:szCs w:val="28"/>
        </w:rPr>
        <w:t>febrero-julio 2007</w:t>
      </w:r>
    </w:p>
    <w:p w14:paraId="39A8B11B" w14:textId="6E7B8730" w:rsidR="00FD11C2" w:rsidRPr="00EA3B96" w:rsidRDefault="00FD11C2" w:rsidP="00E855BD">
      <w:pPr>
        <w:pStyle w:val="Prrafodelista"/>
        <w:numPr>
          <w:ilvl w:val="0"/>
          <w:numId w:val="32"/>
        </w:numPr>
        <w:spacing w:after="0"/>
        <w:jc w:val="both"/>
        <w:rPr>
          <w:rFonts w:cstheme="minorHAnsi"/>
          <w:sz w:val="28"/>
          <w:szCs w:val="28"/>
        </w:rPr>
      </w:pPr>
      <w:r w:rsidRPr="00EA3B96">
        <w:rPr>
          <w:rFonts w:cstheme="minorHAnsi"/>
          <w:sz w:val="28"/>
          <w:szCs w:val="28"/>
        </w:rPr>
        <w:t xml:space="preserve"> Flores González Alberto</w:t>
      </w:r>
      <w:r w:rsidRPr="00EA3B96">
        <w:rPr>
          <w:rFonts w:cstheme="minorHAnsi"/>
          <w:sz w:val="28"/>
          <w:szCs w:val="28"/>
        </w:rPr>
        <w:tab/>
      </w:r>
      <w:r w:rsidRPr="00EA3B96">
        <w:rPr>
          <w:rFonts w:cstheme="minorHAnsi"/>
          <w:sz w:val="28"/>
          <w:szCs w:val="28"/>
        </w:rPr>
        <w:tab/>
      </w:r>
      <w:r w:rsidRPr="00EA3B96">
        <w:rPr>
          <w:rFonts w:cstheme="minorHAnsi"/>
          <w:sz w:val="28"/>
          <w:szCs w:val="28"/>
        </w:rPr>
        <w:tab/>
      </w:r>
      <w:r w:rsidRPr="00EA3B96">
        <w:rPr>
          <w:rFonts w:cstheme="minorHAnsi"/>
          <w:sz w:val="28"/>
          <w:szCs w:val="28"/>
        </w:rPr>
        <w:tab/>
      </w:r>
      <w:r w:rsidR="00EA3B96">
        <w:rPr>
          <w:rFonts w:cstheme="minorHAnsi"/>
          <w:sz w:val="28"/>
          <w:szCs w:val="28"/>
        </w:rPr>
        <w:tab/>
      </w:r>
      <w:r w:rsidRPr="00EA3B96">
        <w:rPr>
          <w:rFonts w:cstheme="minorHAnsi"/>
          <w:sz w:val="28"/>
          <w:szCs w:val="28"/>
        </w:rPr>
        <w:t>febrero-julio 2007</w:t>
      </w:r>
    </w:p>
    <w:p w14:paraId="668391FD" w14:textId="13FE35F9" w:rsidR="00FD11C2" w:rsidRPr="00EA3B96" w:rsidRDefault="00FD11C2" w:rsidP="00E855BD">
      <w:pPr>
        <w:pStyle w:val="Prrafodelista"/>
        <w:numPr>
          <w:ilvl w:val="0"/>
          <w:numId w:val="32"/>
        </w:numPr>
        <w:spacing w:after="0"/>
        <w:jc w:val="both"/>
        <w:rPr>
          <w:rFonts w:cstheme="minorHAnsi"/>
          <w:sz w:val="28"/>
          <w:szCs w:val="28"/>
        </w:rPr>
      </w:pPr>
      <w:r w:rsidRPr="00EA3B96">
        <w:rPr>
          <w:rFonts w:cstheme="minorHAnsi"/>
          <w:sz w:val="28"/>
          <w:szCs w:val="28"/>
        </w:rPr>
        <w:t xml:space="preserve"> Linares Girón Jorge Luis</w:t>
      </w:r>
      <w:r w:rsidRPr="00EA3B96">
        <w:rPr>
          <w:rFonts w:cstheme="minorHAnsi"/>
          <w:sz w:val="28"/>
          <w:szCs w:val="28"/>
        </w:rPr>
        <w:tab/>
      </w:r>
      <w:r w:rsidRPr="00EA3B96">
        <w:rPr>
          <w:rFonts w:cstheme="minorHAnsi"/>
          <w:sz w:val="28"/>
          <w:szCs w:val="28"/>
        </w:rPr>
        <w:tab/>
      </w:r>
      <w:r w:rsidRPr="00EA3B96">
        <w:rPr>
          <w:rFonts w:cstheme="minorHAnsi"/>
          <w:sz w:val="28"/>
          <w:szCs w:val="28"/>
        </w:rPr>
        <w:tab/>
      </w:r>
      <w:r w:rsidRPr="00EA3B96">
        <w:rPr>
          <w:rFonts w:cstheme="minorHAnsi"/>
          <w:sz w:val="28"/>
          <w:szCs w:val="28"/>
        </w:rPr>
        <w:tab/>
      </w:r>
      <w:r w:rsidR="00EA3B96">
        <w:rPr>
          <w:rFonts w:cstheme="minorHAnsi"/>
          <w:sz w:val="28"/>
          <w:szCs w:val="28"/>
        </w:rPr>
        <w:tab/>
      </w:r>
      <w:r w:rsidRPr="00EA3B96">
        <w:rPr>
          <w:rFonts w:cstheme="minorHAnsi"/>
          <w:sz w:val="28"/>
          <w:szCs w:val="28"/>
        </w:rPr>
        <w:t>febrero-julio 2007</w:t>
      </w:r>
    </w:p>
    <w:p w14:paraId="2137C3B0" w14:textId="1A695CEA" w:rsidR="00FD11C2" w:rsidRPr="00EA3B96" w:rsidRDefault="00FD11C2" w:rsidP="00E855BD">
      <w:pPr>
        <w:pStyle w:val="Prrafodelista"/>
        <w:numPr>
          <w:ilvl w:val="0"/>
          <w:numId w:val="32"/>
        </w:numPr>
        <w:spacing w:after="0"/>
        <w:jc w:val="both"/>
        <w:rPr>
          <w:rFonts w:cstheme="minorHAnsi"/>
          <w:sz w:val="28"/>
          <w:szCs w:val="28"/>
        </w:rPr>
      </w:pPr>
      <w:r w:rsidRPr="00EA3B96">
        <w:rPr>
          <w:rFonts w:cstheme="minorHAnsi"/>
          <w:sz w:val="28"/>
          <w:szCs w:val="28"/>
        </w:rPr>
        <w:t xml:space="preserve"> Uribe Reyna Hugo</w:t>
      </w:r>
      <w:r w:rsidRPr="00EA3B96">
        <w:rPr>
          <w:rFonts w:cstheme="minorHAnsi"/>
          <w:sz w:val="28"/>
          <w:szCs w:val="28"/>
        </w:rPr>
        <w:tab/>
      </w:r>
      <w:r w:rsidRPr="00EA3B96">
        <w:rPr>
          <w:rFonts w:cstheme="minorHAnsi"/>
          <w:sz w:val="28"/>
          <w:szCs w:val="28"/>
        </w:rPr>
        <w:tab/>
      </w:r>
      <w:r w:rsidRPr="00EA3B96">
        <w:rPr>
          <w:rFonts w:cstheme="minorHAnsi"/>
          <w:sz w:val="28"/>
          <w:szCs w:val="28"/>
        </w:rPr>
        <w:tab/>
      </w:r>
      <w:r w:rsidRPr="00EA3B96">
        <w:rPr>
          <w:rFonts w:cstheme="minorHAnsi"/>
          <w:sz w:val="28"/>
          <w:szCs w:val="28"/>
        </w:rPr>
        <w:tab/>
      </w:r>
      <w:r w:rsidR="00EA3B96">
        <w:rPr>
          <w:rFonts w:cstheme="minorHAnsi"/>
          <w:sz w:val="28"/>
          <w:szCs w:val="28"/>
        </w:rPr>
        <w:tab/>
      </w:r>
      <w:r w:rsidRPr="00EA3B96">
        <w:rPr>
          <w:rFonts w:cstheme="minorHAnsi"/>
          <w:sz w:val="28"/>
          <w:szCs w:val="28"/>
        </w:rPr>
        <w:t>febrero-julio 2007</w:t>
      </w:r>
    </w:p>
    <w:p w14:paraId="3D2B1D09" w14:textId="571E2D1C" w:rsidR="00A042EE" w:rsidRPr="00EA3B96" w:rsidRDefault="00A042EE" w:rsidP="00E855BD">
      <w:pPr>
        <w:pStyle w:val="Prrafodelista"/>
        <w:numPr>
          <w:ilvl w:val="0"/>
          <w:numId w:val="32"/>
        </w:numPr>
        <w:spacing w:after="0"/>
        <w:jc w:val="both"/>
        <w:rPr>
          <w:rFonts w:cstheme="minorHAnsi"/>
          <w:sz w:val="28"/>
          <w:szCs w:val="28"/>
        </w:rPr>
      </w:pPr>
      <w:r w:rsidRPr="00EA3B96">
        <w:rPr>
          <w:rFonts w:cstheme="minorHAnsi"/>
          <w:sz w:val="28"/>
          <w:szCs w:val="28"/>
        </w:rPr>
        <w:t xml:space="preserve"> Medina Mendoza Clarivel Maneli</w:t>
      </w:r>
      <w:r w:rsidR="007D7E13" w:rsidRPr="00EA3B96">
        <w:rPr>
          <w:rFonts w:cstheme="minorHAnsi"/>
          <w:sz w:val="28"/>
          <w:szCs w:val="28"/>
        </w:rPr>
        <w:t xml:space="preserve"> </w:t>
      </w:r>
      <w:r w:rsidR="007D7E13" w:rsidRPr="00EA3B96">
        <w:rPr>
          <w:rFonts w:cstheme="minorHAnsi"/>
          <w:sz w:val="28"/>
          <w:szCs w:val="28"/>
        </w:rPr>
        <w:tab/>
      </w:r>
      <w:r w:rsidR="007D7E13" w:rsidRPr="00EA3B96">
        <w:rPr>
          <w:rFonts w:cstheme="minorHAnsi"/>
          <w:sz w:val="28"/>
          <w:szCs w:val="28"/>
        </w:rPr>
        <w:tab/>
      </w:r>
      <w:r w:rsidR="00EA3B96">
        <w:rPr>
          <w:rFonts w:cstheme="minorHAnsi"/>
          <w:sz w:val="28"/>
          <w:szCs w:val="28"/>
        </w:rPr>
        <w:tab/>
      </w:r>
      <w:r w:rsidR="007D7E13" w:rsidRPr="00EA3B96">
        <w:rPr>
          <w:rFonts w:cstheme="minorHAnsi"/>
          <w:sz w:val="28"/>
          <w:szCs w:val="28"/>
        </w:rPr>
        <w:t>a</w:t>
      </w:r>
      <w:r w:rsidRPr="00EA3B96">
        <w:rPr>
          <w:rFonts w:cstheme="minorHAnsi"/>
          <w:sz w:val="28"/>
          <w:szCs w:val="28"/>
        </w:rPr>
        <w:t>gosto 2007-</w:t>
      </w:r>
      <w:r w:rsidR="007D7E13" w:rsidRPr="00EA3B96">
        <w:rPr>
          <w:rFonts w:cstheme="minorHAnsi"/>
          <w:sz w:val="28"/>
          <w:szCs w:val="28"/>
        </w:rPr>
        <w:t>ene</w:t>
      </w:r>
      <w:r w:rsidRPr="00EA3B96">
        <w:rPr>
          <w:rFonts w:cstheme="minorHAnsi"/>
          <w:sz w:val="28"/>
          <w:szCs w:val="28"/>
        </w:rPr>
        <w:t>ro 2008</w:t>
      </w:r>
    </w:p>
    <w:p w14:paraId="0509C22F" w14:textId="3BB57C8A" w:rsidR="00A042EE" w:rsidRPr="00EA3B96" w:rsidRDefault="00A042EE" w:rsidP="00E855BD">
      <w:pPr>
        <w:pStyle w:val="Prrafodelista"/>
        <w:numPr>
          <w:ilvl w:val="0"/>
          <w:numId w:val="32"/>
        </w:numPr>
        <w:spacing w:after="0"/>
        <w:jc w:val="both"/>
        <w:rPr>
          <w:rFonts w:cstheme="minorHAnsi"/>
          <w:sz w:val="28"/>
          <w:szCs w:val="28"/>
        </w:rPr>
      </w:pPr>
      <w:r w:rsidRPr="00EA3B96">
        <w:rPr>
          <w:rFonts w:cstheme="minorHAnsi"/>
          <w:sz w:val="28"/>
          <w:szCs w:val="28"/>
        </w:rPr>
        <w:t xml:space="preserve"> Torres Gómez Paula Alejandrina</w:t>
      </w:r>
      <w:r w:rsidR="007D7E13" w:rsidRPr="00EA3B96">
        <w:rPr>
          <w:rFonts w:cstheme="minorHAnsi"/>
          <w:sz w:val="28"/>
          <w:szCs w:val="28"/>
        </w:rPr>
        <w:tab/>
      </w:r>
      <w:r w:rsidR="007D7E13" w:rsidRPr="00EA3B96">
        <w:rPr>
          <w:rFonts w:cstheme="minorHAnsi"/>
          <w:sz w:val="28"/>
          <w:szCs w:val="28"/>
        </w:rPr>
        <w:tab/>
      </w:r>
      <w:r w:rsidR="00EA3B96">
        <w:rPr>
          <w:rFonts w:cstheme="minorHAnsi"/>
          <w:sz w:val="28"/>
          <w:szCs w:val="28"/>
        </w:rPr>
        <w:tab/>
      </w:r>
      <w:r w:rsidR="007D7E13" w:rsidRPr="00EA3B96">
        <w:rPr>
          <w:rFonts w:cstheme="minorHAnsi"/>
          <w:sz w:val="28"/>
          <w:szCs w:val="28"/>
        </w:rPr>
        <w:t>f</w:t>
      </w:r>
      <w:r w:rsidRPr="00EA3B96">
        <w:rPr>
          <w:rFonts w:cstheme="minorHAnsi"/>
          <w:sz w:val="28"/>
          <w:szCs w:val="28"/>
        </w:rPr>
        <w:t>ebrero-</w:t>
      </w:r>
      <w:r w:rsidR="007D7E13" w:rsidRPr="00EA3B96">
        <w:rPr>
          <w:rFonts w:cstheme="minorHAnsi"/>
          <w:sz w:val="28"/>
          <w:szCs w:val="28"/>
        </w:rPr>
        <w:t>j</w:t>
      </w:r>
      <w:r w:rsidRPr="00EA3B96">
        <w:rPr>
          <w:rFonts w:cstheme="minorHAnsi"/>
          <w:sz w:val="28"/>
          <w:szCs w:val="28"/>
        </w:rPr>
        <w:t>ulio</w:t>
      </w:r>
      <w:r w:rsidR="007D7E13" w:rsidRPr="00EA3B96">
        <w:rPr>
          <w:rFonts w:cstheme="minorHAnsi"/>
          <w:sz w:val="28"/>
          <w:szCs w:val="28"/>
        </w:rPr>
        <w:t xml:space="preserve"> </w:t>
      </w:r>
      <w:r w:rsidRPr="00EA3B96">
        <w:rPr>
          <w:rFonts w:cstheme="minorHAnsi"/>
          <w:sz w:val="28"/>
          <w:szCs w:val="28"/>
        </w:rPr>
        <w:t>2008</w:t>
      </w:r>
    </w:p>
    <w:p w14:paraId="53D65C37" w14:textId="3C778D27" w:rsidR="00A042EE" w:rsidRPr="00EA3B96" w:rsidRDefault="00A042EE" w:rsidP="00E855BD">
      <w:pPr>
        <w:pStyle w:val="Prrafodelista"/>
        <w:numPr>
          <w:ilvl w:val="0"/>
          <w:numId w:val="32"/>
        </w:numPr>
        <w:spacing w:after="0"/>
        <w:jc w:val="both"/>
        <w:rPr>
          <w:rFonts w:cstheme="minorHAnsi"/>
          <w:sz w:val="28"/>
          <w:szCs w:val="28"/>
        </w:rPr>
      </w:pPr>
      <w:r w:rsidRPr="00EA3B96">
        <w:rPr>
          <w:rFonts w:cstheme="minorHAnsi"/>
          <w:sz w:val="28"/>
          <w:szCs w:val="28"/>
        </w:rPr>
        <w:t xml:space="preserve"> Vargas Lara Isabel Alejandra </w:t>
      </w:r>
      <w:r w:rsidR="007D7E13" w:rsidRPr="00EA3B96">
        <w:rPr>
          <w:rFonts w:cstheme="minorHAnsi"/>
          <w:sz w:val="28"/>
          <w:szCs w:val="28"/>
        </w:rPr>
        <w:tab/>
      </w:r>
      <w:r w:rsidR="007D7E13" w:rsidRPr="00EA3B96">
        <w:rPr>
          <w:rFonts w:cstheme="minorHAnsi"/>
          <w:sz w:val="28"/>
          <w:szCs w:val="28"/>
        </w:rPr>
        <w:tab/>
      </w:r>
      <w:r w:rsidR="007D7E13" w:rsidRPr="00EA3B96">
        <w:rPr>
          <w:rFonts w:cstheme="minorHAnsi"/>
          <w:sz w:val="28"/>
          <w:szCs w:val="28"/>
        </w:rPr>
        <w:tab/>
      </w:r>
      <w:r w:rsidR="00EA3B96">
        <w:rPr>
          <w:rFonts w:cstheme="minorHAnsi"/>
          <w:sz w:val="28"/>
          <w:szCs w:val="28"/>
        </w:rPr>
        <w:tab/>
      </w:r>
      <w:r w:rsidR="007D7E13" w:rsidRPr="00EA3B96">
        <w:rPr>
          <w:rFonts w:cstheme="minorHAnsi"/>
          <w:sz w:val="28"/>
          <w:szCs w:val="28"/>
        </w:rPr>
        <w:t>f</w:t>
      </w:r>
      <w:r w:rsidRPr="00EA3B96">
        <w:rPr>
          <w:rFonts w:cstheme="minorHAnsi"/>
          <w:sz w:val="28"/>
          <w:szCs w:val="28"/>
        </w:rPr>
        <w:t>ebrero-</w:t>
      </w:r>
      <w:r w:rsidR="007D7E13" w:rsidRPr="00EA3B96">
        <w:rPr>
          <w:rFonts w:cstheme="minorHAnsi"/>
          <w:sz w:val="28"/>
          <w:szCs w:val="28"/>
        </w:rPr>
        <w:t>j</w:t>
      </w:r>
      <w:r w:rsidRPr="00EA3B96">
        <w:rPr>
          <w:rFonts w:cstheme="minorHAnsi"/>
          <w:sz w:val="28"/>
          <w:szCs w:val="28"/>
        </w:rPr>
        <w:t>ulio 2008</w:t>
      </w:r>
    </w:p>
    <w:p w14:paraId="0B8878EE" w14:textId="516EF4E6" w:rsidR="00A042EE" w:rsidRPr="00EA3B96" w:rsidRDefault="00A042EE" w:rsidP="00E855BD">
      <w:pPr>
        <w:pStyle w:val="Prrafodelista"/>
        <w:numPr>
          <w:ilvl w:val="0"/>
          <w:numId w:val="32"/>
        </w:numPr>
        <w:spacing w:after="0"/>
        <w:jc w:val="both"/>
        <w:rPr>
          <w:rFonts w:cstheme="minorHAnsi"/>
          <w:sz w:val="28"/>
          <w:szCs w:val="28"/>
        </w:rPr>
      </w:pPr>
      <w:r w:rsidRPr="00EA3B96">
        <w:rPr>
          <w:rFonts w:cstheme="minorHAnsi"/>
          <w:sz w:val="28"/>
          <w:szCs w:val="28"/>
        </w:rPr>
        <w:t xml:space="preserve"> Linares Giron Jorge Luis</w:t>
      </w:r>
      <w:r w:rsidR="007D7E13" w:rsidRPr="00EA3B96">
        <w:rPr>
          <w:rFonts w:cstheme="minorHAnsi"/>
          <w:sz w:val="28"/>
          <w:szCs w:val="28"/>
        </w:rPr>
        <w:tab/>
      </w:r>
      <w:r w:rsidR="007D7E13" w:rsidRPr="00EA3B96">
        <w:rPr>
          <w:rFonts w:cstheme="minorHAnsi"/>
          <w:sz w:val="28"/>
          <w:szCs w:val="28"/>
        </w:rPr>
        <w:tab/>
      </w:r>
      <w:r w:rsidR="007D7E13" w:rsidRPr="00EA3B96">
        <w:rPr>
          <w:rFonts w:cstheme="minorHAnsi"/>
          <w:sz w:val="28"/>
          <w:szCs w:val="28"/>
        </w:rPr>
        <w:tab/>
      </w:r>
      <w:r w:rsidR="007D7E13" w:rsidRPr="00EA3B96">
        <w:rPr>
          <w:rFonts w:cstheme="minorHAnsi"/>
          <w:sz w:val="28"/>
          <w:szCs w:val="28"/>
        </w:rPr>
        <w:tab/>
      </w:r>
      <w:r w:rsidR="00EA3B96">
        <w:rPr>
          <w:rFonts w:cstheme="minorHAnsi"/>
          <w:sz w:val="28"/>
          <w:szCs w:val="28"/>
        </w:rPr>
        <w:tab/>
      </w:r>
      <w:r w:rsidR="007D7E13" w:rsidRPr="00EA3B96">
        <w:rPr>
          <w:rFonts w:cstheme="minorHAnsi"/>
          <w:sz w:val="28"/>
          <w:szCs w:val="28"/>
        </w:rPr>
        <w:t>f</w:t>
      </w:r>
      <w:r w:rsidRPr="00EA3B96">
        <w:rPr>
          <w:rFonts w:cstheme="minorHAnsi"/>
          <w:sz w:val="28"/>
          <w:szCs w:val="28"/>
        </w:rPr>
        <w:t>ebrero-</w:t>
      </w:r>
      <w:r w:rsidR="007D7E13" w:rsidRPr="00EA3B96">
        <w:rPr>
          <w:rFonts w:cstheme="minorHAnsi"/>
          <w:sz w:val="28"/>
          <w:szCs w:val="28"/>
        </w:rPr>
        <w:t>j</w:t>
      </w:r>
      <w:r w:rsidRPr="00EA3B96">
        <w:rPr>
          <w:rFonts w:cstheme="minorHAnsi"/>
          <w:sz w:val="28"/>
          <w:szCs w:val="28"/>
        </w:rPr>
        <w:t>ulio 2008</w:t>
      </w:r>
    </w:p>
    <w:p w14:paraId="78ED80D7" w14:textId="28B5EC54" w:rsidR="00A042EE" w:rsidRPr="00EA3B96" w:rsidRDefault="00A042EE" w:rsidP="00E855BD">
      <w:pPr>
        <w:pStyle w:val="Prrafodelista"/>
        <w:numPr>
          <w:ilvl w:val="0"/>
          <w:numId w:val="32"/>
        </w:numPr>
        <w:spacing w:after="0"/>
        <w:jc w:val="both"/>
        <w:rPr>
          <w:rFonts w:cstheme="minorHAnsi"/>
          <w:sz w:val="28"/>
          <w:szCs w:val="28"/>
        </w:rPr>
      </w:pPr>
      <w:r w:rsidRPr="00EA3B96">
        <w:rPr>
          <w:rFonts w:cstheme="minorHAnsi"/>
          <w:sz w:val="28"/>
          <w:szCs w:val="28"/>
        </w:rPr>
        <w:t xml:space="preserve"> Sotelo Moyao Berenice</w:t>
      </w:r>
      <w:r w:rsidR="007D7E13" w:rsidRPr="00EA3B96">
        <w:rPr>
          <w:rFonts w:cstheme="minorHAnsi"/>
          <w:sz w:val="28"/>
          <w:szCs w:val="28"/>
        </w:rPr>
        <w:tab/>
      </w:r>
      <w:r w:rsidR="007D7E13" w:rsidRPr="00EA3B96">
        <w:rPr>
          <w:rFonts w:cstheme="minorHAnsi"/>
          <w:sz w:val="28"/>
          <w:szCs w:val="28"/>
        </w:rPr>
        <w:tab/>
      </w:r>
      <w:r w:rsidR="007D7E13" w:rsidRPr="00EA3B96">
        <w:rPr>
          <w:rFonts w:cstheme="minorHAnsi"/>
          <w:sz w:val="28"/>
          <w:szCs w:val="28"/>
        </w:rPr>
        <w:tab/>
      </w:r>
      <w:r w:rsidR="007D7E13" w:rsidRPr="00EA3B96">
        <w:rPr>
          <w:rFonts w:cstheme="minorHAnsi"/>
          <w:sz w:val="28"/>
          <w:szCs w:val="28"/>
        </w:rPr>
        <w:tab/>
      </w:r>
      <w:r w:rsidR="00EA3B96">
        <w:rPr>
          <w:rFonts w:cstheme="minorHAnsi"/>
          <w:sz w:val="28"/>
          <w:szCs w:val="28"/>
        </w:rPr>
        <w:tab/>
      </w:r>
      <w:r w:rsidR="007D7E13" w:rsidRPr="00EA3B96">
        <w:rPr>
          <w:rFonts w:cstheme="minorHAnsi"/>
          <w:sz w:val="28"/>
          <w:szCs w:val="28"/>
        </w:rPr>
        <w:t>f</w:t>
      </w:r>
      <w:r w:rsidRPr="00EA3B96">
        <w:rPr>
          <w:rFonts w:cstheme="minorHAnsi"/>
          <w:sz w:val="28"/>
          <w:szCs w:val="28"/>
        </w:rPr>
        <w:t>ebrero-</w:t>
      </w:r>
      <w:r w:rsidR="007D7E13" w:rsidRPr="00EA3B96">
        <w:rPr>
          <w:rFonts w:cstheme="minorHAnsi"/>
          <w:sz w:val="28"/>
          <w:szCs w:val="28"/>
        </w:rPr>
        <w:t>j</w:t>
      </w:r>
      <w:r w:rsidRPr="00EA3B96">
        <w:rPr>
          <w:rFonts w:cstheme="minorHAnsi"/>
          <w:sz w:val="28"/>
          <w:szCs w:val="28"/>
        </w:rPr>
        <w:t>ulio 2008</w:t>
      </w:r>
    </w:p>
    <w:p w14:paraId="6026AFED" w14:textId="66382502" w:rsidR="00A042EE" w:rsidRPr="00EA3B96" w:rsidRDefault="00A042EE" w:rsidP="00E855BD">
      <w:pPr>
        <w:pStyle w:val="Prrafodelista"/>
        <w:numPr>
          <w:ilvl w:val="0"/>
          <w:numId w:val="32"/>
        </w:numPr>
        <w:spacing w:after="0"/>
        <w:jc w:val="both"/>
        <w:rPr>
          <w:rFonts w:cstheme="minorHAnsi"/>
          <w:sz w:val="28"/>
          <w:szCs w:val="28"/>
        </w:rPr>
      </w:pPr>
      <w:r w:rsidRPr="00EA3B96">
        <w:rPr>
          <w:rFonts w:cstheme="minorHAnsi"/>
          <w:sz w:val="28"/>
          <w:szCs w:val="28"/>
        </w:rPr>
        <w:t xml:space="preserve"> Gutiérrez Silverio Alondra del Carmen</w:t>
      </w:r>
      <w:r w:rsidR="007D7E13" w:rsidRPr="00EA3B96">
        <w:rPr>
          <w:rFonts w:cstheme="minorHAnsi"/>
          <w:sz w:val="28"/>
          <w:szCs w:val="28"/>
        </w:rPr>
        <w:tab/>
      </w:r>
      <w:r w:rsidR="00EA3B96">
        <w:rPr>
          <w:rFonts w:cstheme="minorHAnsi"/>
          <w:sz w:val="28"/>
          <w:szCs w:val="28"/>
        </w:rPr>
        <w:tab/>
      </w:r>
      <w:r w:rsidR="007D7E13" w:rsidRPr="00EA3B96">
        <w:rPr>
          <w:rFonts w:cstheme="minorHAnsi"/>
          <w:sz w:val="28"/>
          <w:szCs w:val="28"/>
        </w:rPr>
        <w:t>f</w:t>
      </w:r>
      <w:r w:rsidRPr="00EA3B96">
        <w:rPr>
          <w:rFonts w:cstheme="minorHAnsi"/>
          <w:sz w:val="28"/>
          <w:szCs w:val="28"/>
        </w:rPr>
        <w:t>ebrero-Julio 2008.</w:t>
      </w:r>
    </w:p>
    <w:p w14:paraId="2E3EAF9F" w14:textId="12F0BD68" w:rsidR="00FD11C2" w:rsidRPr="00EA3B96" w:rsidRDefault="00FD11C2" w:rsidP="00E855BD">
      <w:pPr>
        <w:pStyle w:val="Prrafodelista"/>
        <w:numPr>
          <w:ilvl w:val="0"/>
          <w:numId w:val="32"/>
        </w:numPr>
        <w:spacing w:after="0"/>
        <w:jc w:val="both"/>
        <w:rPr>
          <w:rFonts w:cstheme="minorHAnsi"/>
          <w:sz w:val="28"/>
          <w:szCs w:val="28"/>
        </w:rPr>
      </w:pPr>
      <w:r w:rsidRPr="00EA3B96">
        <w:rPr>
          <w:rFonts w:cstheme="minorHAnsi"/>
          <w:sz w:val="28"/>
          <w:szCs w:val="28"/>
        </w:rPr>
        <w:t xml:space="preserve"> R</w:t>
      </w:r>
      <w:r w:rsidR="00EA3B96">
        <w:rPr>
          <w:rFonts w:cstheme="minorHAnsi"/>
          <w:sz w:val="28"/>
          <w:szCs w:val="28"/>
        </w:rPr>
        <w:t>í</w:t>
      </w:r>
      <w:r w:rsidRPr="00EA3B96">
        <w:rPr>
          <w:rFonts w:cstheme="minorHAnsi"/>
          <w:sz w:val="28"/>
          <w:szCs w:val="28"/>
        </w:rPr>
        <w:t>os Hernández Gerardo</w:t>
      </w:r>
      <w:r w:rsidRPr="00EA3B96">
        <w:rPr>
          <w:rFonts w:cstheme="minorHAnsi"/>
          <w:sz w:val="28"/>
          <w:szCs w:val="28"/>
        </w:rPr>
        <w:tab/>
      </w:r>
      <w:r w:rsidRPr="00EA3B96">
        <w:rPr>
          <w:rFonts w:cstheme="minorHAnsi"/>
          <w:sz w:val="28"/>
          <w:szCs w:val="28"/>
        </w:rPr>
        <w:tab/>
      </w:r>
      <w:r w:rsidRPr="00EA3B96">
        <w:rPr>
          <w:rFonts w:cstheme="minorHAnsi"/>
          <w:sz w:val="28"/>
          <w:szCs w:val="28"/>
        </w:rPr>
        <w:tab/>
      </w:r>
      <w:r w:rsidR="00EA3B96">
        <w:rPr>
          <w:rFonts w:cstheme="minorHAnsi"/>
          <w:sz w:val="28"/>
          <w:szCs w:val="28"/>
        </w:rPr>
        <w:tab/>
      </w:r>
      <w:r w:rsidRPr="00EA3B96">
        <w:rPr>
          <w:rFonts w:cstheme="minorHAnsi"/>
          <w:sz w:val="28"/>
          <w:szCs w:val="28"/>
        </w:rPr>
        <w:t>julio-diciembre 2009</w:t>
      </w:r>
    </w:p>
    <w:p w14:paraId="43F6A44D" w14:textId="389F060A" w:rsidR="00FD11C2" w:rsidRPr="00EA3B96" w:rsidRDefault="00FD11C2" w:rsidP="00E855BD">
      <w:pPr>
        <w:pStyle w:val="Prrafodelista"/>
        <w:numPr>
          <w:ilvl w:val="0"/>
          <w:numId w:val="32"/>
        </w:numPr>
        <w:spacing w:after="0"/>
        <w:jc w:val="both"/>
        <w:rPr>
          <w:rFonts w:cstheme="minorHAnsi"/>
          <w:sz w:val="28"/>
          <w:szCs w:val="28"/>
        </w:rPr>
      </w:pPr>
      <w:r w:rsidRPr="00EA3B96">
        <w:rPr>
          <w:rFonts w:cstheme="minorHAnsi"/>
          <w:sz w:val="28"/>
          <w:szCs w:val="28"/>
        </w:rPr>
        <w:t xml:space="preserve"> Guinto Sotelo Génesis</w:t>
      </w:r>
      <w:r w:rsidRPr="00EA3B96">
        <w:rPr>
          <w:rFonts w:cstheme="minorHAnsi"/>
          <w:sz w:val="28"/>
          <w:szCs w:val="28"/>
        </w:rPr>
        <w:tab/>
      </w:r>
      <w:r w:rsidRPr="00EA3B96">
        <w:rPr>
          <w:rFonts w:cstheme="minorHAnsi"/>
          <w:sz w:val="28"/>
          <w:szCs w:val="28"/>
        </w:rPr>
        <w:tab/>
      </w:r>
      <w:r w:rsidRPr="00EA3B96">
        <w:rPr>
          <w:rFonts w:cstheme="minorHAnsi"/>
          <w:sz w:val="28"/>
          <w:szCs w:val="28"/>
        </w:rPr>
        <w:tab/>
      </w:r>
      <w:r w:rsidRPr="00EA3B96">
        <w:rPr>
          <w:rFonts w:cstheme="minorHAnsi"/>
          <w:sz w:val="28"/>
          <w:szCs w:val="28"/>
        </w:rPr>
        <w:tab/>
      </w:r>
      <w:r w:rsidR="00EA3B96">
        <w:rPr>
          <w:rFonts w:cstheme="minorHAnsi"/>
          <w:sz w:val="28"/>
          <w:szCs w:val="28"/>
        </w:rPr>
        <w:tab/>
      </w:r>
      <w:r w:rsidRPr="00EA3B96">
        <w:rPr>
          <w:rFonts w:cstheme="minorHAnsi"/>
          <w:sz w:val="28"/>
          <w:szCs w:val="28"/>
        </w:rPr>
        <w:t>julio-diciembre 2009</w:t>
      </w:r>
    </w:p>
    <w:p w14:paraId="169EA071" w14:textId="5B6B782F" w:rsidR="006B1E53" w:rsidRDefault="006B1E53" w:rsidP="00E855BD">
      <w:pPr>
        <w:pStyle w:val="Prrafodelista"/>
        <w:numPr>
          <w:ilvl w:val="0"/>
          <w:numId w:val="32"/>
        </w:numPr>
        <w:spacing w:after="0"/>
        <w:jc w:val="both"/>
        <w:rPr>
          <w:rFonts w:cstheme="minorHAnsi"/>
          <w:sz w:val="28"/>
          <w:szCs w:val="28"/>
        </w:rPr>
      </w:pPr>
      <w:r w:rsidRPr="00EA3B96">
        <w:rPr>
          <w:rFonts w:cstheme="minorHAnsi"/>
          <w:sz w:val="28"/>
          <w:szCs w:val="28"/>
        </w:rPr>
        <w:t xml:space="preserve"> </w:t>
      </w:r>
      <w:r w:rsidR="00D45E92" w:rsidRPr="00EA3B96">
        <w:rPr>
          <w:rFonts w:cstheme="minorHAnsi"/>
          <w:sz w:val="28"/>
          <w:szCs w:val="28"/>
        </w:rPr>
        <w:t>Á</w:t>
      </w:r>
      <w:r w:rsidR="00354570" w:rsidRPr="00EA3B96">
        <w:rPr>
          <w:rFonts w:cstheme="minorHAnsi"/>
          <w:sz w:val="28"/>
          <w:szCs w:val="28"/>
        </w:rPr>
        <w:t>lvarez López Ingrid Lily</w:t>
      </w:r>
      <w:r w:rsidR="00354570" w:rsidRPr="00EA3B96">
        <w:rPr>
          <w:rFonts w:cstheme="minorHAnsi"/>
          <w:sz w:val="28"/>
          <w:szCs w:val="28"/>
        </w:rPr>
        <w:tab/>
      </w:r>
      <w:r w:rsidR="00354570" w:rsidRPr="00EA3B96">
        <w:rPr>
          <w:rFonts w:cstheme="minorHAnsi"/>
          <w:sz w:val="28"/>
          <w:szCs w:val="28"/>
        </w:rPr>
        <w:tab/>
      </w:r>
      <w:r w:rsidR="00354570" w:rsidRPr="00EA3B96">
        <w:rPr>
          <w:rFonts w:cstheme="minorHAnsi"/>
          <w:sz w:val="28"/>
          <w:szCs w:val="28"/>
        </w:rPr>
        <w:tab/>
      </w:r>
      <w:r w:rsidR="00354570" w:rsidRPr="00EA3B96">
        <w:rPr>
          <w:rFonts w:cstheme="minorHAnsi"/>
          <w:sz w:val="28"/>
          <w:szCs w:val="28"/>
        </w:rPr>
        <w:tab/>
      </w:r>
      <w:r w:rsidR="00EA3B96">
        <w:rPr>
          <w:rFonts w:cstheme="minorHAnsi"/>
          <w:sz w:val="28"/>
          <w:szCs w:val="28"/>
        </w:rPr>
        <w:tab/>
      </w:r>
      <w:r w:rsidR="00D45E92" w:rsidRPr="00EA3B96">
        <w:rPr>
          <w:rFonts w:cstheme="minorHAnsi"/>
          <w:sz w:val="28"/>
          <w:szCs w:val="28"/>
        </w:rPr>
        <w:t xml:space="preserve">julio-diciembre </w:t>
      </w:r>
      <w:r w:rsidRPr="00EA3B96">
        <w:rPr>
          <w:rFonts w:cstheme="minorHAnsi"/>
          <w:sz w:val="28"/>
          <w:szCs w:val="28"/>
        </w:rPr>
        <w:t>2013</w:t>
      </w:r>
    </w:p>
    <w:p w14:paraId="44EE830F" w14:textId="3F2227A8" w:rsidR="0071767A" w:rsidRDefault="00AE5EEC" w:rsidP="00E855BD">
      <w:pPr>
        <w:pStyle w:val="Prrafodelista"/>
        <w:numPr>
          <w:ilvl w:val="0"/>
          <w:numId w:val="32"/>
        </w:numPr>
        <w:spacing w:after="0"/>
        <w:jc w:val="both"/>
        <w:rPr>
          <w:rFonts w:cstheme="minorHAnsi"/>
          <w:sz w:val="28"/>
          <w:szCs w:val="28"/>
        </w:rPr>
      </w:pPr>
      <w:r>
        <w:rPr>
          <w:rFonts w:cstheme="minorHAnsi"/>
          <w:sz w:val="28"/>
          <w:szCs w:val="28"/>
        </w:rPr>
        <w:t xml:space="preserve"> </w:t>
      </w:r>
      <w:r w:rsidR="0071767A">
        <w:rPr>
          <w:rFonts w:cstheme="minorHAnsi"/>
          <w:sz w:val="28"/>
          <w:szCs w:val="28"/>
        </w:rPr>
        <w:t>Rodríguez Liliana</w:t>
      </w:r>
      <w:r w:rsidR="0071767A">
        <w:rPr>
          <w:rFonts w:cstheme="minorHAnsi"/>
          <w:sz w:val="28"/>
          <w:szCs w:val="28"/>
        </w:rPr>
        <w:tab/>
      </w:r>
      <w:r w:rsidR="0071767A">
        <w:rPr>
          <w:rFonts w:cstheme="minorHAnsi"/>
          <w:sz w:val="28"/>
          <w:szCs w:val="28"/>
        </w:rPr>
        <w:tab/>
      </w:r>
      <w:r w:rsidR="0071767A">
        <w:rPr>
          <w:rFonts w:cstheme="minorHAnsi"/>
          <w:sz w:val="28"/>
          <w:szCs w:val="28"/>
        </w:rPr>
        <w:tab/>
      </w:r>
      <w:r w:rsidR="0071767A">
        <w:rPr>
          <w:rFonts w:cstheme="minorHAnsi"/>
          <w:sz w:val="28"/>
          <w:szCs w:val="28"/>
        </w:rPr>
        <w:tab/>
      </w:r>
      <w:r w:rsidR="0071767A">
        <w:rPr>
          <w:rFonts w:cstheme="minorHAnsi"/>
          <w:sz w:val="28"/>
          <w:szCs w:val="28"/>
        </w:rPr>
        <w:tab/>
      </w:r>
      <w:r w:rsidR="0071767A">
        <w:rPr>
          <w:rFonts w:cstheme="minorHAnsi"/>
          <w:sz w:val="28"/>
          <w:szCs w:val="28"/>
        </w:rPr>
        <w:tab/>
        <w:t>julio-diciembre 2013</w:t>
      </w:r>
    </w:p>
    <w:p w14:paraId="16615AF1" w14:textId="44EF5FE3" w:rsidR="0071767A" w:rsidRPr="00EA3B96" w:rsidRDefault="0071767A" w:rsidP="00E855BD">
      <w:pPr>
        <w:pStyle w:val="Prrafodelista"/>
        <w:numPr>
          <w:ilvl w:val="0"/>
          <w:numId w:val="32"/>
        </w:numPr>
        <w:spacing w:after="0"/>
        <w:jc w:val="both"/>
        <w:rPr>
          <w:rFonts w:cstheme="minorHAnsi"/>
          <w:sz w:val="28"/>
          <w:szCs w:val="28"/>
        </w:rPr>
      </w:pPr>
      <w:r>
        <w:rPr>
          <w:rFonts w:cstheme="minorHAnsi"/>
          <w:sz w:val="28"/>
          <w:szCs w:val="28"/>
        </w:rPr>
        <w:t xml:space="preserve"> Adaliz Navarrete Paredes</w:t>
      </w:r>
      <w:r>
        <w:rPr>
          <w:rFonts w:cstheme="minorHAnsi"/>
          <w:sz w:val="28"/>
          <w:szCs w:val="28"/>
        </w:rPr>
        <w:tab/>
      </w:r>
      <w:r>
        <w:rPr>
          <w:rFonts w:cstheme="minorHAnsi"/>
          <w:sz w:val="28"/>
          <w:szCs w:val="28"/>
        </w:rPr>
        <w:tab/>
      </w:r>
      <w:r>
        <w:rPr>
          <w:rFonts w:cstheme="minorHAnsi"/>
          <w:sz w:val="28"/>
          <w:szCs w:val="28"/>
        </w:rPr>
        <w:tab/>
      </w:r>
      <w:r>
        <w:rPr>
          <w:rFonts w:cstheme="minorHAnsi"/>
          <w:sz w:val="28"/>
          <w:szCs w:val="28"/>
        </w:rPr>
        <w:tab/>
        <w:t>julio-diciembre 2013</w:t>
      </w:r>
    </w:p>
    <w:p w14:paraId="6DFAFA02" w14:textId="6556AFD4" w:rsidR="00EA3B96" w:rsidRPr="00EA3B96" w:rsidRDefault="00EA3B96" w:rsidP="00E855BD">
      <w:pPr>
        <w:pStyle w:val="Prrafodelista"/>
        <w:numPr>
          <w:ilvl w:val="0"/>
          <w:numId w:val="32"/>
        </w:numPr>
        <w:spacing w:after="0"/>
        <w:jc w:val="both"/>
        <w:rPr>
          <w:rFonts w:cstheme="minorHAnsi"/>
          <w:sz w:val="28"/>
          <w:szCs w:val="28"/>
        </w:rPr>
      </w:pPr>
      <w:r w:rsidRPr="00EA3B96">
        <w:rPr>
          <w:rFonts w:cstheme="minorHAnsi"/>
          <w:sz w:val="28"/>
          <w:szCs w:val="28"/>
        </w:rPr>
        <w:t xml:space="preserve"> Casandra Diaz Medina</w:t>
      </w:r>
      <w:r w:rsidRPr="00EA3B96">
        <w:rPr>
          <w:rFonts w:cstheme="minorHAnsi"/>
          <w:sz w:val="28"/>
          <w:szCs w:val="28"/>
        </w:rPr>
        <w:tab/>
      </w:r>
      <w:r w:rsidRPr="00EA3B96">
        <w:rPr>
          <w:rFonts w:cstheme="minorHAnsi"/>
          <w:sz w:val="28"/>
          <w:szCs w:val="28"/>
        </w:rPr>
        <w:tab/>
      </w:r>
      <w:r w:rsidRPr="00EA3B96">
        <w:rPr>
          <w:rFonts w:cstheme="minorHAnsi"/>
          <w:sz w:val="28"/>
          <w:szCs w:val="28"/>
        </w:rPr>
        <w:tab/>
      </w:r>
      <w:r w:rsidRPr="00EA3B96">
        <w:rPr>
          <w:rFonts w:cstheme="minorHAnsi"/>
          <w:sz w:val="28"/>
          <w:szCs w:val="28"/>
        </w:rPr>
        <w:tab/>
      </w:r>
      <w:r>
        <w:rPr>
          <w:rFonts w:cstheme="minorHAnsi"/>
          <w:sz w:val="28"/>
          <w:szCs w:val="28"/>
        </w:rPr>
        <w:tab/>
      </w:r>
      <w:r w:rsidRPr="00EA3B96">
        <w:rPr>
          <w:rFonts w:cstheme="minorHAnsi"/>
          <w:sz w:val="28"/>
          <w:szCs w:val="28"/>
        </w:rPr>
        <w:t>enero-julio 2014</w:t>
      </w:r>
    </w:p>
    <w:p w14:paraId="1EF4ECB4" w14:textId="49A43C6B" w:rsidR="00EA3B96" w:rsidRPr="00EA3B96" w:rsidRDefault="00EA3B96" w:rsidP="00E855BD">
      <w:pPr>
        <w:pStyle w:val="Prrafodelista"/>
        <w:numPr>
          <w:ilvl w:val="0"/>
          <w:numId w:val="32"/>
        </w:numPr>
        <w:spacing w:after="0"/>
        <w:jc w:val="both"/>
        <w:rPr>
          <w:rFonts w:cstheme="minorHAnsi"/>
          <w:sz w:val="28"/>
          <w:szCs w:val="28"/>
        </w:rPr>
      </w:pPr>
      <w:r w:rsidRPr="00EA3B96">
        <w:rPr>
          <w:rFonts w:cstheme="minorHAnsi"/>
          <w:sz w:val="28"/>
          <w:szCs w:val="28"/>
        </w:rPr>
        <w:t xml:space="preserve"> Ivette Sánchez Sánchez</w:t>
      </w:r>
      <w:r w:rsidRPr="00EA3B96">
        <w:rPr>
          <w:rFonts w:cstheme="minorHAnsi"/>
          <w:sz w:val="28"/>
          <w:szCs w:val="28"/>
        </w:rPr>
        <w:tab/>
      </w:r>
      <w:r w:rsidRPr="00EA3B96">
        <w:rPr>
          <w:rFonts w:cstheme="minorHAnsi"/>
          <w:sz w:val="28"/>
          <w:szCs w:val="28"/>
        </w:rPr>
        <w:tab/>
      </w:r>
      <w:r w:rsidRPr="00EA3B96">
        <w:rPr>
          <w:rFonts w:cstheme="minorHAnsi"/>
          <w:sz w:val="28"/>
          <w:szCs w:val="28"/>
        </w:rPr>
        <w:tab/>
      </w:r>
      <w:r w:rsidRPr="00EA3B96">
        <w:rPr>
          <w:rFonts w:cstheme="minorHAnsi"/>
          <w:sz w:val="28"/>
          <w:szCs w:val="28"/>
        </w:rPr>
        <w:tab/>
      </w:r>
      <w:r>
        <w:rPr>
          <w:rFonts w:cstheme="minorHAnsi"/>
          <w:sz w:val="28"/>
          <w:szCs w:val="28"/>
        </w:rPr>
        <w:tab/>
      </w:r>
      <w:r w:rsidRPr="00EA3B96">
        <w:rPr>
          <w:rFonts w:cstheme="minorHAnsi"/>
          <w:sz w:val="28"/>
          <w:szCs w:val="28"/>
        </w:rPr>
        <w:t>enero-julio 2014</w:t>
      </w:r>
    </w:p>
    <w:p w14:paraId="7923F58E" w14:textId="230FA27E" w:rsidR="00DF391C" w:rsidRPr="00EA3B96" w:rsidRDefault="00A4247F" w:rsidP="00E855BD">
      <w:pPr>
        <w:pStyle w:val="Prrafodelista"/>
        <w:numPr>
          <w:ilvl w:val="0"/>
          <w:numId w:val="32"/>
        </w:numPr>
        <w:spacing w:after="0"/>
        <w:jc w:val="both"/>
        <w:rPr>
          <w:rFonts w:cstheme="minorHAnsi"/>
          <w:sz w:val="28"/>
          <w:szCs w:val="28"/>
        </w:rPr>
      </w:pPr>
      <w:r w:rsidRPr="00EA3B96">
        <w:rPr>
          <w:rFonts w:cstheme="minorHAnsi"/>
          <w:sz w:val="28"/>
          <w:szCs w:val="28"/>
        </w:rPr>
        <w:t xml:space="preserve"> </w:t>
      </w:r>
      <w:r w:rsidR="00DF391C" w:rsidRPr="00EA3B96">
        <w:rPr>
          <w:rFonts w:cstheme="minorHAnsi"/>
          <w:sz w:val="28"/>
          <w:szCs w:val="28"/>
        </w:rPr>
        <w:t>Sánchez Rebollar Sara Ivet</w:t>
      </w:r>
      <w:r w:rsidR="00BB4F94">
        <w:rPr>
          <w:rFonts w:cstheme="minorHAnsi"/>
          <w:sz w:val="28"/>
          <w:szCs w:val="28"/>
        </w:rPr>
        <w:t>t</w:t>
      </w:r>
      <w:r w:rsidR="00DF391C" w:rsidRPr="00EA3B96">
        <w:rPr>
          <w:rFonts w:cstheme="minorHAnsi"/>
          <w:sz w:val="28"/>
          <w:szCs w:val="28"/>
        </w:rPr>
        <w:t>e</w:t>
      </w:r>
      <w:r w:rsidR="00DF391C" w:rsidRPr="00EA3B96">
        <w:rPr>
          <w:rFonts w:cstheme="minorHAnsi"/>
          <w:sz w:val="28"/>
          <w:szCs w:val="28"/>
        </w:rPr>
        <w:tab/>
      </w:r>
      <w:r w:rsidR="00DF391C" w:rsidRPr="00EA3B96">
        <w:rPr>
          <w:rFonts w:cstheme="minorHAnsi"/>
          <w:sz w:val="28"/>
          <w:szCs w:val="28"/>
        </w:rPr>
        <w:tab/>
      </w:r>
      <w:r w:rsidR="00DF391C" w:rsidRPr="00EA3B96">
        <w:rPr>
          <w:rFonts w:cstheme="minorHAnsi"/>
          <w:sz w:val="28"/>
          <w:szCs w:val="28"/>
        </w:rPr>
        <w:tab/>
      </w:r>
      <w:r w:rsidR="00EA3B96">
        <w:rPr>
          <w:rFonts w:cstheme="minorHAnsi"/>
          <w:sz w:val="28"/>
          <w:szCs w:val="28"/>
        </w:rPr>
        <w:tab/>
      </w:r>
      <w:r w:rsidR="00DF391C" w:rsidRPr="00EA3B96">
        <w:rPr>
          <w:rFonts w:cstheme="minorHAnsi"/>
          <w:sz w:val="28"/>
          <w:szCs w:val="28"/>
        </w:rPr>
        <w:t>febrero-julio 2014</w:t>
      </w:r>
    </w:p>
    <w:p w14:paraId="57064CFF" w14:textId="1AB47EB3" w:rsidR="00577775" w:rsidRPr="00F47AA9" w:rsidRDefault="00DF391C" w:rsidP="00E855BD">
      <w:pPr>
        <w:pStyle w:val="Prrafodelista"/>
        <w:numPr>
          <w:ilvl w:val="0"/>
          <w:numId w:val="32"/>
        </w:numPr>
        <w:spacing w:after="0"/>
        <w:jc w:val="both"/>
        <w:rPr>
          <w:rFonts w:cstheme="minorHAnsi"/>
          <w:sz w:val="28"/>
          <w:szCs w:val="28"/>
          <w:lang w:val="en-US"/>
        </w:rPr>
      </w:pPr>
      <w:r w:rsidRPr="00EA3B96">
        <w:rPr>
          <w:rFonts w:cstheme="minorHAnsi"/>
          <w:sz w:val="28"/>
          <w:szCs w:val="28"/>
        </w:rPr>
        <w:t xml:space="preserve"> </w:t>
      </w:r>
      <w:r w:rsidRPr="00F47AA9">
        <w:rPr>
          <w:rFonts w:cstheme="minorHAnsi"/>
          <w:sz w:val="28"/>
          <w:szCs w:val="28"/>
          <w:lang w:val="en-US"/>
        </w:rPr>
        <w:t>Sol Vital Karly Karinnee</w:t>
      </w:r>
      <w:r w:rsidRPr="00F47AA9">
        <w:rPr>
          <w:rFonts w:cstheme="minorHAnsi"/>
          <w:sz w:val="28"/>
          <w:szCs w:val="28"/>
          <w:lang w:val="en-US"/>
        </w:rPr>
        <w:tab/>
      </w:r>
      <w:r w:rsidRPr="00F47AA9">
        <w:rPr>
          <w:rFonts w:cstheme="minorHAnsi"/>
          <w:sz w:val="28"/>
          <w:szCs w:val="28"/>
          <w:lang w:val="en-US"/>
        </w:rPr>
        <w:tab/>
      </w:r>
      <w:r w:rsidRPr="00F47AA9">
        <w:rPr>
          <w:rFonts w:cstheme="minorHAnsi"/>
          <w:sz w:val="28"/>
          <w:szCs w:val="28"/>
          <w:lang w:val="en-US"/>
        </w:rPr>
        <w:tab/>
      </w:r>
      <w:r w:rsidRPr="00F47AA9">
        <w:rPr>
          <w:rFonts w:cstheme="minorHAnsi"/>
          <w:sz w:val="28"/>
          <w:szCs w:val="28"/>
          <w:lang w:val="en-US"/>
        </w:rPr>
        <w:tab/>
      </w:r>
      <w:r w:rsidR="00EA3B96" w:rsidRPr="00F47AA9">
        <w:rPr>
          <w:rFonts w:cstheme="minorHAnsi"/>
          <w:sz w:val="28"/>
          <w:szCs w:val="28"/>
          <w:lang w:val="en-US"/>
        </w:rPr>
        <w:tab/>
      </w:r>
      <w:r w:rsidRPr="00F47AA9">
        <w:rPr>
          <w:rFonts w:cstheme="minorHAnsi"/>
          <w:sz w:val="28"/>
          <w:szCs w:val="28"/>
          <w:lang w:val="en-US"/>
        </w:rPr>
        <w:t>agosto 2014-enero 2015</w:t>
      </w:r>
    </w:p>
    <w:p w14:paraId="196D4982" w14:textId="1A83A948" w:rsidR="000A4735" w:rsidRPr="00DC07E9" w:rsidRDefault="000A4735" w:rsidP="00E855BD">
      <w:pPr>
        <w:pStyle w:val="Prrafodelista"/>
        <w:numPr>
          <w:ilvl w:val="0"/>
          <w:numId w:val="32"/>
        </w:numPr>
        <w:spacing w:after="0"/>
        <w:jc w:val="both"/>
        <w:rPr>
          <w:rFonts w:cstheme="minorHAnsi"/>
          <w:sz w:val="28"/>
          <w:szCs w:val="28"/>
        </w:rPr>
      </w:pPr>
      <w:r w:rsidRPr="00F47AA9">
        <w:rPr>
          <w:rFonts w:cstheme="minorHAnsi"/>
          <w:sz w:val="28"/>
          <w:szCs w:val="28"/>
          <w:lang w:val="en-US"/>
        </w:rPr>
        <w:t xml:space="preserve"> </w:t>
      </w:r>
      <w:r>
        <w:rPr>
          <w:rFonts w:cstheme="minorHAnsi"/>
          <w:sz w:val="28"/>
          <w:szCs w:val="28"/>
        </w:rPr>
        <w:t>Jorge Alberto Ramírez Crescencio</w:t>
      </w:r>
      <w:r>
        <w:rPr>
          <w:rFonts w:cstheme="minorHAnsi"/>
          <w:sz w:val="28"/>
          <w:szCs w:val="28"/>
        </w:rPr>
        <w:tab/>
      </w:r>
      <w:r>
        <w:rPr>
          <w:rFonts w:cstheme="minorHAnsi"/>
          <w:sz w:val="28"/>
          <w:szCs w:val="28"/>
        </w:rPr>
        <w:tab/>
      </w:r>
      <w:r>
        <w:rPr>
          <w:rFonts w:cstheme="minorHAnsi"/>
          <w:sz w:val="28"/>
          <w:szCs w:val="28"/>
        </w:rPr>
        <w:tab/>
        <w:t>octubre 2016-marzo 2017</w:t>
      </w:r>
    </w:p>
    <w:p w14:paraId="0DF7B5FF" w14:textId="39DE7978" w:rsidR="001C1264" w:rsidRPr="00EA3B96" w:rsidRDefault="001C1264" w:rsidP="00E855BD">
      <w:pPr>
        <w:pStyle w:val="Prrafodelista"/>
        <w:numPr>
          <w:ilvl w:val="0"/>
          <w:numId w:val="32"/>
        </w:numPr>
        <w:spacing w:after="0"/>
        <w:jc w:val="both"/>
        <w:rPr>
          <w:rFonts w:cstheme="minorHAnsi"/>
          <w:sz w:val="28"/>
          <w:szCs w:val="28"/>
        </w:rPr>
      </w:pPr>
      <w:r w:rsidRPr="00EA3B96">
        <w:rPr>
          <w:rFonts w:cstheme="minorHAnsi"/>
          <w:sz w:val="28"/>
          <w:szCs w:val="28"/>
        </w:rPr>
        <w:t xml:space="preserve"> Franco Ramírez Zuriel Mauro</w:t>
      </w:r>
      <w:r w:rsidRPr="00EA3B96">
        <w:rPr>
          <w:rFonts w:cstheme="minorHAnsi"/>
          <w:sz w:val="28"/>
          <w:szCs w:val="28"/>
        </w:rPr>
        <w:tab/>
      </w:r>
      <w:r w:rsidRPr="00EA3B96">
        <w:rPr>
          <w:rFonts w:cstheme="minorHAnsi"/>
          <w:sz w:val="28"/>
          <w:szCs w:val="28"/>
        </w:rPr>
        <w:tab/>
      </w:r>
      <w:r w:rsidRPr="00EA3B96">
        <w:rPr>
          <w:rFonts w:cstheme="minorHAnsi"/>
          <w:sz w:val="28"/>
          <w:szCs w:val="28"/>
        </w:rPr>
        <w:tab/>
      </w:r>
      <w:r w:rsidR="00EA3B96">
        <w:rPr>
          <w:rFonts w:cstheme="minorHAnsi"/>
          <w:sz w:val="28"/>
          <w:szCs w:val="28"/>
        </w:rPr>
        <w:tab/>
      </w:r>
      <w:r w:rsidRPr="00EA3B96">
        <w:rPr>
          <w:rFonts w:cstheme="minorHAnsi"/>
          <w:sz w:val="28"/>
          <w:szCs w:val="28"/>
        </w:rPr>
        <w:t xml:space="preserve">abril-septiembre 2017 </w:t>
      </w:r>
    </w:p>
    <w:p w14:paraId="7D56336D" w14:textId="26E6BE85" w:rsidR="00EA0F69" w:rsidRPr="00EA3B96" w:rsidRDefault="00EA0F69" w:rsidP="00E855BD">
      <w:pPr>
        <w:pStyle w:val="Prrafodelista"/>
        <w:numPr>
          <w:ilvl w:val="0"/>
          <w:numId w:val="32"/>
        </w:numPr>
        <w:spacing w:after="0"/>
        <w:jc w:val="both"/>
        <w:rPr>
          <w:rFonts w:cstheme="minorHAnsi"/>
          <w:sz w:val="28"/>
          <w:szCs w:val="28"/>
        </w:rPr>
      </w:pPr>
      <w:r w:rsidRPr="00EA3B96">
        <w:rPr>
          <w:rFonts w:cstheme="minorHAnsi"/>
          <w:sz w:val="28"/>
          <w:szCs w:val="28"/>
        </w:rPr>
        <w:t xml:space="preserve"> Soberanes Antonio, María Guadalupe</w:t>
      </w:r>
      <w:r w:rsidRPr="00EA3B96">
        <w:rPr>
          <w:rFonts w:cstheme="minorHAnsi"/>
          <w:sz w:val="28"/>
          <w:szCs w:val="28"/>
        </w:rPr>
        <w:tab/>
      </w:r>
      <w:r w:rsidR="00EA3B96">
        <w:rPr>
          <w:rFonts w:cstheme="minorHAnsi"/>
          <w:sz w:val="28"/>
          <w:szCs w:val="28"/>
        </w:rPr>
        <w:tab/>
      </w:r>
      <w:r w:rsidRPr="00EA3B96">
        <w:rPr>
          <w:rFonts w:cstheme="minorHAnsi"/>
          <w:sz w:val="28"/>
          <w:szCs w:val="28"/>
        </w:rPr>
        <w:t>abril-septiembre 2018</w:t>
      </w:r>
    </w:p>
    <w:p w14:paraId="214DFFFC" w14:textId="6A5A3B5E" w:rsidR="00EA0F69" w:rsidRDefault="00EA0F69" w:rsidP="00E855BD">
      <w:pPr>
        <w:pStyle w:val="Prrafodelista"/>
        <w:numPr>
          <w:ilvl w:val="0"/>
          <w:numId w:val="32"/>
        </w:numPr>
        <w:spacing w:after="0"/>
        <w:jc w:val="both"/>
        <w:rPr>
          <w:rFonts w:cstheme="minorHAnsi"/>
          <w:sz w:val="28"/>
          <w:szCs w:val="28"/>
        </w:rPr>
      </w:pPr>
      <w:r w:rsidRPr="00EA3B96">
        <w:rPr>
          <w:rFonts w:cstheme="minorHAnsi"/>
          <w:sz w:val="28"/>
          <w:szCs w:val="28"/>
        </w:rPr>
        <w:t xml:space="preserve"> Castro Samario Lucero Alejandra</w:t>
      </w:r>
      <w:r w:rsidRPr="00EA3B96">
        <w:rPr>
          <w:rFonts w:cstheme="minorHAnsi"/>
          <w:sz w:val="28"/>
          <w:szCs w:val="28"/>
        </w:rPr>
        <w:tab/>
      </w:r>
      <w:r w:rsidRPr="00EA3B96">
        <w:rPr>
          <w:rFonts w:cstheme="minorHAnsi"/>
          <w:sz w:val="28"/>
          <w:szCs w:val="28"/>
        </w:rPr>
        <w:tab/>
      </w:r>
      <w:r w:rsidR="00EA3B96">
        <w:rPr>
          <w:rFonts w:cstheme="minorHAnsi"/>
          <w:sz w:val="28"/>
          <w:szCs w:val="28"/>
        </w:rPr>
        <w:tab/>
      </w:r>
      <w:r w:rsidRPr="00EA3B96">
        <w:rPr>
          <w:rFonts w:cstheme="minorHAnsi"/>
          <w:sz w:val="28"/>
          <w:szCs w:val="28"/>
        </w:rPr>
        <w:t>octubre2018-marzo 2019</w:t>
      </w:r>
    </w:p>
    <w:p w14:paraId="22A4880D" w14:textId="7A5B65E2" w:rsidR="0008307A" w:rsidRDefault="0008307A" w:rsidP="00E855BD">
      <w:pPr>
        <w:pStyle w:val="Prrafodelista"/>
        <w:numPr>
          <w:ilvl w:val="0"/>
          <w:numId w:val="32"/>
        </w:numPr>
        <w:spacing w:after="0"/>
        <w:jc w:val="both"/>
        <w:rPr>
          <w:rFonts w:cstheme="minorHAnsi"/>
          <w:sz w:val="28"/>
          <w:szCs w:val="28"/>
        </w:rPr>
      </w:pPr>
      <w:r>
        <w:rPr>
          <w:rFonts w:cstheme="minorHAnsi"/>
          <w:sz w:val="28"/>
          <w:szCs w:val="28"/>
        </w:rPr>
        <w:t xml:space="preserve"> </w:t>
      </w:r>
      <w:r w:rsidRPr="0008307A">
        <w:rPr>
          <w:rFonts w:cstheme="minorHAnsi"/>
          <w:sz w:val="28"/>
          <w:szCs w:val="28"/>
        </w:rPr>
        <w:t>Karen Paola, Matus Brito</w:t>
      </w:r>
      <w:r w:rsidRPr="0008307A">
        <w:rPr>
          <w:rFonts w:cstheme="minorHAnsi"/>
          <w:sz w:val="28"/>
          <w:szCs w:val="28"/>
        </w:rPr>
        <w:tab/>
      </w:r>
      <w:r w:rsidRPr="0008307A">
        <w:rPr>
          <w:rFonts w:cstheme="minorHAnsi"/>
          <w:sz w:val="28"/>
          <w:szCs w:val="28"/>
        </w:rPr>
        <w:tab/>
      </w:r>
      <w:r w:rsidRPr="0008307A">
        <w:rPr>
          <w:rFonts w:cstheme="minorHAnsi"/>
          <w:sz w:val="28"/>
          <w:szCs w:val="28"/>
        </w:rPr>
        <w:tab/>
      </w:r>
      <w:r w:rsidRPr="0008307A">
        <w:rPr>
          <w:rFonts w:cstheme="minorHAnsi"/>
          <w:sz w:val="28"/>
          <w:szCs w:val="28"/>
        </w:rPr>
        <w:tab/>
        <w:t>mayo-</w:t>
      </w:r>
      <w:r>
        <w:rPr>
          <w:rFonts w:cstheme="minorHAnsi"/>
          <w:sz w:val="28"/>
          <w:szCs w:val="28"/>
        </w:rPr>
        <w:t>octubre 2021</w:t>
      </w:r>
    </w:p>
    <w:p w14:paraId="67025F48" w14:textId="77777777" w:rsidR="0008307A" w:rsidRDefault="0008307A" w:rsidP="0008307A">
      <w:pPr>
        <w:pStyle w:val="Prrafodelista"/>
        <w:numPr>
          <w:ilvl w:val="0"/>
          <w:numId w:val="32"/>
        </w:numPr>
        <w:spacing w:after="0"/>
        <w:jc w:val="both"/>
        <w:rPr>
          <w:rFonts w:cstheme="minorHAnsi"/>
          <w:sz w:val="28"/>
          <w:szCs w:val="28"/>
        </w:rPr>
      </w:pPr>
      <w:r>
        <w:rPr>
          <w:rFonts w:cstheme="minorHAnsi"/>
          <w:sz w:val="28"/>
          <w:szCs w:val="28"/>
        </w:rPr>
        <w:t xml:space="preserve"> Joan Claudia Jofre Ruiz</w:t>
      </w:r>
      <w:r>
        <w:rPr>
          <w:rFonts w:cstheme="minorHAnsi"/>
          <w:sz w:val="28"/>
          <w:szCs w:val="28"/>
        </w:rPr>
        <w:tab/>
      </w:r>
      <w:r>
        <w:rPr>
          <w:rFonts w:cstheme="minorHAnsi"/>
          <w:sz w:val="28"/>
          <w:szCs w:val="28"/>
        </w:rPr>
        <w:tab/>
      </w:r>
      <w:r>
        <w:rPr>
          <w:rFonts w:cstheme="minorHAnsi"/>
          <w:sz w:val="28"/>
          <w:szCs w:val="28"/>
        </w:rPr>
        <w:tab/>
      </w:r>
      <w:r>
        <w:rPr>
          <w:rFonts w:cstheme="minorHAnsi"/>
          <w:sz w:val="28"/>
          <w:szCs w:val="28"/>
        </w:rPr>
        <w:tab/>
      </w:r>
      <w:r>
        <w:rPr>
          <w:rFonts w:cstheme="minorHAnsi"/>
          <w:sz w:val="28"/>
          <w:szCs w:val="28"/>
        </w:rPr>
        <w:tab/>
        <w:t>mayo-octubre 2021</w:t>
      </w:r>
    </w:p>
    <w:p w14:paraId="5CC3F75A" w14:textId="2489C629" w:rsidR="00A12BFE" w:rsidRDefault="0008307A" w:rsidP="0008307A">
      <w:pPr>
        <w:pStyle w:val="Prrafodelista"/>
        <w:numPr>
          <w:ilvl w:val="0"/>
          <w:numId w:val="32"/>
        </w:numPr>
        <w:spacing w:after="0"/>
        <w:jc w:val="both"/>
        <w:rPr>
          <w:rFonts w:cstheme="minorHAnsi"/>
          <w:sz w:val="28"/>
          <w:szCs w:val="28"/>
        </w:rPr>
      </w:pPr>
      <w:r>
        <w:rPr>
          <w:rFonts w:cstheme="minorHAnsi"/>
          <w:sz w:val="28"/>
          <w:szCs w:val="28"/>
        </w:rPr>
        <w:t xml:space="preserve"> Luisa Fernanda Espinoza Saldívar</w:t>
      </w:r>
      <w:r w:rsidRPr="0008307A">
        <w:rPr>
          <w:rFonts w:cstheme="minorHAnsi"/>
          <w:sz w:val="28"/>
          <w:szCs w:val="28"/>
        </w:rPr>
        <w:t xml:space="preserve"> </w:t>
      </w:r>
      <w:r w:rsidRPr="0008307A">
        <w:rPr>
          <w:rFonts w:cstheme="minorHAnsi"/>
          <w:sz w:val="28"/>
          <w:szCs w:val="28"/>
        </w:rPr>
        <w:tab/>
      </w:r>
      <w:r w:rsidRPr="0008307A">
        <w:rPr>
          <w:rFonts w:cstheme="minorHAnsi"/>
          <w:sz w:val="28"/>
          <w:szCs w:val="28"/>
        </w:rPr>
        <w:tab/>
      </w:r>
      <w:r w:rsidRPr="0008307A">
        <w:rPr>
          <w:rFonts w:cstheme="minorHAnsi"/>
          <w:sz w:val="28"/>
          <w:szCs w:val="28"/>
        </w:rPr>
        <w:tab/>
        <w:t>mayo-octubre 2021</w:t>
      </w:r>
    </w:p>
    <w:p w14:paraId="5483EB75" w14:textId="3F797BD4" w:rsidR="0008307A" w:rsidRDefault="0008307A" w:rsidP="0008307A">
      <w:pPr>
        <w:pStyle w:val="Prrafodelista"/>
        <w:numPr>
          <w:ilvl w:val="0"/>
          <w:numId w:val="32"/>
        </w:numPr>
        <w:spacing w:after="0"/>
        <w:jc w:val="both"/>
        <w:rPr>
          <w:rFonts w:cstheme="minorHAnsi"/>
          <w:sz w:val="28"/>
          <w:szCs w:val="28"/>
        </w:rPr>
      </w:pPr>
      <w:r>
        <w:rPr>
          <w:rFonts w:cstheme="minorHAnsi"/>
          <w:sz w:val="28"/>
          <w:szCs w:val="28"/>
        </w:rPr>
        <w:t xml:space="preserve"> Luisa Iliana Yarey Neri Millán</w:t>
      </w:r>
      <w:r>
        <w:rPr>
          <w:rFonts w:cstheme="minorHAnsi"/>
          <w:sz w:val="28"/>
          <w:szCs w:val="28"/>
        </w:rPr>
        <w:tab/>
      </w:r>
      <w:r>
        <w:rPr>
          <w:rFonts w:cstheme="minorHAnsi"/>
          <w:sz w:val="28"/>
          <w:szCs w:val="28"/>
        </w:rPr>
        <w:tab/>
      </w:r>
      <w:r>
        <w:rPr>
          <w:rFonts w:cstheme="minorHAnsi"/>
          <w:sz w:val="28"/>
          <w:szCs w:val="28"/>
        </w:rPr>
        <w:tab/>
      </w:r>
      <w:r>
        <w:rPr>
          <w:rFonts w:cstheme="minorHAnsi"/>
          <w:sz w:val="28"/>
          <w:szCs w:val="28"/>
        </w:rPr>
        <w:tab/>
        <w:t>mayo-octubre 2021</w:t>
      </w:r>
    </w:p>
    <w:p w14:paraId="3290550D" w14:textId="0B1D46E4" w:rsidR="0008307A" w:rsidRPr="0008307A" w:rsidRDefault="0008307A" w:rsidP="0008307A">
      <w:pPr>
        <w:pStyle w:val="Prrafodelista"/>
        <w:numPr>
          <w:ilvl w:val="0"/>
          <w:numId w:val="32"/>
        </w:numPr>
        <w:spacing w:after="0"/>
        <w:jc w:val="both"/>
        <w:rPr>
          <w:rFonts w:cstheme="minorHAnsi"/>
          <w:sz w:val="28"/>
          <w:szCs w:val="28"/>
        </w:rPr>
      </w:pPr>
      <w:r>
        <w:rPr>
          <w:rFonts w:cstheme="minorHAnsi"/>
          <w:sz w:val="28"/>
          <w:szCs w:val="28"/>
        </w:rPr>
        <w:t xml:space="preserve"> Yael Yoab Nuñez Ruiz</w:t>
      </w:r>
      <w:r>
        <w:rPr>
          <w:rFonts w:cstheme="minorHAnsi"/>
          <w:sz w:val="28"/>
          <w:szCs w:val="28"/>
        </w:rPr>
        <w:tab/>
      </w:r>
      <w:r>
        <w:rPr>
          <w:rFonts w:cstheme="minorHAnsi"/>
          <w:sz w:val="28"/>
          <w:szCs w:val="28"/>
        </w:rPr>
        <w:tab/>
      </w:r>
      <w:r>
        <w:rPr>
          <w:rFonts w:cstheme="minorHAnsi"/>
          <w:sz w:val="28"/>
          <w:szCs w:val="28"/>
        </w:rPr>
        <w:tab/>
      </w:r>
      <w:r>
        <w:rPr>
          <w:rFonts w:cstheme="minorHAnsi"/>
          <w:sz w:val="28"/>
          <w:szCs w:val="28"/>
        </w:rPr>
        <w:tab/>
      </w:r>
      <w:r>
        <w:rPr>
          <w:rFonts w:cstheme="minorHAnsi"/>
          <w:sz w:val="28"/>
          <w:szCs w:val="28"/>
        </w:rPr>
        <w:tab/>
        <w:t>mayo-octubre 2021</w:t>
      </w:r>
    </w:p>
    <w:p w14:paraId="134214CE" w14:textId="77777777" w:rsidR="0008307A" w:rsidRPr="0008307A" w:rsidRDefault="0008307A" w:rsidP="0008307A">
      <w:pPr>
        <w:pStyle w:val="Prrafodelista"/>
        <w:spacing w:after="0"/>
        <w:ind w:left="1080"/>
        <w:jc w:val="both"/>
        <w:rPr>
          <w:bCs/>
          <w:sz w:val="28"/>
          <w:szCs w:val="28"/>
        </w:rPr>
      </w:pPr>
    </w:p>
    <w:p w14:paraId="6A416330" w14:textId="0009DDF9" w:rsidR="00921EB9" w:rsidRPr="00921EB9" w:rsidRDefault="00896C8B" w:rsidP="00896C8B">
      <w:pPr>
        <w:spacing w:after="0"/>
        <w:ind w:firstLine="360"/>
        <w:jc w:val="both"/>
        <w:rPr>
          <w:b/>
          <w:sz w:val="28"/>
          <w:szCs w:val="28"/>
        </w:rPr>
      </w:pPr>
      <w:r>
        <w:rPr>
          <w:b/>
          <w:sz w:val="28"/>
          <w:szCs w:val="28"/>
        </w:rPr>
        <w:t>1</w:t>
      </w:r>
      <w:r w:rsidR="007D7E13">
        <w:rPr>
          <w:b/>
          <w:sz w:val="28"/>
          <w:szCs w:val="28"/>
        </w:rPr>
        <w:t>5</w:t>
      </w:r>
      <w:r w:rsidR="00921EB9" w:rsidRPr="00921EB9">
        <w:rPr>
          <w:b/>
          <w:sz w:val="28"/>
          <w:szCs w:val="28"/>
        </w:rPr>
        <w:t xml:space="preserve">.4. </w:t>
      </w:r>
      <w:r w:rsidR="00921EB9">
        <w:rPr>
          <w:b/>
          <w:sz w:val="28"/>
          <w:szCs w:val="28"/>
        </w:rPr>
        <w:t xml:space="preserve">Becarios </w:t>
      </w:r>
      <w:r w:rsidR="00921EB9" w:rsidRPr="00921EB9">
        <w:rPr>
          <w:b/>
          <w:sz w:val="28"/>
          <w:szCs w:val="28"/>
        </w:rPr>
        <w:t>que realizan alguna actividad académica bajo mi tutoría</w:t>
      </w:r>
      <w:r w:rsidR="00921EB9">
        <w:rPr>
          <w:b/>
          <w:sz w:val="28"/>
          <w:szCs w:val="28"/>
        </w:rPr>
        <w:t xml:space="preserve"> (Becarios de Educación Superior</w:t>
      </w:r>
      <w:r w:rsidR="007D7E13">
        <w:rPr>
          <w:b/>
          <w:sz w:val="28"/>
          <w:szCs w:val="28"/>
        </w:rPr>
        <w:t>, prácticas profesionales, veranos de investigación científica</w:t>
      </w:r>
      <w:r w:rsidR="00500633">
        <w:rPr>
          <w:b/>
          <w:sz w:val="28"/>
          <w:szCs w:val="28"/>
        </w:rPr>
        <w:t xml:space="preserve"> o Tutorías</w:t>
      </w:r>
      <w:r w:rsidR="00921EB9">
        <w:rPr>
          <w:b/>
          <w:sz w:val="28"/>
          <w:szCs w:val="28"/>
        </w:rPr>
        <w:t>)</w:t>
      </w:r>
    </w:p>
    <w:p w14:paraId="4D8115E8" w14:textId="0F21CB22" w:rsidR="00EA0F69" w:rsidRPr="00BB4F94" w:rsidRDefault="00EA0F69" w:rsidP="00E855BD">
      <w:pPr>
        <w:pStyle w:val="Prrafodelista"/>
        <w:numPr>
          <w:ilvl w:val="0"/>
          <w:numId w:val="33"/>
        </w:numPr>
        <w:spacing w:after="0"/>
        <w:jc w:val="both"/>
        <w:rPr>
          <w:rFonts w:cstheme="minorHAnsi"/>
          <w:sz w:val="28"/>
          <w:szCs w:val="28"/>
        </w:rPr>
      </w:pPr>
      <w:r w:rsidRPr="00BB4F94">
        <w:rPr>
          <w:rFonts w:cstheme="minorHAnsi"/>
          <w:sz w:val="28"/>
          <w:szCs w:val="28"/>
        </w:rPr>
        <w:t>Mayra Itzel Casarrubias Hernández</w:t>
      </w:r>
      <w:r w:rsidRPr="00BB4F94">
        <w:rPr>
          <w:rFonts w:cstheme="minorHAnsi"/>
          <w:sz w:val="28"/>
          <w:szCs w:val="28"/>
        </w:rPr>
        <w:tab/>
      </w:r>
      <w:r w:rsidRPr="00BB4F94">
        <w:rPr>
          <w:rFonts w:cstheme="minorHAnsi"/>
          <w:sz w:val="28"/>
          <w:szCs w:val="28"/>
        </w:rPr>
        <w:tab/>
        <w:t>Becas de Educación Superior 2017-2018</w:t>
      </w:r>
    </w:p>
    <w:p w14:paraId="6D50D174" w14:textId="492074A4" w:rsidR="00D65C09" w:rsidRPr="00BB4F94" w:rsidRDefault="00EA0F69" w:rsidP="00E855BD">
      <w:pPr>
        <w:pStyle w:val="Prrafodelista"/>
        <w:numPr>
          <w:ilvl w:val="0"/>
          <w:numId w:val="33"/>
        </w:numPr>
        <w:spacing w:after="0"/>
        <w:jc w:val="both"/>
        <w:rPr>
          <w:rFonts w:cstheme="minorHAnsi"/>
          <w:sz w:val="28"/>
          <w:szCs w:val="28"/>
        </w:rPr>
      </w:pPr>
      <w:r w:rsidRPr="00BB4F94">
        <w:rPr>
          <w:rFonts w:cstheme="minorHAnsi"/>
          <w:sz w:val="28"/>
          <w:szCs w:val="28"/>
        </w:rPr>
        <w:t>Mariana Juárez Vázquez</w:t>
      </w:r>
      <w:r w:rsidRPr="00BB4F94">
        <w:rPr>
          <w:rFonts w:cstheme="minorHAnsi"/>
          <w:sz w:val="28"/>
          <w:szCs w:val="28"/>
        </w:rPr>
        <w:tab/>
      </w:r>
      <w:r w:rsidRPr="00BB4F94">
        <w:rPr>
          <w:rFonts w:cstheme="minorHAnsi"/>
          <w:sz w:val="28"/>
          <w:szCs w:val="28"/>
        </w:rPr>
        <w:tab/>
      </w:r>
      <w:r w:rsidR="00D65C09" w:rsidRPr="00BB4F94">
        <w:rPr>
          <w:rFonts w:cstheme="minorHAnsi"/>
          <w:sz w:val="28"/>
          <w:szCs w:val="28"/>
        </w:rPr>
        <w:tab/>
      </w:r>
      <w:r w:rsidR="00254FF9">
        <w:rPr>
          <w:rFonts w:cstheme="minorHAnsi"/>
          <w:sz w:val="28"/>
          <w:szCs w:val="28"/>
        </w:rPr>
        <w:tab/>
      </w:r>
      <w:r w:rsidRPr="00BB4F94">
        <w:rPr>
          <w:rFonts w:cstheme="minorHAnsi"/>
          <w:sz w:val="28"/>
          <w:szCs w:val="28"/>
        </w:rPr>
        <w:t>Becas de Educación Superior 2017-2018</w:t>
      </w:r>
    </w:p>
    <w:p w14:paraId="18EF9A71" w14:textId="5CD6A813" w:rsidR="00D45E92" w:rsidRPr="00BB4F94" w:rsidRDefault="00D45E92" w:rsidP="00E855BD">
      <w:pPr>
        <w:pStyle w:val="Prrafodelista"/>
        <w:numPr>
          <w:ilvl w:val="0"/>
          <w:numId w:val="33"/>
        </w:numPr>
        <w:spacing w:after="0"/>
        <w:jc w:val="both"/>
        <w:rPr>
          <w:rFonts w:cstheme="minorHAnsi"/>
          <w:sz w:val="28"/>
          <w:szCs w:val="28"/>
        </w:rPr>
      </w:pPr>
      <w:r w:rsidRPr="00BB4F94">
        <w:rPr>
          <w:rFonts w:cstheme="minorHAnsi"/>
          <w:sz w:val="28"/>
          <w:szCs w:val="28"/>
        </w:rPr>
        <w:lastRenderedPageBreak/>
        <w:t>Lezama García Margarita</w:t>
      </w:r>
      <w:r w:rsidRPr="00BB4F94">
        <w:rPr>
          <w:rFonts w:cstheme="minorHAnsi"/>
          <w:sz w:val="28"/>
          <w:szCs w:val="28"/>
        </w:rPr>
        <w:tab/>
      </w:r>
      <w:r w:rsidRPr="00BB4F94">
        <w:rPr>
          <w:rFonts w:cstheme="minorHAnsi"/>
          <w:sz w:val="28"/>
          <w:szCs w:val="28"/>
        </w:rPr>
        <w:tab/>
      </w:r>
      <w:r w:rsidRPr="00BB4F94">
        <w:rPr>
          <w:rFonts w:cstheme="minorHAnsi"/>
          <w:sz w:val="28"/>
          <w:szCs w:val="28"/>
        </w:rPr>
        <w:tab/>
        <w:t>3° Foro de Investigación de las C.S. 2014</w:t>
      </w:r>
    </w:p>
    <w:p w14:paraId="7C9CB23A" w14:textId="1CFD0DCF" w:rsidR="00D45E92" w:rsidRDefault="00D45E92" w:rsidP="00E855BD">
      <w:pPr>
        <w:pStyle w:val="Prrafodelista"/>
        <w:numPr>
          <w:ilvl w:val="0"/>
          <w:numId w:val="33"/>
        </w:numPr>
        <w:spacing w:after="0"/>
        <w:jc w:val="both"/>
        <w:rPr>
          <w:rFonts w:cstheme="minorHAnsi"/>
          <w:sz w:val="28"/>
          <w:szCs w:val="28"/>
        </w:rPr>
      </w:pPr>
      <w:r w:rsidRPr="00BB4F94">
        <w:rPr>
          <w:rFonts w:cstheme="minorHAnsi"/>
          <w:sz w:val="28"/>
          <w:szCs w:val="28"/>
        </w:rPr>
        <w:t>Montalvo Balbuena María Teresa</w:t>
      </w:r>
      <w:r w:rsidRPr="00BB4F94">
        <w:rPr>
          <w:rFonts w:cstheme="minorHAnsi"/>
          <w:sz w:val="28"/>
          <w:szCs w:val="28"/>
        </w:rPr>
        <w:tab/>
      </w:r>
      <w:r w:rsidRPr="00BB4F94">
        <w:rPr>
          <w:rFonts w:cstheme="minorHAnsi"/>
          <w:sz w:val="28"/>
          <w:szCs w:val="28"/>
        </w:rPr>
        <w:tab/>
        <w:t>3° Foro de Investigación de las C.S. 2014</w:t>
      </w:r>
    </w:p>
    <w:p w14:paraId="33077C2B" w14:textId="2839B6A4" w:rsidR="00DC07E9" w:rsidRPr="00BB4F94" w:rsidRDefault="00DC07E9" w:rsidP="00E855BD">
      <w:pPr>
        <w:pStyle w:val="Prrafodelista"/>
        <w:numPr>
          <w:ilvl w:val="0"/>
          <w:numId w:val="33"/>
        </w:numPr>
        <w:spacing w:after="0"/>
        <w:jc w:val="both"/>
        <w:rPr>
          <w:rFonts w:cstheme="minorHAnsi"/>
          <w:sz w:val="28"/>
          <w:szCs w:val="28"/>
        </w:rPr>
      </w:pPr>
      <w:r>
        <w:rPr>
          <w:rFonts w:cstheme="minorHAnsi"/>
          <w:sz w:val="28"/>
          <w:szCs w:val="28"/>
        </w:rPr>
        <w:t>Margarita Lezama García</w:t>
      </w:r>
      <w:r>
        <w:rPr>
          <w:rFonts w:cstheme="minorHAnsi"/>
          <w:sz w:val="28"/>
          <w:szCs w:val="28"/>
        </w:rPr>
        <w:tab/>
      </w:r>
      <w:r>
        <w:rPr>
          <w:rFonts w:cstheme="minorHAnsi"/>
          <w:sz w:val="28"/>
          <w:szCs w:val="28"/>
        </w:rPr>
        <w:tab/>
      </w:r>
      <w:r>
        <w:rPr>
          <w:rFonts w:cstheme="minorHAnsi"/>
          <w:sz w:val="28"/>
          <w:szCs w:val="28"/>
        </w:rPr>
        <w:tab/>
        <w:t>Prácticas profesionales sept-nov 2014</w:t>
      </w:r>
    </w:p>
    <w:p w14:paraId="37C10574" w14:textId="5FF6D4DD" w:rsidR="00BB4F94" w:rsidRPr="00BB4F94" w:rsidRDefault="00BB4F94" w:rsidP="00E855BD">
      <w:pPr>
        <w:pStyle w:val="Prrafodelista"/>
        <w:numPr>
          <w:ilvl w:val="0"/>
          <w:numId w:val="33"/>
        </w:numPr>
        <w:spacing w:after="0"/>
        <w:jc w:val="both"/>
        <w:rPr>
          <w:rFonts w:cstheme="minorHAnsi"/>
          <w:sz w:val="28"/>
          <w:szCs w:val="28"/>
        </w:rPr>
      </w:pPr>
      <w:r w:rsidRPr="00BB4F94">
        <w:rPr>
          <w:rFonts w:cstheme="minorHAnsi"/>
          <w:sz w:val="28"/>
          <w:szCs w:val="28"/>
        </w:rPr>
        <w:t>Blancas Gasca Rita Fabiola octubre-diciembre 2008. (prácticas profesionales CECYTE)</w:t>
      </w:r>
    </w:p>
    <w:p w14:paraId="02FAF349" w14:textId="13A5C4D7" w:rsidR="00BB4F94" w:rsidRDefault="00BB4F94" w:rsidP="00E855BD">
      <w:pPr>
        <w:pStyle w:val="Prrafodelista"/>
        <w:numPr>
          <w:ilvl w:val="0"/>
          <w:numId w:val="33"/>
        </w:numPr>
        <w:spacing w:after="0"/>
        <w:jc w:val="both"/>
        <w:rPr>
          <w:rFonts w:cstheme="minorHAnsi"/>
          <w:sz w:val="28"/>
          <w:szCs w:val="28"/>
        </w:rPr>
      </w:pPr>
      <w:r w:rsidRPr="00BB4F94">
        <w:rPr>
          <w:rFonts w:cstheme="minorHAnsi"/>
          <w:sz w:val="28"/>
          <w:szCs w:val="28"/>
        </w:rPr>
        <w:t>Caballero Sánchez Liliana octubre-diciembre 2008.   (prácticas profesionales CECYTE)</w:t>
      </w:r>
    </w:p>
    <w:p w14:paraId="597D34DC" w14:textId="6290C1BD" w:rsidR="0006026F" w:rsidRDefault="0006026F" w:rsidP="00E855BD">
      <w:pPr>
        <w:pStyle w:val="Prrafodelista"/>
        <w:numPr>
          <w:ilvl w:val="0"/>
          <w:numId w:val="33"/>
        </w:numPr>
        <w:spacing w:after="0"/>
        <w:jc w:val="both"/>
        <w:rPr>
          <w:rFonts w:cstheme="minorHAnsi"/>
          <w:sz w:val="28"/>
          <w:szCs w:val="28"/>
        </w:rPr>
      </w:pPr>
      <w:r>
        <w:rPr>
          <w:rFonts w:cstheme="minorHAnsi"/>
          <w:sz w:val="28"/>
          <w:szCs w:val="28"/>
        </w:rPr>
        <w:t>Vargas Lara Alejandra</w:t>
      </w:r>
      <w:r>
        <w:rPr>
          <w:rFonts w:cstheme="minorHAnsi"/>
          <w:sz w:val="28"/>
          <w:szCs w:val="28"/>
        </w:rPr>
        <w:tab/>
      </w:r>
      <w:r>
        <w:rPr>
          <w:rFonts w:cstheme="minorHAnsi"/>
          <w:sz w:val="28"/>
          <w:szCs w:val="28"/>
        </w:rPr>
        <w:tab/>
      </w:r>
      <w:r>
        <w:rPr>
          <w:rFonts w:cstheme="minorHAnsi"/>
          <w:sz w:val="28"/>
          <w:szCs w:val="28"/>
        </w:rPr>
        <w:tab/>
      </w:r>
      <w:r>
        <w:rPr>
          <w:rFonts w:cstheme="minorHAnsi"/>
          <w:sz w:val="28"/>
          <w:szCs w:val="28"/>
        </w:rPr>
        <w:tab/>
        <w:t>Prácticas profesionales 2008</w:t>
      </w:r>
    </w:p>
    <w:p w14:paraId="666552DD" w14:textId="380B960C" w:rsidR="0006026F" w:rsidRPr="00BB4F94" w:rsidRDefault="0006026F" w:rsidP="00E855BD">
      <w:pPr>
        <w:pStyle w:val="Prrafodelista"/>
        <w:numPr>
          <w:ilvl w:val="0"/>
          <w:numId w:val="33"/>
        </w:numPr>
        <w:spacing w:after="0"/>
        <w:jc w:val="both"/>
        <w:rPr>
          <w:rFonts w:cstheme="minorHAnsi"/>
          <w:sz w:val="28"/>
          <w:szCs w:val="28"/>
        </w:rPr>
      </w:pPr>
      <w:r>
        <w:rPr>
          <w:rFonts w:cstheme="minorHAnsi"/>
          <w:sz w:val="28"/>
          <w:szCs w:val="28"/>
        </w:rPr>
        <w:t>Nancy Jazmín Pérez Ramírez</w:t>
      </w:r>
      <w:r>
        <w:rPr>
          <w:rFonts w:cstheme="minorHAnsi"/>
          <w:sz w:val="28"/>
          <w:szCs w:val="28"/>
        </w:rPr>
        <w:tab/>
      </w:r>
      <w:r>
        <w:rPr>
          <w:rFonts w:cstheme="minorHAnsi"/>
          <w:sz w:val="28"/>
          <w:szCs w:val="28"/>
        </w:rPr>
        <w:tab/>
      </w:r>
      <w:r>
        <w:rPr>
          <w:rFonts w:cstheme="minorHAnsi"/>
          <w:sz w:val="28"/>
          <w:szCs w:val="28"/>
        </w:rPr>
        <w:tab/>
        <w:t>Prácticas profesionales 2008</w:t>
      </w:r>
    </w:p>
    <w:p w14:paraId="385967B1" w14:textId="5761AF08" w:rsidR="00906E70" w:rsidRDefault="00906E70" w:rsidP="00E855BD">
      <w:pPr>
        <w:pStyle w:val="Prrafodelista"/>
        <w:numPr>
          <w:ilvl w:val="0"/>
          <w:numId w:val="33"/>
        </w:numPr>
        <w:spacing w:after="0"/>
        <w:jc w:val="both"/>
        <w:rPr>
          <w:rFonts w:cstheme="minorHAnsi"/>
          <w:sz w:val="28"/>
          <w:szCs w:val="28"/>
        </w:rPr>
      </w:pPr>
      <w:r>
        <w:rPr>
          <w:rFonts w:cstheme="minorHAnsi"/>
          <w:sz w:val="28"/>
          <w:szCs w:val="28"/>
        </w:rPr>
        <w:t>Aguilar Algándar Ariel Alonso</w:t>
      </w:r>
      <w:r>
        <w:rPr>
          <w:rFonts w:cstheme="minorHAnsi"/>
          <w:sz w:val="28"/>
          <w:szCs w:val="28"/>
        </w:rPr>
        <w:tab/>
      </w:r>
      <w:r>
        <w:rPr>
          <w:rFonts w:cstheme="minorHAnsi"/>
          <w:sz w:val="28"/>
          <w:szCs w:val="28"/>
        </w:rPr>
        <w:tab/>
      </w:r>
      <w:r>
        <w:rPr>
          <w:rFonts w:cstheme="minorHAnsi"/>
          <w:sz w:val="28"/>
          <w:szCs w:val="28"/>
        </w:rPr>
        <w:tab/>
        <w:t>Verano científico 2006</w:t>
      </w:r>
    </w:p>
    <w:p w14:paraId="24E78873" w14:textId="257298B7" w:rsidR="006963C2" w:rsidRPr="00BB4F94" w:rsidRDefault="00500633" w:rsidP="00E855BD">
      <w:pPr>
        <w:pStyle w:val="Prrafodelista"/>
        <w:numPr>
          <w:ilvl w:val="0"/>
          <w:numId w:val="33"/>
        </w:numPr>
        <w:spacing w:after="0"/>
        <w:jc w:val="both"/>
        <w:rPr>
          <w:rFonts w:cstheme="minorHAnsi"/>
          <w:sz w:val="28"/>
          <w:szCs w:val="28"/>
        </w:rPr>
      </w:pPr>
      <w:r w:rsidRPr="00BB4F94">
        <w:rPr>
          <w:rFonts w:cstheme="minorHAnsi"/>
          <w:sz w:val="28"/>
          <w:szCs w:val="28"/>
        </w:rPr>
        <w:t>Alvarado Valdez Maura Dolores</w:t>
      </w:r>
      <w:r w:rsidRPr="00BB4F94">
        <w:rPr>
          <w:rFonts w:cstheme="minorHAnsi"/>
          <w:sz w:val="28"/>
          <w:szCs w:val="28"/>
        </w:rPr>
        <w:tab/>
      </w:r>
      <w:r w:rsidRPr="00BB4F94">
        <w:rPr>
          <w:rFonts w:cstheme="minorHAnsi"/>
          <w:sz w:val="28"/>
          <w:szCs w:val="28"/>
        </w:rPr>
        <w:tab/>
        <w:t>Programa de Tutorías 2006</w:t>
      </w:r>
    </w:p>
    <w:p w14:paraId="69870D4A" w14:textId="1B511168" w:rsidR="00F324DA" w:rsidRPr="00BB4F94" w:rsidRDefault="00500633" w:rsidP="00E855BD">
      <w:pPr>
        <w:pStyle w:val="Prrafodelista"/>
        <w:numPr>
          <w:ilvl w:val="0"/>
          <w:numId w:val="33"/>
        </w:numPr>
        <w:spacing w:after="0"/>
        <w:jc w:val="both"/>
        <w:rPr>
          <w:rFonts w:cstheme="minorHAnsi"/>
          <w:sz w:val="28"/>
          <w:szCs w:val="28"/>
        </w:rPr>
      </w:pPr>
      <w:r w:rsidRPr="00BB4F94">
        <w:rPr>
          <w:sz w:val="28"/>
          <w:szCs w:val="28"/>
        </w:rPr>
        <w:t>Álvarez Román Edwin Nemesio</w:t>
      </w:r>
      <w:r w:rsidRPr="00BB4F94">
        <w:rPr>
          <w:sz w:val="28"/>
          <w:szCs w:val="28"/>
        </w:rPr>
        <w:tab/>
      </w:r>
      <w:r w:rsidRPr="00BB4F94">
        <w:rPr>
          <w:sz w:val="28"/>
          <w:szCs w:val="28"/>
        </w:rPr>
        <w:tab/>
      </w:r>
      <w:r w:rsidRPr="00BB4F94">
        <w:rPr>
          <w:rFonts w:cstheme="minorHAnsi"/>
          <w:sz w:val="28"/>
          <w:szCs w:val="28"/>
        </w:rPr>
        <w:t>Programa de Tutorías 2006</w:t>
      </w:r>
    </w:p>
    <w:p w14:paraId="2204E810" w14:textId="6FAF180E" w:rsidR="00500633" w:rsidRPr="00BB4F94" w:rsidRDefault="00500633" w:rsidP="00E855BD">
      <w:pPr>
        <w:pStyle w:val="Prrafodelista"/>
        <w:numPr>
          <w:ilvl w:val="0"/>
          <w:numId w:val="33"/>
        </w:numPr>
        <w:spacing w:after="0"/>
        <w:jc w:val="both"/>
        <w:rPr>
          <w:rFonts w:cstheme="minorHAnsi"/>
          <w:sz w:val="28"/>
          <w:szCs w:val="28"/>
        </w:rPr>
      </w:pPr>
      <w:r w:rsidRPr="00BB4F94">
        <w:rPr>
          <w:rFonts w:cstheme="minorHAnsi"/>
          <w:sz w:val="28"/>
          <w:szCs w:val="28"/>
        </w:rPr>
        <w:t>Asomaza Magaña Marco Antonio</w:t>
      </w:r>
      <w:r w:rsidRPr="00BB4F94">
        <w:rPr>
          <w:rFonts w:cstheme="minorHAnsi"/>
          <w:sz w:val="28"/>
          <w:szCs w:val="28"/>
        </w:rPr>
        <w:tab/>
      </w:r>
      <w:r w:rsidRPr="00BB4F94">
        <w:rPr>
          <w:rFonts w:cstheme="minorHAnsi"/>
          <w:sz w:val="28"/>
          <w:szCs w:val="28"/>
        </w:rPr>
        <w:tab/>
        <w:t>Programa de Tutorías 2006</w:t>
      </w:r>
    </w:p>
    <w:p w14:paraId="12E4D254" w14:textId="5984BC24" w:rsidR="00500633" w:rsidRPr="00BB4F94" w:rsidRDefault="00500633" w:rsidP="00E855BD">
      <w:pPr>
        <w:pStyle w:val="Prrafodelista"/>
        <w:numPr>
          <w:ilvl w:val="0"/>
          <w:numId w:val="33"/>
        </w:numPr>
        <w:spacing w:after="0"/>
        <w:jc w:val="both"/>
        <w:rPr>
          <w:rFonts w:cstheme="minorHAnsi"/>
          <w:sz w:val="28"/>
          <w:szCs w:val="28"/>
        </w:rPr>
      </w:pPr>
      <w:r w:rsidRPr="00BB4F94">
        <w:rPr>
          <w:rFonts w:cstheme="minorHAnsi"/>
          <w:sz w:val="28"/>
          <w:szCs w:val="28"/>
        </w:rPr>
        <w:t>Ayala Martínez Lorena</w:t>
      </w:r>
      <w:r w:rsidRPr="00BB4F94">
        <w:rPr>
          <w:rFonts w:cstheme="minorHAnsi"/>
          <w:sz w:val="28"/>
          <w:szCs w:val="28"/>
        </w:rPr>
        <w:tab/>
      </w:r>
      <w:r w:rsidRPr="00BB4F94">
        <w:rPr>
          <w:rFonts w:cstheme="minorHAnsi"/>
          <w:sz w:val="28"/>
          <w:szCs w:val="28"/>
        </w:rPr>
        <w:tab/>
      </w:r>
      <w:r w:rsidRPr="00BB4F94">
        <w:rPr>
          <w:rFonts w:cstheme="minorHAnsi"/>
          <w:sz w:val="28"/>
          <w:szCs w:val="28"/>
        </w:rPr>
        <w:tab/>
      </w:r>
      <w:r w:rsidR="00906E70">
        <w:rPr>
          <w:rFonts w:cstheme="minorHAnsi"/>
          <w:sz w:val="28"/>
          <w:szCs w:val="28"/>
        </w:rPr>
        <w:tab/>
      </w:r>
      <w:r w:rsidRPr="00BB4F94">
        <w:rPr>
          <w:rFonts w:cstheme="minorHAnsi"/>
          <w:sz w:val="28"/>
          <w:szCs w:val="28"/>
        </w:rPr>
        <w:t>Programa de Tutorías 2006</w:t>
      </w:r>
    </w:p>
    <w:p w14:paraId="777FC1EB" w14:textId="5432A30B" w:rsidR="00500633" w:rsidRPr="00BB4F94" w:rsidRDefault="00500633" w:rsidP="00E855BD">
      <w:pPr>
        <w:pStyle w:val="Prrafodelista"/>
        <w:numPr>
          <w:ilvl w:val="0"/>
          <w:numId w:val="33"/>
        </w:numPr>
        <w:spacing w:after="0"/>
        <w:jc w:val="both"/>
        <w:rPr>
          <w:rFonts w:cstheme="minorHAnsi"/>
          <w:sz w:val="28"/>
          <w:szCs w:val="28"/>
        </w:rPr>
      </w:pPr>
      <w:r w:rsidRPr="00BB4F94">
        <w:rPr>
          <w:rFonts w:cstheme="minorHAnsi"/>
          <w:sz w:val="28"/>
          <w:szCs w:val="28"/>
        </w:rPr>
        <w:t>Benítez Nuñez Christian</w:t>
      </w:r>
      <w:r w:rsidRPr="00BB4F94">
        <w:rPr>
          <w:rFonts w:cstheme="minorHAnsi"/>
          <w:sz w:val="28"/>
          <w:szCs w:val="28"/>
        </w:rPr>
        <w:tab/>
      </w:r>
      <w:r w:rsidRPr="00BB4F94">
        <w:rPr>
          <w:rFonts w:cstheme="minorHAnsi"/>
          <w:sz w:val="28"/>
          <w:szCs w:val="28"/>
        </w:rPr>
        <w:tab/>
      </w:r>
      <w:r w:rsidRPr="00BB4F94">
        <w:rPr>
          <w:rFonts w:cstheme="minorHAnsi"/>
          <w:sz w:val="28"/>
          <w:szCs w:val="28"/>
        </w:rPr>
        <w:tab/>
      </w:r>
      <w:r w:rsidR="00906E70">
        <w:rPr>
          <w:rFonts w:cstheme="minorHAnsi"/>
          <w:sz w:val="28"/>
          <w:szCs w:val="28"/>
        </w:rPr>
        <w:tab/>
      </w:r>
      <w:r w:rsidRPr="00BB4F94">
        <w:rPr>
          <w:rFonts w:cstheme="minorHAnsi"/>
          <w:sz w:val="28"/>
          <w:szCs w:val="28"/>
        </w:rPr>
        <w:t>Programa de Tutorías 2006</w:t>
      </w:r>
    </w:p>
    <w:p w14:paraId="0E4BCD49" w14:textId="0A091050" w:rsidR="00500633" w:rsidRPr="00BB4F94" w:rsidRDefault="00500633" w:rsidP="00E855BD">
      <w:pPr>
        <w:pStyle w:val="Prrafodelista"/>
        <w:numPr>
          <w:ilvl w:val="0"/>
          <w:numId w:val="33"/>
        </w:numPr>
        <w:spacing w:after="0"/>
        <w:jc w:val="both"/>
        <w:rPr>
          <w:rFonts w:cstheme="minorHAnsi"/>
          <w:sz w:val="28"/>
          <w:szCs w:val="28"/>
        </w:rPr>
      </w:pPr>
      <w:r w:rsidRPr="00BB4F94">
        <w:rPr>
          <w:rFonts w:cstheme="minorHAnsi"/>
          <w:sz w:val="28"/>
          <w:szCs w:val="28"/>
        </w:rPr>
        <w:t>Benítez Zapata David Javier</w:t>
      </w:r>
      <w:r w:rsidRPr="00BB4F94">
        <w:rPr>
          <w:rFonts w:cstheme="minorHAnsi"/>
          <w:sz w:val="28"/>
          <w:szCs w:val="28"/>
        </w:rPr>
        <w:tab/>
      </w:r>
      <w:r w:rsidRPr="00BB4F94">
        <w:rPr>
          <w:rFonts w:cstheme="minorHAnsi"/>
          <w:sz w:val="28"/>
          <w:szCs w:val="28"/>
        </w:rPr>
        <w:tab/>
      </w:r>
      <w:r w:rsidRPr="00BB4F94">
        <w:rPr>
          <w:rFonts w:cstheme="minorHAnsi"/>
          <w:sz w:val="28"/>
          <w:szCs w:val="28"/>
        </w:rPr>
        <w:tab/>
        <w:t>Programa de Tutorías 2006</w:t>
      </w:r>
    </w:p>
    <w:p w14:paraId="642AF2D4" w14:textId="746C1223" w:rsidR="00500633" w:rsidRPr="00BB4F94" w:rsidRDefault="00500633" w:rsidP="00E855BD">
      <w:pPr>
        <w:pStyle w:val="Prrafodelista"/>
        <w:numPr>
          <w:ilvl w:val="0"/>
          <w:numId w:val="33"/>
        </w:numPr>
        <w:spacing w:after="0"/>
        <w:jc w:val="both"/>
        <w:rPr>
          <w:rFonts w:cstheme="minorHAnsi"/>
          <w:sz w:val="28"/>
          <w:szCs w:val="28"/>
        </w:rPr>
      </w:pPr>
      <w:r w:rsidRPr="00BB4F94">
        <w:rPr>
          <w:rFonts w:cstheme="minorHAnsi"/>
          <w:sz w:val="28"/>
          <w:szCs w:val="28"/>
        </w:rPr>
        <w:t>Breton Oribe Abril Nohemí</w:t>
      </w:r>
      <w:r w:rsidRPr="00BB4F94">
        <w:rPr>
          <w:rFonts w:cstheme="minorHAnsi"/>
          <w:sz w:val="28"/>
          <w:szCs w:val="28"/>
        </w:rPr>
        <w:tab/>
      </w:r>
      <w:r w:rsidRPr="00BB4F94">
        <w:rPr>
          <w:rFonts w:cstheme="minorHAnsi"/>
          <w:sz w:val="28"/>
          <w:szCs w:val="28"/>
        </w:rPr>
        <w:tab/>
      </w:r>
      <w:r w:rsidRPr="00BB4F94">
        <w:rPr>
          <w:rFonts w:cstheme="minorHAnsi"/>
          <w:sz w:val="28"/>
          <w:szCs w:val="28"/>
        </w:rPr>
        <w:tab/>
        <w:t>Programa de Tutorías 2006</w:t>
      </w:r>
    </w:p>
    <w:p w14:paraId="42B98867" w14:textId="35A5C167" w:rsidR="00500633" w:rsidRPr="00BB4F94" w:rsidRDefault="006B52E0" w:rsidP="00E855BD">
      <w:pPr>
        <w:pStyle w:val="Prrafodelista"/>
        <w:numPr>
          <w:ilvl w:val="0"/>
          <w:numId w:val="33"/>
        </w:numPr>
        <w:spacing w:after="0"/>
        <w:jc w:val="both"/>
        <w:rPr>
          <w:rFonts w:cstheme="minorHAnsi"/>
          <w:sz w:val="28"/>
          <w:szCs w:val="28"/>
        </w:rPr>
      </w:pPr>
      <w:r w:rsidRPr="00BB4F94">
        <w:rPr>
          <w:rFonts w:cstheme="minorHAnsi"/>
          <w:sz w:val="28"/>
          <w:szCs w:val="28"/>
        </w:rPr>
        <w:t>Candía Reyes José Luis</w:t>
      </w:r>
      <w:r w:rsidRPr="00BB4F94">
        <w:rPr>
          <w:rFonts w:cstheme="minorHAnsi"/>
          <w:sz w:val="28"/>
          <w:szCs w:val="28"/>
        </w:rPr>
        <w:tab/>
      </w:r>
      <w:r w:rsidRPr="00BB4F94">
        <w:rPr>
          <w:rFonts w:cstheme="minorHAnsi"/>
          <w:sz w:val="28"/>
          <w:szCs w:val="28"/>
        </w:rPr>
        <w:tab/>
      </w:r>
      <w:r w:rsidRPr="00BB4F94">
        <w:rPr>
          <w:rFonts w:cstheme="minorHAnsi"/>
          <w:sz w:val="28"/>
          <w:szCs w:val="28"/>
        </w:rPr>
        <w:tab/>
      </w:r>
      <w:r w:rsidR="00906E70">
        <w:rPr>
          <w:rFonts w:cstheme="minorHAnsi"/>
          <w:sz w:val="28"/>
          <w:szCs w:val="28"/>
        </w:rPr>
        <w:tab/>
      </w:r>
      <w:r w:rsidRPr="00BB4F94">
        <w:rPr>
          <w:rFonts w:cstheme="minorHAnsi"/>
          <w:sz w:val="28"/>
          <w:szCs w:val="28"/>
        </w:rPr>
        <w:t>Programa de Tutorías 2006</w:t>
      </w:r>
    </w:p>
    <w:p w14:paraId="4EDDF9D6" w14:textId="32F94F2E" w:rsidR="006B52E0" w:rsidRPr="00BB4F94" w:rsidRDefault="006B52E0" w:rsidP="00E855BD">
      <w:pPr>
        <w:pStyle w:val="Prrafodelista"/>
        <w:numPr>
          <w:ilvl w:val="0"/>
          <w:numId w:val="33"/>
        </w:numPr>
        <w:spacing w:after="0"/>
        <w:jc w:val="both"/>
        <w:rPr>
          <w:rFonts w:cstheme="minorHAnsi"/>
          <w:sz w:val="28"/>
          <w:szCs w:val="28"/>
        </w:rPr>
      </w:pPr>
      <w:r w:rsidRPr="00BB4F94">
        <w:rPr>
          <w:rFonts w:cstheme="minorHAnsi"/>
          <w:sz w:val="28"/>
          <w:szCs w:val="28"/>
        </w:rPr>
        <w:t>Carsi Arroyo María de Lourdes</w:t>
      </w:r>
      <w:r w:rsidRPr="00BB4F94">
        <w:rPr>
          <w:rFonts w:cstheme="minorHAnsi"/>
          <w:sz w:val="28"/>
          <w:szCs w:val="28"/>
        </w:rPr>
        <w:tab/>
      </w:r>
      <w:r w:rsidRPr="00BB4F94">
        <w:rPr>
          <w:rFonts w:cstheme="minorHAnsi"/>
          <w:sz w:val="28"/>
          <w:szCs w:val="28"/>
        </w:rPr>
        <w:tab/>
      </w:r>
      <w:r w:rsidR="00906E70">
        <w:rPr>
          <w:rFonts w:cstheme="minorHAnsi"/>
          <w:sz w:val="28"/>
          <w:szCs w:val="28"/>
        </w:rPr>
        <w:tab/>
      </w:r>
      <w:r w:rsidRPr="00BB4F94">
        <w:rPr>
          <w:rFonts w:cstheme="minorHAnsi"/>
          <w:sz w:val="28"/>
          <w:szCs w:val="28"/>
        </w:rPr>
        <w:t>Programa de Tutorías 2006</w:t>
      </w:r>
    </w:p>
    <w:p w14:paraId="358BA405" w14:textId="215F6B7C" w:rsidR="006B52E0" w:rsidRPr="00906E70" w:rsidRDefault="006B52E0" w:rsidP="00E855BD">
      <w:pPr>
        <w:pStyle w:val="Prrafodelista"/>
        <w:numPr>
          <w:ilvl w:val="0"/>
          <w:numId w:val="33"/>
        </w:numPr>
        <w:spacing w:after="0"/>
        <w:jc w:val="both"/>
        <w:rPr>
          <w:sz w:val="28"/>
          <w:szCs w:val="28"/>
        </w:rPr>
      </w:pPr>
      <w:r w:rsidRPr="00BB4F94">
        <w:rPr>
          <w:rFonts w:cstheme="minorHAnsi"/>
          <w:sz w:val="28"/>
          <w:szCs w:val="28"/>
        </w:rPr>
        <w:t>Cortes Rodríguez José Noé</w:t>
      </w:r>
      <w:r w:rsidRPr="00BB4F94">
        <w:rPr>
          <w:rFonts w:cstheme="minorHAnsi"/>
          <w:sz w:val="28"/>
          <w:szCs w:val="28"/>
        </w:rPr>
        <w:tab/>
      </w:r>
      <w:r w:rsidRPr="00BB4F94">
        <w:rPr>
          <w:rFonts w:cstheme="minorHAnsi"/>
          <w:sz w:val="28"/>
          <w:szCs w:val="28"/>
        </w:rPr>
        <w:tab/>
      </w:r>
      <w:r w:rsidRPr="00BB4F94">
        <w:rPr>
          <w:rFonts w:cstheme="minorHAnsi"/>
          <w:sz w:val="28"/>
          <w:szCs w:val="28"/>
        </w:rPr>
        <w:tab/>
        <w:t>Programa de Tutorías 2006</w:t>
      </w:r>
    </w:p>
    <w:p w14:paraId="64AB2A5E" w14:textId="774A36B7" w:rsidR="00906E70" w:rsidRPr="00906E70" w:rsidRDefault="00906E70" w:rsidP="00E855BD">
      <w:pPr>
        <w:pStyle w:val="Prrafodelista"/>
        <w:numPr>
          <w:ilvl w:val="0"/>
          <w:numId w:val="33"/>
        </w:numPr>
        <w:spacing w:after="0"/>
        <w:jc w:val="both"/>
        <w:rPr>
          <w:sz w:val="28"/>
          <w:szCs w:val="28"/>
        </w:rPr>
      </w:pPr>
      <w:r>
        <w:rPr>
          <w:rFonts w:cstheme="minorHAnsi"/>
          <w:sz w:val="28"/>
          <w:szCs w:val="28"/>
        </w:rPr>
        <w:t xml:space="preserve"> Ortega Mondragón Andrea</w:t>
      </w:r>
      <w:r>
        <w:rPr>
          <w:rFonts w:cstheme="minorHAnsi"/>
          <w:sz w:val="28"/>
          <w:szCs w:val="28"/>
        </w:rPr>
        <w:tab/>
      </w:r>
      <w:r>
        <w:rPr>
          <w:rFonts w:cstheme="minorHAnsi"/>
          <w:sz w:val="28"/>
          <w:szCs w:val="28"/>
        </w:rPr>
        <w:tab/>
      </w:r>
      <w:r>
        <w:rPr>
          <w:rFonts w:cstheme="minorHAnsi"/>
          <w:sz w:val="28"/>
          <w:szCs w:val="28"/>
        </w:rPr>
        <w:tab/>
        <w:t>PRONABES</w:t>
      </w:r>
      <w:r w:rsidR="008E4865">
        <w:rPr>
          <w:rFonts w:cstheme="minorHAnsi"/>
          <w:sz w:val="28"/>
          <w:szCs w:val="28"/>
        </w:rPr>
        <w:t xml:space="preserve"> 2005</w:t>
      </w:r>
    </w:p>
    <w:p w14:paraId="682741E7" w14:textId="747AF513" w:rsidR="00906E70" w:rsidRPr="00906E70" w:rsidRDefault="00906E70" w:rsidP="00E855BD">
      <w:pPr>
        <w:pStyle w:val="Prrafodelista"/>
        <w:numPr>
          <w:ilvl w:val="0"/>
          <w:numId w:val="33"/>
        </w:numPr>
        <w:spacing w:after="0"/>
        <w:jc w:val="both"/>
        <w:rPr>
          <w:sz w:val="28"/>
          <w:szCs w:val="28"/>
        </w:rPr>
      </w:pPr>
      <w:r>
        <w:rPr>
          <w:rFonts w:cstheme="minorHAnsi"/>
          <w:sz w:val="28"/>
          <w:szCs w:val="28"/>
        </w:rPr>
        <w:t>Nabor Pineda Rosa Isela</w:t>
      </w:r>
      <w:r>
        <w:rPr>
          <w:rFonts w:cstheme="minorHAnsi"/>
          <w:sz w:val="28"/>
          <w:szCs w:val="28"/>
        </w:rPr>
        <w:tab/>
      </w:r>
      <w:r>
        <w:rPr>
          <w:rFonts w:cstheme="minorHAnsi"/>
          <w:sz w:val="28"/>
          <w:szCs w:val="28"/>
        </w:rPr>
        <w:tab/>
      </w:r>
      <w:r>
        <w:rPr>
          <w:rFonts w:cstheme="minorHAnsi"/>
          <w:sz w:val="28"/>
          <w:szCs w:val="28"/>
        </w:rPr>
        <w:tab/>
      </w:r>
      <w:r>
        <w:rPr>
          <w:rFonts w:cstheme="minorHAnsi"/>
          <w:sz w:val="28"/>
          <w:szCs w:val="28"/>
        </w:rPr>
        <w:tab/>
        <w:t>PRONABES</w:t>
      </w:r>
      <w:r w:rsidR="008E4865">
        <w:rPr>
          <w:rFonts w:cstheme="minorHAnsi"/>
          <w:sz w:val="28"/>
          <w:szCs w:val="28"/>
        </w:rPr>
        <w:t xml:space="preserve"> 2005</w:t>
      </w:r>
    </w:p>
    <w:p w14:paraId="201BA3F7" w14:textId="434EB306" w:rsidR="00906E70" w:rsidRPr="008F6CEE" w:rsidRDefault="00906E70" w:rsidP="00E855BD">
      <w:pPr>
        <w:pStyle w:val="Prrafodelista"/>
        <w:numPr>
          <w:ilvl w:val="0"/>
          <w:numId w:val="33"/>
        </w:numPr>
        <w:spacing w:after="0"/>
        <w:jc w:val="both"/>
        <w:rPr>
          <w:sz w:val="28"/>
          <w:szCs w:val="28"/>
        </w:rPr>
      </w:pPr>
      <w:r>
        <w:rPr>
          <w:rFonts w:cstheme="minorHAnsi"/>
          <w:sz w:val="28"/>
          <w:szCs w:val="28"/>
        </w:rPr>
        <w:t xml:space="preserve"> Briseño </w:t>
      </w:r>
      <w:r w:rsidR="008F6CEE">
        <w:rPr>
          <w:rFonts w:cstheme="minorHAnsi"/>
          <w:sz w:val="28"/>
          <w:szCs w:val="28"/>
        </w:rPr>
        <w:t>Agüero Tania</w:t>
      </w:r>
      <w:r w:rsidR="008F6CEE">
        <w:rPr>
          <w:rFonts w:cstheme="minorHAnsi"/>
          <w:sz w:val="28"/>
          <w:szCs w:val="28"/>
        </w:rPr>
        <w:tab/>
      </w:r>
      <w:r w:rsidR="008F6CEE">
        <w:rPr>
          <w:rFonts w:cstheme="minorHAnsi"/>
          <w:sz w:val="28"/>
          <w:szCs w:val="28"/>
        </w:rPr>
        <w:tab/>
      </w:r>
      <w:r w:rsidR="008F6CEE">
        <w:rPr>
          <w:rFonts w:cstheme="minorHAnsi"/>
          <w:sz w:val="28"/>
          <w:szCs w:val="28"/>
        </w:rPr>
        <w:tab/>
      </w:r>
      <w:r w:rsidR="008F6CEE">
        <w:rPr>
          <w:rFonts w:cstheme="minorHAnsi"/>
          <w:sz w:val="28"/>
          <w:szCs w:val="28"/>
        </w:rPr>
        <w:tab/>
        <w:t>PRONABES</w:t>
      </w:r>
      <w:r w:rsidR="008E4865">
        <w:rPr>
          <w:rFonts w:cstheme="minorHAnsi"/>
          <w:sz w:val="28"/>
          <w:szCs w:val="28"/>
        </w:rPr>
        <w:t xml:space="preserve"> 2005</w:t>
      </w:r>
    </w:p>
    <w:p w14:paraId="71AFF0F9" w14:textId="148D9614" w:rsidR="008F6CEE" w:rsidRPr="008F6CEE" w:rsidRDefault="008F6CEE" w:rsidP="00E855BD">
      <w:pPr>
        <w:pStyle w:val="Prrafodelista"/>
        <w:numPr>
          <w:ilvl w:val="0"/>
          <w:numId w:val="33"/>
        </w:numPr>
        <w:spacing w:after="0"/>
        <w:jc w:val="both"/>
        <w:rPr>
          <w:sz w:val="28"/>
          <w:szCs w:val="28"/>
        </w:rPr>
      </w:pPr>
      <w:r>
        <w:rPr>
          <w:rFonts w:cstheme="minorHAnsi"/>
          <w:sz w:val="28"/>
          <w:szCs w:val="28"/>
        </w:rPr>
        <w:t xml:space="preserve"> Liliana Álvarez García</w:t>
      </w:r>
      <w:r>
        <w:rPr>
          <w:rFonts w:cstheme="minorHAnsi"/>
          <w:sz w:val="28"/>
          <w:szCs w:val="28"/>
        </w:rPr>
        <w:tab/>
      </w:r>
      <w:r>
        <w:rPr>
          <w:rFonts w:cstheme="minorHAnsi"/>
          <w:sz w:val="28"/>
          <w:szCs w:val="28"/>
        </w:rPr>
        <w:tab/>
      </w:r>
      <w:r>
        <w:rPr>
          <w:rFonts w:cstheme="minorHAnsi"/>
          <w:sz w:val="28"/>
          <w:szCs w:val="28"/>
        </w:rPr>
        <w:tab/>
      </w:r>
      <w:r>
        <w:rPr>
          <w:rFonts w:cstheme="minorHAnsi"/>
          <w:sz w:val="28"/>
          <w:szCs w:val="28"/>
        </w:rPr>
        <w:tab/>
        <w:t>Verano de la investigación 2005</w:t>
      </w:r>
    </w:p>
    <w:p w14:paraId="16C333F7" w14:textId="4C95CF75" w:rsidR="008F6CEE" w:rsidRPr="0006026F" w:rsidRDefault="008F6CEE" w:rsidP="00E855BD">
      <w:pPr>
        <w:pStyle w:val="Prrafodelista"/>
        <w:numPr>
          <w:ilvl w:val="0"/>
          <w:numId w:val="33"/>
        </w:numPr>
        <w:spacing w:after="0"/>
        <w:jc w:val="both"/>
        <w:rPr>
          <w:sz w:val="28"/>
          <w:szCs w:val="28"/>
        </w:rPr>
      </w:pPr>
      <w:r>
        <w:rPr>
          <w:rFonts w:cstheme="minorHAnsi"/>
          <w:sz w:val="28"/>
          <w:szCs w:val="28"/>
        </w:rPr>
        <w:t xml:space="preserve"> Nancy Yañez Muñoz</w:t>
      </w:r>
      <w:r>
        <w:rPr>
          <w:rFonts w:cstheme="minorHAnsi"/>
          <w:sz w:val="28"/>
          <w:szCs w:val="28"/>
        </w:rPr>
        <w:tab/>
      </w:r>
      <w:r>
        <w:rPr>
          <w:rFonts w:cstheme="minorHAnsi"/>
          <w:sz w:val="28"/>
          <w:szCs w:val="28"/>
        </w:rPr>
        <w:tab/>
      </w:r>
      <w:r>
        <w:rPr>
          <w:rFonts w:cstheme="minorHAnsi"/>
          <w:sz w:val="28"/>
          <w:szCs w:val="28"/>
        </w:rPr>
        <w:tab/>
      </w:r>
      <w:r>
        <w:rPr>
          <w:rFonts w:cstheme="minorHAnsi"/>
          <w:sz w:val="28"/>
          <w:szCs w:val="28"/>
        </w:rPr>
        <w:tab/>
        <w:t>Verano de la investigación 2005</w:t>
      </w:r>
    </w:p>
    <w:p w14:paraId="2A449EA3" w14:textId="621A98FF" w:rsidR="0006026F" w:rsidRPr="008F6CEE" w:rsidRDefault="0006026F" w:rsidP="00E855BD">
      <w:pPr>
        <w:pStyle w:val="Prrafodelista"/>
        <w:numPr>
          <w:ilvl w:val="0"/>
          <w:numId w:val="33"/>
        </w:numPr>
        <w:spacing w:after="0"/>
        <w:jc w:val="both"/>
        <w:rPr>
          <w:sz w:val="28"/>
          <w:szCs w:val="28"/>
        </w:rPr>
      </w:pPr>
      <w:r>
        <w:rPr>
          <w:rFonts w:cstheme="minorHAnsi"/>
          <w:sz w:val="28"/>
          <w:szCs w:val="28"/>
        </w:rPr>
        <w:t xml:space="preserve"> Ocampo Aponte Oscar Iván</w:t>
      </w:r>
      <w:r>
        <w:rPr>
          <w:rFonts w:cstheme="minorHAnsi"/>
          <w:sz w:val="28"/>
          <w:szCs w:val="28"/>
        </w:rPr>
        <w:tab/>
      </w:r>
      <w:r>
        <w:rPr>
          <w:rFonts w:cstheme="minorHAnsi"/>
          <w:sz w:val="28"/>
          <w:szCs w:val="28"/>
        </w:rPr>
        <w:tab/>
      </w:r>
      <w:r>
        <w:rPr>
          <w:rFonts w:cstheme="minorHAnsi"/>
          <w:sz w:val="28"/>
          <w:szCs w:val="28"/>
        </w:rPr>
        <w:tab/>
        <w:t xml:space="preserve">Estadía </w:t>
      </w:r>
      <w:r w:rsidR="001A2CFC">
        <w:rPr>
          <w:rFonts w:cstheme="minorHAnsi"/>
          <w:sz w:val="28"/>
          <w:szCs w:val="28"/>
        </w:rPr>
        <w:t>(UTEZ) mayo</w:t>
      </w:r>
      <w:r w:rsidR="00EE03B0">
        <w:rPr>
          <w:rFonts w:cstheme="minorHAnsi"/>
          <w:sz w:val="28"/>
          <w:szCs w:val="28"/>
        </w:rPr>
        <w:t>-septiembre 2005</w:t>
      </w:r>
    </w:p>
    <w:p w14:paraId="2D128F43" w14:textId="3B45D746" w:rsidR="008F6CEE" w:rsidRPr="008F6CEE" w:rsidRDefault="008F6CEE" w:rsidP="00E855BD">
      <w:pPr>
        <w:pStyle w:val="Prrafodelista"/>
        <w:numPr>
          <w:ilvl w:val="0"/>
          <w:numId w:val="33"/>
        </w:numPr>
        <w:spacing w:after="0"/>
        <w:jc w:val="both"/>
        <w:rPr>
          <w:sz w:val="28"/>
          <w:szCs w:val="28"/>
        </w:rPr>
      </w:pPr>
      <w:r>
        <w:rPr>
          <w:rFonts w:cstheme="minorHAnsi"/>
          <w:sz w:val="28"/>
          <w:szCs w:val="28"/>
        </w:rPr>
        <w:t xml:space="preserve"> José Moreno Mañón</w:t>
      </w:r>
      <w:r>
        <w:rPr>
          <w:rFonts w:cstheme="minorHAnsi"/>
          <w:sz w:val="28"/>
          <w:szCs w:val="28"/>
        </w:rPr>
        <w:tab/>
      </w:r>
      <w:r>
        <w:rPr>
          <w:rFonts w:cstheme="minorHAnsi"/>
          <w:sz w:val="28"/>
          <w:szCs w:val="28"/>
        </w:rPr>
        <w:tab/>
      </w:r>
      <w:r>
        <w:rPr>
          <w:rFonts w:cstheme="minorHAnsi"/>
          <w:sz w:val="28"/>
          <w:szCs w:val="28"/>
        </w:rPr>
        <w:tab/>
      </w:r>
      <w:r>
        <w:rPr>
          <w:rFonts w:cstheme="minorHAnsi"/>
          <w:sz w:val="28"/>
          <w:szCs w:val="28"/>
        </w:rPr>
        <w:tab/>
        <w:t>Verano de la investigación 2004</w:t>
      </w:r>
    </w:p>
    <w:p w14:paraId="01607592" w14:textId="2F8818F6" w:rsidR="008F6CEE" w:rsidRPr="0006026F" w:rsidRDefault="008F6CEE" w:rsidP="00E855BD">
      <w:pPr>
        <w:pStyle w:val="Prrafodelista"/>
        <w:numPr>
          <w:ilvl w:val="0"/>
          <w:numId w:val="33"/>
        </w:numPr>
        <w:spacing w:after="0"/>
        <w:jc w:val="both"/>
        <w:rPr>
          <w:sz w:val="28"/>
          <w:szCs w:val="28"/>
        </w:rPr>
      </w:pPr>
      <w:r>
        <w:rPr>
          <w:rFonts w:cstheme="minorHAnsi"/>
          <w:sz w:val="28"/>
          <w:szCs w:val="28"/>
        </w:rPr>
        <w:t xml:space="preserve"> Ana P. Gutiérrez de Lara</w:t>
      </w:r>
      <w:r>
        <w:rPr>
          <w:rFonts w:cstheme="minorHAnsi"/>
          <w:sz w:val="28"/>
          <w:szCs w:val="28"/>
        </w:rPr>
        <w:tab/>
      </w:r>
      <w:r>
        <w:rPr>
          <w:rFonts w:cstheme="minorHAnsi"/>
          <w:sz w:val="28"/>
          <w:szCs w:val="28"/>
        </w:rPr>
        <w:tab/>
      </w:r>
      <w:r>
        <w:rPr>
          <w:rFonts w:cstheme="minorHAnsi"/>
          <w:sz w:val="28"/>
          <w:szCs w:val="28"/>
        </w:rPr>
        <w:tab/>
      </w:r>
      <w:r>
        <w:rPr>
          <w:rFonts w:cstheme="minorHAnsi"/>
          <w:sz w:val="28"/>
          <w:szCs w:val="28"/>
        </w:rPr>
        <w:tab/>
        <w:t>Verano de la investigación 2004</w:t>
      </w:r>
    </w:p>
    <w:p w14:paraId="13325D9A" w14:textId="08A1E303" w:rsidR="0006026F" w:rsidRPr="003C4BDD" w:rsidRDefault="0006026F" w:rsidP="00E855BD">
      <w:pPr>
        <w:pStyle w:val="Prrafodelista"/>
        <w:numPr>
          <w:ilvl w:val="0"/>
          <w:numId w:val="33"/>
        </w:numPr>
        <w:spacing w:after="0"/>
        <w:jc w:val="both"/>
        <w:rPr>
          <w:sz w:val="28"/>
          <w:szCs w:val="28"/>
        </w:rPr>
      </w:pPr>
      <w:r>
        <w:rPr>
          <w:rFonts w:cstheme="minorHAnsi"/>
          <w:sz w:val="28"/>
          <w:szCs w:val="28"/>
        </w:rPr>
        <w:t xml:space="preserve"> López Hernández Marcela Lidia</w:t>
      </w:r>
      <w:r>
        <w:rPr>
          <w:rFonts w:cstheme="minorHAnsi"/>
          <w:sz w:val="28"/>
          <w:szCs w:val="28"/>
        </w:rPr>
        <w:tab/>
      </w:r>
      <w:r>
        <w:rPr>
          <w:rFonts w:cstheme="minorHAnsi"/>
          <w:sz w:val="28"/>
          <w:szCs w:val="28"/>
        </w:rPr>
        <w:tab/>
        <w:t xml:space="preserve">Estadía </w:t>
      </w:r>
      <w:r w:rsidR="001A2CFC">
        <w:rPr>
          <w:rFonts w:cstheme="minorHAnsi"/>
          <w:sz w:val="28"/>
          <w:szCs w:val="28"/>
        </w:rPr>
        <w:t>(UTEZ)</w:t>
      </w:r>
      <w:r>
        <w:rPr>
          <w:rFonts w:cstheme="minorHAnsi"/>
          <w:sz w:val="28"/>
          <w:szCs w:val="28"/>
        </w:rPr>
        <w:t xml:space="preserve"> julio-noviembre 2004</w:t>
      </w:r>
    </w:p>
    <w:p w14:paraId="458E946D" w14:textId="654FEB7A" w:rsidR="003C4BDD" w:rsidRPr="008F6CEE" w:rsidRDefault="003C4BDD" w:rsidP="00E855BD">
      <w:pPr>
        <w:pStyle w:val="Prrafodelista"/>
        <w:numPr>
          <w:ilvl w:val="0"/>
          <w:numId w:val="33"/>
        </w:numPr>
        <w:spacing w:after="0"/>
        <w:jc w:val="both"/>
        <w:rPr>
          <w:sz w:val="28"/>
          <w:szCs w:val="28"/>
        </w:rPr>
      </w:pPr>
      <w:r>
        <w:rPr>
          <w:rFonts w:cstheme="minorHAnsi"/>
          <w:sz w:val="28"/>
          <w:szCs w:val="28"/>
        </w:rPr>
        <w:t xml:space="preserve"> Guadalupe Morales Maldonado</w:t>
      </w:r>
      <w:r>
        <w:rPr>
          <w:rFonts w:cstheme="minorHAnsi"/>
          <w:sz w:val="28"/>
          <w:szCs w:val="28"/>
        </w:rPr>
        <w:tab/>
        <w:t>Prácticas profesionales agosto-diciembre 2004</w:t>
      </w:r>
    </w:p>
    <w:p w14:paraId="5FC41987" w14:textId="68CFEDFB" w:rsidR="008F6CEE" w:rsidRPr="008E4865" w:rsidRDefault="008F6CEE" w:rsidP="00E855BD">
      <w:pPr>
        <w:pStyle w:val="Prrafodelista"/>
        <w:numPr>
          <w:ilvl w:val="0"/>
          <w:numId w:val="33"/>
        </w:numPr>
        <w:spacing w:after="0"/>
        <w:jc w:val="both"/>
        <w:rPr>
          <w:sz w:val="28"/>
          <w:szCs w:val="28"/>
        </w:rPr>
      </w:pPr>
      <w:r>
        <w:rPr>
          <w:rFonts w:cstheme="minorHAnsi"/>
          <w:sz w:val="28"/>
          <w:szCs w:val="28"/>
        </w:rPr>
        <w:t xml:space="preserve"> Rayón </w:t>
      </w:r>
      <w:r w:rsidR="008E4865">
        <w:rPr>
          <w:rFonts w:cstheme="minorHAnsi"/>
          <w:sz w:val="28"/>
          <w:szCs w:val="28"/>
        </w:rPr>
        <w:t>Tapia Flor Yesenia</w:t>
      </w:r>
      <w:r w:rsidR="008E4865">
        <w:rPr>
          <w:rFonts w:cstheme="minorHAnsi"/>
          <w:sz w:val="28"/>
          <w:szCs w:val="28"/>
        </w:rPr>
        <w:tab/>
      </w:r>
      <w:r w:rsidR="008E4865">
        <w:rPr>
          <w:rFonts w:cstheme="minorHAnsi"/>
          <w:sz w:val="28"/>
          <w:szCs w:val="28"/>
        </w:rPr>
        <w:tab/>
      </w:r>
      <w:r w:rsidR="008E4865">
        <w:rPr>
          <w:rFonts w:cstheme="minorHAnsi"/>
          <w:sz w:val="28"/>
          <w:szCs w:val="28"/>
        </w:rPr>
        <w:tab/>
        <w:t>PRONABES 2002</w:t>
      </w:r>
    </w:p>
    <w:p w14:paraId="0BE9B7D0" w14:textId="65066276" w:rsidR="008E4865" w:rsidRPr="00BB4F94" w:rsidRDefault="008E4865" w:rsidP="00E855BD">
      <w:pPr>
        <w:pStyle w:val="Prrafodelista"/>
        <w:numPr>
          <w:ilvl w:val="0"/>
          <w:numId w:val="33"/>
        </w:numPr>
        <w:spacing w:after="0"/>
        <w:jc w:val="both"/>
        <w:rPr>
          <w:sz w:val="28"/>
          <w:szCs w:val="28"/>
        </w:rPr>
      </w:pPr>
      <w:r>
        <w:rPr>
          <w:rFonts w:cstheme="minorHAnsi"/>
          <w:sz w:val="28"/>
          <w:szCs w:val="28"/>
        </w:rPr>
        <w:t xml:space="preserve"> Nava Landa Leticia</w:t>
      </w:r>
      <w:r>
        <w:rPr>
          <w:rFonts w:cstheme="minorHAnsi"/>
          <w:sz w:val="28"/>
          <w:szCs w:val="28"/>
        </w:rPr>
        <w:tab/>
      </w:r>
      <w:r>
        <w:rPr>
          <w:rFonts w:cstheme="minorHAnsi"/>
          <w:sz w:val="28"/>
          <w:szCs w:val="28"/>
        </w:rPr>
        <w:tab/>
      </w:r>
      <w:r>
        <w:rPr>
          <w:rFonts w:cstheme="minorHAnsi"/>
          <w:sz w:val="28"/>
          <w:szCs w:val="28"/>
        </w:rPr>
        <w:tab/>
      </w:r>
      <w:r>
        <w:rPr>
          <w:rFonts w:cstheme="minorHAnsi"/>
          <w:sz w:val="28"/>
          <w:szCs w:val="28"/>
        </w:rPr>
        <w:tab/>
        <w:t>PRONABES 2002</w:t>
      </w:r>
    </w:p>
    <w:p w14:paraId="3E292A4F" w14:textId="4D90BAE0" w:rsidR="00EA3B96" w:rsidRDefault="00EA3B96" w:rsidP="00D87943">
      <w:pPr>
        <w:spacing w:after="0"/>
        <w:jc w:val="both"/>
        <w:rPr>
          <w:sz w:val="28"/>
          <w:szCs w:val="28"/>
        </w:rPr>
      </w:pPr>
    </w:p>
    <w:p w14:paraId="445E1424" w14:textId="4A88B109" w:rsidR="007C4B0D" w:rsidRDefault="007C4B0D" w:rsidP="007C4B0D">
      <w:pPr>
        <w:spacing w:after="0"/>
        <w:ind w:left="360"/>
        <w:jc w:val="both"/>
        <w:rPr>
          <w:sz w:val="28"/>
          <w:szCs w:val="28"/>
        </w:rPr>
      </w:pPr>
      <w:r>
        <w:rPr>
          <w:b/>
          <w:bCs/>
          <w:sz w:val="28"/>
          <w:szCs w:val="28"/>
        </w:rPr>
        <w:t>15.5. Mentor en el programa “Jóvenes de Excelen</w:t>
      </w:r>
      <w:r w:rsidR="00B3561C">
        <w:rPr>
          <w:b/>
          <w:bCs/>
          <w:sz w:val="28"/>
          <w:szCs w:val="28"/>
        </w:rPr>
        <w:t>cia</w:t>
      </w:r>
      <w:r>
        <w:rPr>
          <w:b/>
          <w:bCs/>
          <w:sz w:val="28"/>
          <w:szCs w:val="28"/>
        </w:rPr>
        <w:t xml:space="preserve"> CITIBANAMEX” para becas al extranjero.</w:t>
      </w:r>
    </w:p>
    <w:p w14:paraId="598963EC" w14:textId="68051772" w:rsidR="007C4B0D" w:rsidRPr="007C4B0D" w:rsidRDefault="007C4B0D" w:rsidP="007C4B0D">
      <w:pPr>
        <w:spacing w:after="0"/>
        <w:ind w:left="360"/>
        <w:jc w:val="both"/>
        <w:rPr>
          <w:sz w:val="28"/>
          <w:szCs w:val="28"/>
        </w:rPr>
      </w:pPr>
      <w:r>
        <w:rPr>
          <w:sz w:val="28"/>
          <w:szCs w:val="28"/>
        </w:rPr>
        <w:t>1. Nancy Pérez Abril-julio 2021.</w:t>
      </w:r>
    </w:p>
    <w:p w14:paraId="6661B605" w14:textId="77777777" w:rsidR="007C4B0D" w:rsidRDefault="007C4B0D" w:rsidP="00D87943">
      <w:pPr>
        <w:spacing w:after="0"/>
        <w:jc w:val="both"/>
        <w:rPr>
          <w:sz w:val="28"/>
          <w:szCs w:val="28"/>
        </w:rPr>
      </w:pPr>
    </w:p>
    <w:p w14:paraId="4A5B704A" w14:textId="0C3D14BB" w:rsidR="00332E59" w:rsidRDefault="00332E59" w:rsidP="009F6867">
      <w:pPr>
        <w:pStyle w:val="Prrafodelista"/>
        <w:numPr>
          <w:ilvl w:val="0"/>
          <w:numId w:val="11"/>
        </w:numPr>
        <w:spacing w:after="0"/>
        <w:ind w:left="360"/>
        <w:jc w:val="both"/>
        <w:rPr>
          <w:b/>
          <w:bCs/>
          <w:sz w:val="28"/>
          <w:szCs w:val="28"/>
        </w:rPr>
      </w:pPr>
      <w:r>
        <w:rPr>
          <w:b/>
          <w:bCs/>
          <w:sz w:val="28"/>
          <w:szCs w:val="28"/>
        </w:rPr>
        <w:lastRenderedPageBreak/>
        <w:t xml:space="preserve"> Cursos académicos de actualización</w:t>
      </w:r>
    </w:p>
    <w:p w14:paraId="5F2EB6F8" w14:textId="6862CCC0" w:rsidR="00150215" w:rsidRPr="00150215" w:rsidRDefault="00150215" w:rsidP="0051437B">
      <w:pPr>
        <w:pStyle w:val="Prrafodelista"/>
        <w:numPr>
          <w:ilvl w:val="0"/>
          <w:numId w:val="38"/>
        </w:numPr>
        <w:spacing w:after="0"/>
        <w:jc w:val="both"/>
        <w:rPr>
          <w:sz w:val="28"/>
          <w:szCs w:val="28"/>
        </w:rPr>
      </w:pPr>
      <w:r>
        <w:rPr>
          <w:sz w:val="28"/>
          <w:szCs w:val="28"/>
        </w:rPr>
        <w:t>Asistencia al XLV Congreso Anual del Colegio Nacional de Profesores e Investigadores en Derecho Fiscal y Finanzas Públicas, A.C.; 12 al 17 de noviembre de 2021.</w:t>
      </w:r>
    </w:p>
    <w:p w14:paraId="449613B1" w14:textId="62472A4D" w:rsidR="0051437B" w:rsidRDefault="00332E59" w:rsidP="0051437B">
      <w:pPr>
        <w:pStyle w:val="Prrafodelista"/>
        <w:numPr>
          <w:ilvl w:val="0"/>
          <w:numId w:val="38"/>
        </w:numPr>
        <w:spacing w:after="0"/>
        <w:jc w:val="both"/>
        <w:rPr>
          <w:sz w:val="28"/>
          <w:szCs w:val="28"/>
        </w:rPr>
      </w:pPr>
      <w:r w:rsidRPr="0051437B">
        <w:rPr>
          <w:i/>
          <w:iCs/>
          <w:sz w:val="28"/>
          <w:szCs w:val="28"/>
        </w:rPr>
        <w:t>La inteligencia artificial y la fiscalidad como medio para la consecución de los objetivos de desarrollo sostenible (agenda 2030).</w:t>
      </w:r>
      <w:r w:rsidRPr="0051437B">
        <w:rPr>
          <w:sz w:val="28"/>
          <w:szCs w:val="28"/>
        </w:rPr>
        <w:t xml:space="preserve"> Fundación General de la Universidad Complutense de Madrid, España. 12 de noviembre de 2020.</w:t>
      </w:r>
    </w:p>
    <w:p w14:paraId="6A9AA821" w14:textId="517D0783" w:rsidR="00332E59" w:rsidRPr="0051437B" w:rsidRDefault="00332E59" w:rsidP="0051437B">
      <w:pPr>
        <w:pStyle w:val="Prrafodelista"/>
        <w:numPr>
          <w:ilvl w:val="0"/>
          <w:numId w:val="38"/>
        </w:numPr>
        <w:spacing w:after="0"/>
        <w:jc w:val="both"/>
        <w:rPr>
          <w:sz w:val="28"/>
          <w:szCs w:val="28"/>
        </w:rPr>
      </w:pPr>
      <w:r w:rsidRPr="0051437B">
        <w:rPr>
          <w:i/>
          <w:iCs/>
          <w:sz w:val="28"/>
          <w:szCs w:val="28"/>
        </w:rPr>
        <w:t>Inmersión a la docencia en entornos virtuales durante la Contingencia.</w:t>
      </w:r>
      <w:r w:rsidRPr="0051437B">
        <w:rPr>
          <w:sz w:val="28"/>
          <w:szCs w:val="28"/>
        </w:rPr>
        <w:t xml:space="preserve"> Formación Multimodal (e-UAEM), Universidad Autónoma del Estado de Morelos; 10-14 agosto de 2020.</w:t>
      </w:r>
    </w:p>
    <w:p w14:paraId="2C4C1309" w14:textId="4C7E44BE" w:rsidR="00332E59" w:rsidRDefault="00332E59" w:rsidP="00332E59">
      <w:pPr>
        <w:spacing w:after="0"/>
        <w:jc w:val="both"/>
        <w:rPr>
          <w:sz w:val="28"/>
          <w:szCs w:val="28"/>
        </w:rPr>
      </w:pPr>
    </w:p>
    <w:p w14:paraId="232005E4" w14:textId="00E7AEB8" w:rsidR="0051437B" w:rsidRPr="0051437B" w:rsidRDefault="0051437B" w:rsidP="0051437B">
      <w:pPr>
        <w:spacing w:after="0"/>
        <w:jc w:val="both"/>
        <w:rPr>
          <w:b/>
          <w:bCs/>
          <w:sz w:val="28"/>
          <w:szCs w:val="28"/>
        </w:rPr>
      </w:pPr>
      <w:r w:rsidRPr="0051437B">
        <w:rPr>
          <w:b/>
          <w:bCs/>
          <w:sz w:val="28"/>
          <w:szCs w:val="28"/>
        </w:rPr>
        <w:t>17. Evaluaciones académicas</w:t>
      </w:r>
    </w:p>
    <w:p w14:paraId="6942A536" w14:textId="22D542C7" w:rsidR="009C6598" w:rsidRDefault="009C6598" w:rsidP="00332E59">
      <w:pPr>
        <w:spacing w:after="0"/>
        <w:jc w:val="both"/>
        <w:rPr>
          <w:sz w:val="28"/>
          <w:szCs w:val="28"/>
        </w:rPr>
      </w:pPr>
      <w:r>
        <w:rPr>
          <w:sz w:val="28"/>
          <w:szCs w:val="28"/>
        </w:rPr>
        <w:t>1. Evaluador de diversos artículos para la Revista Fácil Empresarial, que edita el Centro Universitario de Ciencias Económicas y Administrativas, de la Universidad de Guadalajara</w:t>
      </w:r>
    </w:p>
    <w:p w14:paraId="09A9A70F" w14:textId="77777777" w:rsidR="006E110F" w:rsidRDefault="009C6598" w:rsidP="00332E59">
      <w:pPr>
        <w:spacing w:after="0"/>
        <w:jc w:val="both"/>
        <w:rPr>
          <w:sz w:val="28"/>
          <w:szCs w:val="28"/>
        </w:rPr>
      </w:pPr>
      <w:r>
        <w:rPr>
          <w:sz w:val="28"/>
          <w:szCs w:val="28"/>
        </w:rPr>
        <w:t>2. Miembro del Comité Editorial de la Revista Misión Jurídica que edita la Universidad Colegio Mayor de Cundinamarca, Colombia.</w:t>
      </w:r>
    </w:p>
    <w:p w14:paraId="512C2DC2" w14:textId="4C7AAD0F" w:rsidR="004463AF" w:rsidRDefault="006E110F" w:rsidP="00332E59">
      <w:pPr>
        <w:spacing w:after="0"/>
        <w:jc w:val="both"/>
        <w:rPr>
          <w:sz w:val="28"/>
          <w:szCs w:val="28"/>
        </w:rPr>
      </w:pPr>
      <w:r>
        <w:rPr>
          <w:sz w:val="28"/>
          <w:szCs w:val="28"/>
        </w:rPr>
        <w:t>3</w:t>
      </w:r>
      <w:r w:rsidR="00C54FC5">
        <w:rPr>
          <w:sz w:val="28"/>
          <w:szCs w:val="28"/>
        </w:rPr>
        <w:t xml:space="preserve">. </w:t>
      </w:r>
      <w:r w:rsidR="004463AF">
        <w:rPr>
          <w:sz w:val="28"/>
          <w:szCs w:val="28"/>
        </w:rPr>
        <w:t xml:space="preserve">Evaluador del artículo </w:t>
      </w:r>
      <w:r w:rsidR="004463AF" w:rsidRPr="004463AF">
        <w:rPr>
          <w:i/>
          <w:iCs/>
          <w:sz w:val="28"/>
          <w:szCs w:val="28"/>
        </w:rPr>
        <w:t>¿Son los Estados Unidos un paraíso fiscal?</w:t>
      </w:r>
      <w:r w:rsidR="004463AF">
        <w:rPr>
          <w:sz w:val="28"/>
          <w:szCs w:val="28"/>
        </w:rPr>
        <w:t>, para el Boletín Mexicano de Derecho comparado; octubre 2020.</w:t>
      </w:r>
    </w:p>
    <w:p w14:paraId="655AB8D0" w14:textId="611512DE" w:rsidR="0051437B" w:rsidRDefault="006E110F" w:rsidP="00332E59">
      <w:pPr>
        <w:spacing w:after="0"/>
        <w:jc w:val="both"/>
        <w:rPr>
          <w:sz w:val="28"/>
          <w:szCs w:val="28"/>
        </w:rPr>
      </w:pPr>
      <w:r>
        <w:rPr>
          <w:sz w:val="28"/>
          <w:szCs w:val="28"/>
        </w:rPr>
        <w:t>4</w:t>
      </w:r>
      <w:r w:rsidR="00C54FC5">
        <w:rPr>
          <w:sz w:val="28"/>
          <w:szCs w:val="28"/>
        </w:rPr>
        <w:t xml:space="preserve">. </w:t>
      </w:r>
      <w:r w:rsidR="0051437B">
        <w:rPr>
          <w:sz w:val="28"/>
          <w:szCs w:val="28"/>
        </w:rPr>
        <w:t>Evaluador de</w:t>
      </w:r>
      <w:r w:rsidR="00C75378">
        <w:rPr>
          <w:sz w:val="28"/>
          <w:szCs w:val="28"/>
        </w:rPr>
        <w:t xml:space="preserve"> todos los capítulos que integran el </w:t>
      </w:r>
      <w:r w:rsidR="0051437B">
        <w:rPr>
          <w:sz w:val="28"/>
          <w:szCs w:val="28"/>
        </w:rPr>
        <w:t xml:space="preserve">libro </w:t>
      </w:r>
      <w:r w:rsidR="0051437B">
        <w:rPr>
          <w:i/>
          <w:iCs/>
          <w:sz w:val="28"/>
          <w:szCs w:val="28"/>
        </w:rPr>
        <w:t xml:space="preserve">La sociedad del riesgo: retos del </w:t>
      </w:r>
      <w:r w:rsidR="00C75378">
        <w:rPr>
          <w:i/>
          <w:iCs/>
          <w:sz w:val="28"/>
          <w:szCs w:val="28"/>
        </w:rPr>
        <w:t xml:space="preserve">siglo XXI; </w:t>
      </w:r>
      <w:r w:rsidR="00C75378">
        <w:rPr>
          <w:sz w:val="28"/>
          <w:szCs w:val="28"/>
        </w:rPr>
        <w:t>Academia de Ciencias Sociales y Humanidades del Estado de Morelos; octubre 2020:</w:t>
      </w:r>
    </w:p>
    <w:p w14:paraId="72D59471" w14:textId="6BF55774" w:rsidR="00216E55" w:rsidRPr="00216E55" w:rsidRDefault="00216E55" w:rsidP="00216E55">
      <w:pPr>
        <w:pStyle w:val="Textoindependiente"/>
        <w:numPr>
          <w:ilvl w:val="0"/>
          <w:numId w:val="39"/>
        </w:numPr>
        <w:spacing w:line="276" w:lineRule="auto"/>
        <w:rPr>
          <w:rFonts w:asciiTheme="minorHAnsi" w:hAnsiTheme="minorHAnsi" w:cstheme="minorHAnsi"/>
          <w:i/>
          <w:iCs/>
          <w:sz w:val="28"/>
          <w:szCs w:val="28"/>
        </w:rPr>
      </w:pPr>
      <w:r w:rsidRPr="00216E55">
        <w:rPr>
          <w:rFonts w:asciiTheme="minorHAnsi" w:hAnsiTheme="minorHAnsi" w:cstheme="minorHAnsi"/>
          <w:i/>
          <w:iCs/>
          <w:sz w:val="28"/>
          <w:szCs w:val="28"/>
        </w:rPr>
        <w:t>La sociedad de riesgo: construcciones sociales y narraciones</w:t>
      </w:r>
    </w:p>
    <w:p w14:paraId="06ACB02F" w14:textId="47002945" w:rsidR="00216E55" w:rsidRPr="00216E55" w:rsidRDefault="00216E55" w:rsidP="00216E55">
      <w:pPr>
        <w:pStyle w:val="Textoindependiente"/>
        <w:numPr>
          <w:ilvl w:val="0"/>
          <w:numId w:val="39"/>
        </w:numPr>
        <w:spacing w:line="276" w:lineRule="auto"/>
        <w:ind w:right="32"/>
        <w:jc w:val="both"/>
        <w:rPr>
          <w:rFonts w:asciiTheme="minorHAnsi" w:hAnsiTheme="minorHAnsi" w:cstheme="minorHAnsi"/>
          <w:i/>
          <w:iCs/>
          <w:sz w:val="28"/>
          <w:szCs w:val="28"/>
        </w:rPr>
      </w:pPr>
      <w:r w:rsidRPr="00216E55">
        <w:rPr>
          <w:rFonts w:asciiTheme="minorHAnsi" w:hAnsiTheme="minorHAnsi" w:cstheme="minorHAnsi"/>
          <w:i/>
          <w:iCs/>
          <w:sz w:val="28"/>
          <w:szCs w:val="28"/>
        </w:rPr>
        <w:t>La sociedad de riesgo y el pozo del que podemos beber agua pura. Una visión desde la trayectoria histórica de la sociedad mexicana</w:t>
      </w:r>
    </w:p>
    <w:p w14:paraId="29EFBBBD" w14:textId="6C3C160E" w:rsidR="00216E55" w:rsidRPr="00216E55" w:rsidRDefault="00216E55" w:rsidP="00216E55">
      <w:pPr>
        <w:pStyle w:val="Textoindependiente"/>
        <w:numPr>
          <w:ilvl w:val="0"/>
          <w:numId w:val="39"/>
        </w:numPr>
        <w:spacing w:line="276" w:lineRule="auto"/>
        <w:rPr>
          <w:rFonts w:asciiTheme="minorHAnsi" w:hAnsiTheme="minorHAnsi" w:cstheme="minorHAnsi"/>
          <w:i/>
          <w:iCs/>
          <w:sz w:val="28"/>
          <w:szCs w:val="28"/>
        </w:rPr>
      </w:pPr>
      <w:r w:rsidRPr="00216E55">
        <w:rPr>
          <w:rFonts w:asciiTheme="minorHAnsi" w:hAnsiTheme="minorHAnsi" w:cstheme="minorHAnsi"/>
          <w:i/>
          <w:iCs/>
          <w:sz w:val="28"/>
          <w:szCs w:val="28"/>
        </w:rPr>
        <w:t>El ser humano en la sociedad cibernética</w:t>
      </w:r>
    </w:p>
    <w:p w14:paraId="6D021221" w14:textId="5826F6B1" w:rsidR="00216E55" w:rsidRPr="00216E55" w:rsidRDefault="00216E55" w:rsidP="00216E55">
      <w:pPr>
        <w:pStyle w:val="Textoindependiente"/>
        <w:numPr>
          <w:ilvl w:val="0"/>
          <w:numId w:val="39"/>
        </w:numPr>
        <w:spacing w:line="276" w:lineRule="auto"/>
        <w:rPr>
          <w:rFonts w:asciiTheme="minorHAnsi" w:hAnsiTheme="minorHAnsi" w:cstheme="minorHAnsi"/>
          <w:i/>
          <w:iCs/>
          <w:sz w:val="28"/>
          <w:szCs w:val="28"/>
        </w:rPr>
      </w:pPr>
      <w:r w:rsidRPr="00216E55">
        <w:rPr>
          <w:rFonts w:asciiTheme="minorHAnsi" w:hAnsiTheme="minorHAnsi" w:cstheme="minorHAnsi"/>
          <w:i/>
          <w:iCs/>
          <w:sz w:val="28"/>
          <w:szCs w:val="28"/>
        </w:rPr>
        <w:t>En el mundo digital, el principal riesgo somos nosotros</w:t>
      </w:r>
    </w:p>
    <w:p w14:paraId="037E7F57" w14:textId="69D2DBCF" w:rsidR="00216E55" w:rsidRPr="00216E55" w:rsidRDefault="00216E55" w:rsidP="00216E55">
      <w:pPr>
        <w:pStyle w:val="Textoindependiente"/>
        <w:numPr>
          <w:ilvl w:val="0"/>
          <w:numId w:val="39"/>
        </w:numPr>
        <w:spacing w:before="2" w:line="276" w:lineRule="auto"/>
        <w:rPr>
          <w:rFonts w:asciiTheme="minorHAnsi" w:hAnsiTheme="minorHAnsi" w:cstheme="minorHAnsi"/>
          <w:i/>
          <w:iCs/>
          <w:sz w:val="28"/>
          <w:szCs w:val="28"/>
        </w:rPr>
      </w:pPr>
      <w:r w:rsidRPr="00216E55">
        <w:rPr>
          <w:rFonts w:asciiTheme="minorHAnsi" w:hAnsiTheme="minorHAnsi" w:cstheme="minorHAnsi"/>
          <w:i/>
          <w:iCs/>
          <w:sz w:val="28"/>
          <w:szCs w:val="28"/>
        </w:rPr>
        <w:t>Buscando la vida: Trabajo y riesgo entre las jornaleras y jornaleros agrícolas en México</w:t>
      </w:r>
    </w:p>
    <w:p w14:paraId="26E7F01E" w14:textId="59478989" w:rsidR="00216E55" w:rsidRPr="00216E55" w:rsidRDefault="00216E55" w:rsidP="00216E55">
      <w:pPr>
        <w:pStyle w:val="Textoindependiente"/>
        <w:numPr>
          <w:ilvl w:val="0"/>
          <w:numId w:val="39"/>
        </w:numPr>
        <w:spacing w:line="276" w:lineRule="auto"/>
        <w:rPr>
          <w:rFonts w:asciiTheme="minorHAnsi" w:hAnsiTheme="minorHAnsi" w:cstheme="minorHAnsi"/>
          <w:i/>
          <w:iCs/>
          <w:sz w:val="28"/>
          <w:szCs w:val="28"/>
        </w:rPr>
      </w:pPr>
      <w:r w:rsidRPr="00216E55">
        <w:rPr>
          <w:rFonts w:asciiTheme="minorHAnsi" w:hAnsiTheme="minorHAnsi" w:cstheme="minorHAnsi"/>
          <w:i/>
          <w:iCs/>
          <w:sz w:val="28"/>
          <w:szCs w:val="28"/>
        </w:rPr>
        <w:t>Apuntes sobre las sociedades de riesgo y el peligro de su des-humanización</w:t>
      </w:r>
    </w:p>
    <w:p w14:paraId="2AF37BA0" w14:textId="287437D8" w:rsidR="00216E55" w:rsidRPr="00216E55" w:rsidRDefault="00216E55" w:rsidP="00216E55">
      <w:pPr>
        <w:pStyle w:val="Textoindependiente"/>
        <w:numPr>
          <w:ilvl w:val="0"/>
          <w:numId w:val="39"/>
        </w:numPr>
        <w:spacing w:line="276" w:lineRule="auto"/>
        <w:jc w:val="both"/>
        <w:rPr>
          <w:rFonts w:asciiTheme="minorHAnsi" w:hAnsiTheme="minorHAnsi" w:cstheme="minorHAnsi"/>
          <w:i/>
          <w:iCs/>
          <w:sz w:val="28"/>
          <w:szCs w:val="28"/>
        </w:rPr>
      </w:pPr>
      <w:r w:rsidRPr="00216E55">
        <w:rPr>
          <w:rFonts w:asciiTheme="minorHAnsi" w:hAnsiTheme="minorHAnsi" w:cstheme="minorHAnsi"/>
          <w:i/>
          <w:iCs/>
          <w:sz w:val="28"/>
          <w:szCs w:val="28"/>
        </w:rPr>
        <w:t>Cultura de seguridad y prevención del riesgo: retos y posibilidades desde la formación universitaria</w:t>
      </w:r>
    </w:p>
    <w:p w14:paraId="59DA82F6" w14:textId="0D8F229A" w:rsidR="00216E55" w:rsidRPr="00216E55" w:rsidRDefault="00216E55" w:rsidP="00216E55">
      <w:pPr>
        <w:pStyle w:val="Textoindependiente"/>
        <w:numPr>
          <w:ilvl w:val="0"/>
          <w:numId w:val="39"/>
        </w:numPr>
        <w:spacing w:line="276" w:lineRule="auto"/>
        <w:rPr>
          <w:rFonts w:asciiTheme="minorHAnsi" w:hAnsiTheme="minorHAnsi" w:cstheme="minorHAnsi"/>
          <w:i/>
          <w:iCs/>
          <w:sz w:val="28"/>
          <w:szCs w:val="28"/>
        </w:rPr>
      </w:pPr>
      <w:r w:rsidRPr="00216E55">
        <w:rPr>
          <w:rFonts w:asciiTheme="minorHAnsi" w:hAnsiTheme="minorHAnsi" w:cstheme="minorHAnsi"/>
          <w:i/>
          <w:iCs/>
          <w:sz w:val="28"/>
          <w:szCs w:val="28"/>
        </w:rPr>
        <w:t>La educación superior en busca de rumbo</w:t>
      </w:r>
    </w:p>
    <w:p w14:paraId="2EDF0F67" w14:textId="472F2C36" w:rsidR="00216E55" w:rsidRPr="00216E55" w:rsidRDefault="00216E55" w:rsidP="00216E55">
      <w:pPr>
        <w:pStyle w:val="Textoindependiente"/>
        <w:numPr>
          <w:ilvl w:val="0"/>
          <w:numId w:val="39"/>
        </w:numPr>
        <w:spacing w:line="276" w:lineRule="auto"/>
        <w:rPr>
          <w:rFonts w:asciiTheme="minorHAnsi" w:hAnsiTheme="minorHAnsi" w:cstheme="minorHAnsi"/>
          <w:i/>
          <w:iCs/>
          <w:sz w:val="28"/>
          <w:szCs w:val="28"/>
        </w:rPr>
      </w:pPr>
      <w:r w:rsidRPr="00216E55">
        <w:rPr>
          <w:rFonts w:asciiTheme="minorHAnsi" w:hAnsiTheme="minorHAnsi" w:cstheme="minorHAnsi"/>
          <w:i/>
          <w:iCs/>
          <w:sz w:val="28"/>
          <w:szCs w:val="28"/>
        </w:rPr>
        <w:t>Escenarios de riesgo del maíz nativo en México</w:t>
      </w:r>
    </w:p>
    <w:p w14:paraId="3E5EBBCF" w14:textId="77BFEB48" w:rsidR="00216E55" w:rsidRPr="00216E55" w:rsidRDefault="00216E55" w:rsidP="00216E55">
      <w:pPr>
        <w:pStyle w:val="Textoindependiente"/>
        <w:numPr>
          <w:ilvl w:val="0"/>
          <w:numId w:val="39"/>
        </w:numPr>
        <w:spacing w:before="2" w:line="276" w:lineRule="auto"/>
        <w:rPr>
          <w:rFonts w:asciiTheme="minorHAnsi" w:hAnsiTheme="minorHAnsi" w:cstheme="minorHAnsi"/>
          <w:i/>
          <w:iCs/>
          <w:sz w:val="28"/>
          <w:szCs w:val="28"/>
        </w:rPr>
      </w:pPr>
      <w:r w:rsidRPr="00216E55">
        <w:rPr>
          <w:rFonts w:asciiTheme="minorHAnsi" w:hAnsiTheme="minorHAnsi" w:cstheme="minorHAnsi"/>
          <w:i/>
          <w:iCs/>
          <w:sz w:val="28"/>
          <w:szCs w:val="28"/>
        </w:rPr>
        <w:t>Vulnerabilidad y trabajo: precarización del empleo en la Zona Metropolitana de Cuernavaca</w:t>
      </w:r>
    </w:p>
    <w:p w14:paraId="5357C26C" w14:textId="18B216EE" w:rsidR="00216E55" w:rsidRPr="00216E55" w:rsidRDefault="00216E55" w:rsidP="00216E55">
      <w:pPr>
        <w:pStyle w:val="Textoindependiente"/>
        <w:numPr>
          <w:ilvl w:val="0"/>
          <w:numId w:val="39"/>
        </w:numPr>
        <w:spacing w:line="276" w:lineRule="auto"/>
        <w:jc w:val="both"/>
        <w:rPr>
          <w:rFonts w:asciiTheme="minorHAnsi" w:hAnsiTheme="minorHAnsi" w:cstheme="minorHAnsi"/>
          <w:i/>
          <w:iCs/>
          <w:sz w:val="28"/>
          <w:szCs w:val="28"/>
        </w:rPr>
      </w:pPr>
      <w:r w:rsidRPr="00216E55">
        <w:rPr>
          <w:rFonts w:asciiTheme="minorHAnsi" w:hAnsiTheme="minorHAnsi" w:cstheme="minorHAnsi"/>
          <w:i/>
          <w:iCs/>
          <w:sz w:val="28"/>
          <w:szCs w:val="28"/>
        </w:rPr>
        <w:t>La Gestión Integral del Riesgo de Desastre y sus conceptos relacionados con las barrancas urbanas de Cuernavaca, Morelos</w:t>
      </w:r>
    </w:p>
    <w:p w14:paraId="17DE5ACF" w14:textId="0D0388BA" w:rsidR="00216E55" w:rsidRDefault="006E110F" w:rsidP="00332E59">
      <w:pPr>
        <w:spacing w:after="0"/>
        <w:jc w:val="both"/>
        <w:rPr>
          <w:sz w:val="28"/>
          <w:szCs w:val="28"/>
        </w:rPr>
      </w:pPr>
      <w:r>
        <w:rPr>
          <w:sz w:val="28"/>
          <w:szCs w:val="28"/>
        </w:rPr>
        <w:lastRenderedPageBreak/>
        <w:t>5</w:t>
      </w:r>
      <w:r w:rsidR="00C54FC5">
        <w:rPr>
          <w:sz w:val="28"/>
          <w:szCs w:val="28"/>
        </w:rPr>
        <w:t>. Evaluador a Perfil Deseable de tres investigadores dentro del Programa para el Desarrollo Profesional Docente para el Tipo Superior:</w:t>
      </w:r>
    </w:p>
    <w:p w14:paraId="02466596" w14:textId="2FC2905E" w:rsidR="00C54FC5" w:rsidRPr="00C54FC5" w:rsidRDefault="00C54FC5" w:rsidP="00C54FC5">
      <w:pPr>
        <w:pStyle w:val="Prrafodelista"/>
        <w:numPr>
          <w:ilvl w:val="0"/>
          <w:numId w:val="40"/>
        </w:numPr>
        <w:spacing w:after="0"/>
        <w:jc w:val="both"/>
        <w:rPr>
          <w:sz w:val="28"/>
          <w:szCs w:val="28"/>
        </w:rPr>
      </w:pPr>
      <w:r w:rsidRPr="00C54FC5">
        <w:rPr>
          <w:sz w:val="28"/>
          <w:szCs w:val="28"/>
        </w:rPr>
        <w:t xml:space="preserve">Omar Vázquez Sánchez </w:t>
      </w:r>
    </w:p>
    <w:p w14:paraId="5806D719" w14:textId="44B1C0E8" w:rsidR="00C54FC5" w:rsidRPr="00C54FC5" w:rsidRDefault="00C54FC5" w:rsidP="00C54FC5">
      <w:pPr>
        <w:pStyle w:val="Prrafodelista"/>
        <w:numPr>
          <w:ilvl w:val="0"/>
          <w:numId w:val="40"/>
        </w:numPr>
        <w:spacing w:after="0"/>
        <w:jc w:val="both"/>
        <w:rPr>
          <w:sz w:val="28"/>
          <w:szCs w:val="28"/>
        </w:rPr>
      </w:pPr>
      <w:r w:rsidRPr="00C54FC5">
        <w:rPr>
          <w:sz w:val="28"/>
          <w:szCs w:val="28"/>
        </w:rPr>
        <w:t>Ricardo García Mora</w:t>
      </w:r>
    </w:p>
    <w:p w14:paraId="09EEE690" w14:textId="631DE420" w:rsidR="00C54FC5" w:rsidRPr="00C54FC5" w:rsidRDefault="00C54FC5" w:rsidP="00C54FC5">
      <w:pPr>
        <w:pStyle w:val="Prrafodelista"/>
        <w:numPr>
          <w:ilvl w:val="0"/>
          <w:numId w:val="40"/>
        </w:numPr>
        <w:spacing w:after="0"/>
        <w:jc w:val="both"/>
        <w:rPr>
          <w:sz w:val="28"/>
          <w:szCs w:val="28"/>
        </w:rPr>
      </w:pPr>
      <w:r w:rsidRPr="00C54FC5">
        <w:rPr>
          <w:sz w:val="28"/>
          <w:szCs w:val="28"/>
        </w:rPr>
        <w:t>Enrique Víctor Rodríguez Aguirre</w:t>
      </w:r>
    </w:p>
    <w:p w14:paraId="262C2B70" w14:textId="1E52F381" w:rsidR="00C75378" w:rsidRDefault="006E110F" w:rsidP="00332E59">
      <w:pPr>
        <w:spacing w:after="0"/>
        <w:jc w:val="both"/>
        <w:rPr>
          <w:sz w:val="28"/>
          <w:szCs w:val="28"/>
        </w:rPr>
      </w:pPr>
      <w:r>
        <w:rPr>
          <w:sz w:val="28"/>
          <w:szCs w:val="28"/>
        </w:rPr>
        <w:t>6</w:t>
      </w:r>
      <w:r w:rsidR="00C54FC5">
        <w:rPr>
          <w:sz w:val="28"/>
          <w:szCs w:val="28"/>
        </w:rPr>
        <w:t xml:space="preserve">. Miembro de la Comisión Evaluadora del Programa de Estímulos al Desempeño del Personal Docente </w:t>
      </w:r>
      <w:r w:rsidR="009C6598">
        <w:rPr>
          <w:sz w:val="28"/>
          <w:szCs w:val="28"/>
        </w:rPr>
        <w:t>que emite la UAEM,</w:t>
      </w:r>
      <w:r w:rsidR="00C54FC5">
        <w:rPr>
          <w:sz w:val="28"/>
          <w:szCs w:val="28"/>
        </w:rPr>
        <w:t xml:space="preserve"> </w:t>
      </w:r>
      <w:r w:rsidR="009C6598">
        <w:rPr>
          <w:sz w:val="28"/>
          <w:szCs w:val="28"/>
        </w:rPr>
        <w:t>desde 2010 hasta la fecha</w:t>
      </w:r>
      <w:r w:rsidR="00C54FC5">
        <w:rPr>
          <w:sz w:val="28"/>
          <w:szCs w:val="28"/>
        </w:rPr>
        <w:t>.</w:t>
      </w:r>
    </w:p>
    <w:p w14:paraId="6F544FC9" w14:textId="17F73899" w:rsidR="006E110F" w:rsidRPr="00C75378" w:rsidRDefault="006E110F" w:rsidP="00332E59">
      <w:pPr>
        <w:spacing w:after="0"/>
        <w:jc w:val="both"/>
        <w:rPr>
          <w:sz w:val="28"/>
          <w:szCs w:val="28"/>
        </w:rPr>
      </w:pPr>
      <w:r>
        <w:rPr>
          <w:sz w:val="28"/>
          <w:szCs w:val="28"/>
        </w:rPr>
        <w:t>7. Miembro del Comité de Selección de Becarios Fullbright-García Robles del programa “Estudios de Posgrado” desde 2016 a la fecha</w:t>
      </w:r>
      <w:r w:rsidR="007B34F0">
        <w:rPr>
          <w:sz w:val="28"/>
          <w:szCs w:val="28"/>
        </w:rPr>
        <w:t>.</w:t>
      </w:r>
    </w:p>
    <w:p w14:paraId="046B3F43" w14:textId="77777777" w:rsidR="0051437B" w:rsidRDefault="0051437B" w:rsidP="00332E59">
      <w:pPr>
        <w:spacing w:after="0"/>
        <w:jc w:val="both"/>
        <w:rPr>
          <w:sz w:val="28"/>
          <w:szCs w:val="28"/>
        </w:rPr>
      </w:pPr>
    </w:p>
    <w:p w14:paraId="7981E01A" w14:textId="1ADAF87E" w:rsidR="0051437B" w:rsidRPr="00A05734" w:rsidRDefault="00C75378" w:rsidP="00332E59">
      <w:pPr>
        <w:spacing w:after="0"/>
        <w:jc w:val="both"/>
        <w:rPr>
          <w:b/>
          <w:bCs/>
          <w:sz w:val="28"/>
          <w:szCs w:val="28"/>
        </w:rPr>
      </w:pPr>
      <w:r w:rsidRPr="00A05734">
        <w:rPr>
          <w:b/>
          <w:bCs/>
          <w:sz w:val="28"/>
          <w:szCs w:val="28"/>
        </w:rPr>
        <w:t>18. Organizador de eventos académicos</w:t>
      </w:r>
    </w:p>
    <w:p w14:paraId="5D7BC8F9" w14:textId="1E11FEFE" w:rsidR="00C75378" w:rsidRDefault="00C75378" w:rsidP="00332E59">
      <w:pPr>
        <w:spacing w:after="0"/>
        <w:jc w:val="both"/>
        <w:rPr>
          <w:sz w:val="28"/>
          <w:szCs w:val="28"/>
        </w:rPr>
      </w:pPr>
    </w:p>
    <w:p w14:paraId="387ACBF7" w14:textId="073CDA72" w:rsidR="00144708" w:rsidRPr="00F01E64" w:rsidRDefault="00144708" w:rsidP="00F01E64">
      <w:pPr>
        <w:pStyle w:val="Prrafodelista"/>
        <w:numPr>
          <w:ilvl w:val="0"/>
          <w:numId w:val="44"/>
        </w:numPr>
        <w:spacing w:after="160" w:line="240" w:lineRule="auto"/>
        <w:jc w:val="both"/>
        <w:rPr>
          <w:rFonts w:cstheme="minorHAnsi"/>
          <w:sz w:val="28"/>
          <w:szCs w:val="28"/>
        </w:rPr>
      </w:pPr>
      <w:r w:rsidRPr="00F01E64">
        <w:rPr>
          <w:rFonts w:cstheme="minorHAnsi"/>
          <w:sz w:val="28"/>
          <w:szCs w:val="28"/>
        </w:rPr>
        <w:t>Coorganizador del XIII Coloquio Internacional de Seguridad Social “Derechos Sociales de los Migrantes””, UAEM-UABC-UNACH, los días 7,14, 21, 28 de mayo y 4 de junio de 2021.</w:t>
      </w:r>
    </w:p>
    <w:p w14:paraId="59EF8545" w14:textId="6D7F1794" w:rsidR="00144708" w:rsidRPr="00F01E64" w:rsidRDefault="00144708" w:rsidP="00F01E64">
      <w:pPr>
        <w:pStyle w:val="Prrafodelista"/>
        <w:numPr>
          <w:ilvl w:val="0"/>
          <w:numId w:val="44"/>
        </w:numPr>
        <w:spacing w:after="160" w:line="240" w:lineRule="auto"/>
        <w:jc w:val="both"/>
        <w:rPr>
          <w:rFonts w:cstheme="minorHAnsi"/>
          <w:color w:val="000000" w:themeColor="text1"/>
          <w:sz w:val="28"/>
          <w:szCs w:val="28"/>
        </w:rPr>
      </w:pPr>
      <w:r w:rsidRPr="00F01E64">
        <w:rPr>
          <w:rFonts w:cstheme="minorHAnsi"/>
          <w:sz w:val="28"/>
          <w:szCs w:val="28"/>
        </w:rPr>
        <w:t>Coorganizador del</w:t>
      </w:r>
      <w:r w:rsidRPr="00F01E64">
        <w:rPr>
          <w:rFonts w:cstheme="minorHAnsi"/>
          <w:color w:val="000000" w:themeColor="text1"/>
          <w:sz w:val="28"/>
          <w:szCs w:val="28"/>
        </w:rPr>
        <w:t xml:space="preserve"> XII Coloquio Internacional de Seguridad Social: “Conciliación de la vida laboral y familiar”, realizado el 6 y 7 de octubre de 2020 en Cuernavaca Morelos, México.</w:t>
      </w:r>
    </w:p>
    <w:p w14:paraId="54D87DEF" w14:textId="36509615" w:rsidR="00144708" w:rsidRPr="00F01E64" w:rsidRDefault="00144708" w:rsidP="00F01E64">
      <w:pPr>
        <w:pStyle w:val="Prrafodelista"/>
        <w:numPr>
          <w:ilvl w:val="0"/>
          <w:numId w:val="44"/>
        </w:numPr>
        <w:spacing w:after="160" w:line="240" w:lineRule="auto"/>
        <w:jc w:val="both"/>
        <w:rPr>
          <w:rFonts w:cstheme="minorHAnsi"/>
          <w:sz w:val="28"/>
          <w:szCs w:val="28"/>
        </w:rPr>
      </w:pPr>
      <w:r w:rsidRPr="00F01E64">
        <w:rPr>
          <w:rFonts w:cstheme="minorHAnsi"/>
          <w:sz w:val="28"/>
          <w:szCs w:val="28"/>
        </w:rPr>
        <w:t>Coorganizador del XI Coloquio Internacional Multidisciplinario de Seguridad Social: “Industria 4.0 Trabajo y Seguridad Social” llevada a cabo el 12 de septiembre de 2019 en la Facultad de Derecho y Cencías Sociales de la UAEM. Morelos, México.</w:t>
      </w:r>
    </w:p>
    <w:p w14:paraId="5D6D5A88" w14:textId="24491841" w:rsidR="00144708" w:rsidRPr="00F01E64" w:rsidRDefault="00144708" w:rsidP="00F01E64">
      <w:pPr>
        <w:pStyle w:val="Prrafodelista"/>
        <w:numPr>
          <w:ilvl w:val="0"/>
          <w:numId w:val="44"/>
        </w:numPr>
        <w:spacing w:after="0"/>
        <w:jc w:val="both"/>
        <w:rPr>
          <w:sz w:val="28"/>
          <w:szCs w:val="28"/>
        </w:rPr>
      </w:pPr>
      <w:r w:rsidRPr="00F01E64">
        <w:rPr>
          <w:sz w:val="28"/>
          <w:szCs w:val="28"/>
        </w:rPr>
        <w:t>Organizador del Seminario Mínimo Vital. Perspectivas jurídicas y multidisciplinarias, marzo 2018.</w:t>
      </w:r>
    </w:p>
    <w:p w14:paraId="26E79D30" w14:textId="1E8603DF" w:rsidR="00144708" w:rsidRPr="00F01E64" w:rsidRDefault="00144708" w:rsidP="00F01E64">
      <w:pPr>
        <w:pStyle w:val="Prrafodelista"/>
        <w:numPr>
          <w:ilvl w:val="0"/>
          <w:numId w:val="44"/>
        </w:numPr>
        <w:spacing w:after="0"/>
        <w:jc w:val="both"/>
        <w:rPr>
          <w:sz w:val="28"/>
          <w:szCs w:val="28"/>
        </w:rPr>
      </w:pPr>
      <w:r w:rsidRPr="00F01E64">
        <w:rPr>
          <w:sz w:val="28"/>
          <w:szCs w:val="28"/>
        </w:rPr>
        <w:t>Organizador Congreso Internacional Presupuestos Públicos y Derechos Humanos, septiembre 2016.</w:t>
      </w:r>
    </w:p>
    <w:p w14:paraId="106419D0" w14:textId="1500036B" w:rsidR="00144708" w:rsidRPr="00F01E64" w:rsidRDefault="00144708" w:rsidP="00F01E64">
      <w:pPr>
        <w:pStyle w:val="Prrafodelista"/>
        <w:numPr>
          <w:ilvl w:val="0"/>
          <w:numId w:val="44"/>
        </w:numPr>
        <w:spacing w:after="160" w:line="240" w:lineRule="auto"/>
        <w:jc w:val="both"/>
        <w:rPr>
          <w:rFonts w:cstheme="minorHAnsi"/>
          <w:color w:val="000000" w:themeColor="text1"/>
          <w:sz w:val="28"/>
          <w:szCs w:val="28"/>
        </w:rPr>
      </w:pPr>
      <w:r w:rsidRPr="00F01E64">
        <w:rPr>
          <w:rFonts w:cstheme="minorHAnsi"/>
          <w:sz w:val="28"/>
          <w:szCs w:val="28"/>
        </w:rPr>
        <w:t xml:space="preserve">Coorganizador del X Coloquio Internacional Multidisciplinario de Seguridad Social: “Acoso laboral”, llevado a cabo el 20,21 y 22 de mayo, 2015 en Cuernavaca Morelos, </w:t>
      </w:r>
      <w:r w:rsidRPr="00F01E64">
        <w:rPr>
          <w:rFonts w:cstheme="minorHAnsi"/>
          <w:color w:val="000000" w:themeColor="text1"/>
          <w:sz w:val="28"/>
          <w:szCs w:val="28"/>
        </w:rPr>
        <w:t>México.</w:t>
      </w:r>
    </w:p>
    <w:p w14:paraId="6B3EE7D3" w14:textId="77CF4D90" w:rsidR="00144708" w:rsidRPr="00F01E64" w:rsidRDefault="00144708" w:rsidP="00F01E64">
      <w:pPr>
        <w:pStyle w:val="Prrafodelista"/>
        <w:numPr>
          <w:ilvl w:val="0"/>
          <w:numId w:val="44"/>
        </w:numPr>
        <w:spacing w:after="160" w:line="240" w:lineRule="auto"/>
        <w:jc w:val="both"/>
        <w:rPr>
          <w:rFonts w:cstheme="minorHAnsi"/>
          <w:color w:val="000000" w:themeColor="text1"/>
          <w:sz w:val="28"/>
          <w:szCs w:val="28"/>
        </w:rPr>
      </w:pPr>
      <w:r w:rsidRPr="00F01E64">
        <w:rPr>
          <w:rFonts w:cstheme="minorHAnsi"/>
          <w:sz w:val="28"/>
          <w:szCs w:val="28"/>
        </w:rPr>
        <w:t xml:space="preserve">Coorganizador del IX Coloquio Internacional Multidisciplinario de Seguridad Social: “Equidad de género”, realizado el 19, 20 y 21 de marzo de 2014 en Cuernavaca Morelos, México. </w:t>
      </w:r>
    </w:p>
    <w:p w14:paraId="762A8218" w14:textId="16538E98" w:rsidR="00144708" w:rsidRPr="00F01E64" w:rsidRDefault="00144708" w:rsidP="00F01E64">
      <w:pPr>
        <w:pStyle w:val="Prrafodelista"/>
        <w:numPr>
          <w:ilvl w:val="0"/>
          <w:numId w:val="44"/>
        </w:numPr>
        <w:spacing w:after="160" w:line="240" w:lineRule="auto"/>
        <w:jc w:val="both"/>
        <w:rPr>
          <w:rFonts w:cstheme="minorHAnsi"/>
          <w:sz w:val="28"/>
          <w:szCs w:val="28"/>
        </w:rPr>
      </w:pPr>
      <w:r w:rsidRPr="00F01E64">
        <w:rPr>
          <w:sz w:val="28"/>
          <w:szCs w:val="28"/>
        </w:rPr>
        <w:t>Organizador del II Congreso Internacional de Derechos Humanos y Tributación, junio 2014</w:t>
      </w:r>
    </w:p>
    <w:p w14:paraId="67506A62" w14:textId="26BB2FEE" w:rsidR="00144708" w:rsidRPr="00F01E64" w:rsidRDefault="00144708" w:rsidP="00F01E64">
      <w:pPr>
        <w:pStyle w:val="Prrafodelista"/>
        <w:numPr>
          <w:ilvl w:val="0"/>
          <w:numId w:val="44"/>
        </w:numPr>
        <w:spacing w:after="160" w:line="240" w:lineRule="auto"/>
        <w:jc w:val="both"/>
        <w:rPr>
          <w:rFonts w:cstheme="minorHAnsi"/>
          <w:color w:val="000000" w:themeColor="text1"/>
          <w:sz w:val="28"/>
          <w:szCs w:val="28"/>
        </w:rPr>
      </w:pPr>
      <w:r w:rsidRPr="00F01E64">
        <w:rPr>
          <w:rFonts w:cstheme="minorHAnsi"/>
          <w:sz w:val="28"/>
          <w:szCs w:val="28"/>
        </w:rPr>
        <w:t>Coorganizador del VIII Coloquio Internacional Multidisciplinario de Seguridad Social: “Envejecimiento poblacional y protección social” llevado a cabo los días 20, 21 y 22 de agosto de 2012 en la Facultad de Derecho y Ciencias Sociales de la Universidad Autónoma del Estado de Morelos, Morelos.</w:t>
      </w:r>
    </w:p>
    <w:p w14:paraId="130E1EA0" w14:textId="5D156FEA" w:rsidR="00144708" w:rsidRPr="00F01E64" w:rsidRDefault="00144708" w:rsidP="00F01E64">
      <w:pPr>
        <w:pStyle w:val="Prrafodelista"/>
        <w:numPr>
          <w:ilvl w:val="0"/>
          <w:numId w:val="44"/>
        </w:numPr>
        <w:spacing w:after="160" w:line="240" w:lineRule="auto"/>
        <w:jc w:val="both"/>
        <w:rPr>
          <w:rFonts w:cstheme="minorHAnsi"/>
          <w:color w:val="000000" w:themeColor="text1"/>
          <w:sz w:val="28"/>
          <w:szCs w:val="28"/>
        </w:rPr>
      </w:pPr>
      <w:r w:rsidRPr="00F01E64">
        <w:rPr>
          <w:rFonts w:cstheme="minorHAnsi"/>
          <w:sz w:val="28"/>
          <w:szCs w:val="28"/>
        </w:rPr>
        <w:lastRenderedPageBreak/>
        <w:t>Coorganizador del VII Coloquio Internacional de Seguridad Social: “Cambios en el trabajo y seguridad social”, México, realizado del 1 al 3 de junio de 2011 en la Universidad Autónoma del Estado de Morelos, Morelos, México.</w:t>
      </w:r>
    </w:p>
    <w:p w14:paraId="1FB99E9E" w14:textId="545765A3" w:rsidR="00144708" w:rsidRPr="00F01E64" w:rsidRDefault="00144708" w:rsidP="00F01E64">
      <w:pPr>
        <w:pStyle w:val="Prrafodelista"/>
        <w:numPr>
          <w:ilvl w:val="0"/>
          <w:numId w:val="44"/>
        </w:numPr>
        <w:spacing w:after="160" w:line="240" w:lineRule="auto"/>
        <w:jc w:val="both"/>
        <w:rPr>
          <w:rFonts w:cstheme="minorHAnsi"/>
          <w:color w:val="000000" w:themeColor="text1"/>
          <w:sz w:val="28"/>
          <w:szCs w:val="28"/>
        </w:rPr>
      </w:pPr>
      <w:r w:rsidRPr="00F01E64">
        <w:rPr>
          <w:rFonts w:cstheme="minorHAnsi"/>
          <w:sz w:val="28"/>
          <w:szCs w:val="28"/>
        </w:rPr>
        <w:t>Coorganizador del VI Coloquio Internacional Multidisciplinario de Seguridad Social los días 27 y 28 de noviembre de 2008 en la Facultad de Derecho y Ciencias Sociales de la Universidad Autónoma del Estado de Morelos, Morelos, México.</w:t>
      </w:r>
    </w:p>
    <w:p w14:paraId="2F06D99C" w14:textId="79B17363" w:rsidR="00144708" w:rsidRPr="00F01E64" w:rsidRDefault="00144708" w:rsidP="00F01E64">
      <w:pPr>
        <w:pStyle w:val="Prrafodelista"/>
        <w:numPr>
          <w:ilvl w:val="0"/>
          <w:numId w:val="44"/>
        </w:numPr>
        <w:spacing w:after="160" w:line="240" w:lineRule="auto"/>
        <w:jc w:val="both"/>
        <w:rPr>
          <w:rFonts w:cstheme="minorHAnsi"/>
          <w:sz w:val="28"/>
          <w:szCs w:val="28"/>
        </w:rPr>
      </w:pPr>
      <w:r w:rsidRPr="00F01E64">
        <w:rPr>
          <w:rFonts w:cstheme="minorHAnsi"/>
          <w:sz w:val="28"/>
          <w:szCs w:val="28"/>
        </w:rPr>
        <w:t>Coorganizador del V Coloquio Internacional Multidisciplinario de Seguridad Social: “Financiamiento de la seguridad social” los días 16 y 17 de marzo de 2006 en la Facultad de Derecho y Ciencias Sociales de la Universidad Autónoma del Estado de Morelos, Morelos, México.</w:t>
      </w:r>
    </w:p>
    <w:p w14:paraId="70E38FBA" w14:textId="77777777" w:rsidR="00144708" w:rsidRPr="00F01E64" w:rsidRDefault="00144708" w:rsidP="00F01E64">
      <w:pPr>
        <w:pStyle w:val="Prrafodelista"/>
        <w:numPr>
          <w:ilvl w:val="0"/>
          <w:numId w:val="44"/>
        </w:numPr>
        <w:spacing w:after="0"/>
        <w:jc w:val="both"/>
        <w:rPr>
          <w:sz w:val="28"/>
          <w:szCs w:val="28"/>
        </w:rPr>
      </w:pPr>
      <w:r w:rsidRPr="00F01E64">
        <w:rPr>
          <w:sz w:val="28"/>
          <w:szCs w:val="28"/>
        </w:rPr>
        <w:t>Organizador del Foro de Derecho Presupuestario. Una visión bilateral México-España, marzo 2006.</w:t>
      </w:r>
    </w:p>
    <w:p w14:paraId="650DD159" w14:textId="77777777" w:rsidR="00144708" w:rsidRPr="00F01E64" w:rsidRDefault="00144708" w:rsidP="00F01E64">
      <w:pPr>
        <w:pStyle w:val="Prrafodelista"/>
        <w:numPr>
          <w:ilvl w:val="0"/>
          <w:numId w:val="44"/>
        </w:numPr>
        <w:spacing w:after="0"/>
        <w:jc w:val="both"/>
        <w:rPr>
          <w:bCs/>
          <w:iCs/>
          <w:sz w:val="28"/>
          <w:szCs w:val="28"/>
        </w:rPr>
      </w:pPr>
      <w:r w:rsidRPr="00F01E64">
        <w:rPr>
          <w:sz w:val="28"/>
          <w:szCs w:val="28"/>
        </w:rPr>
        <w:t xml:space="preserve">Organizador del </w:t>
      </w:r>
      <w:r w:rsidRPr="00F01E64">
        <w:rPr>
          <w:bCs/>
          <w:iCs/>
          <w:sz w:val="28"/>
          <w:szCs w:val="28"/>
        </w:rPr>
        <w:t>Segundo Encuentro Binacional México-España sobre Derecho Tributario Ambiental, marzo 2006.</w:t>
      </w:r>
    </w:p>
    <w:p w14:paraId="7E3B1055" w14:textId="77777777" w:rsidR="00144708" w:rsidRPr="00F01E64" w:rsidRDefault="00144708" w:rsidP="00F01E64">
      <w:pPr>
        <w:pStyle w:val="Prrafodelista"/>
        <w:numPr>
          <w:ilvl w:val="0"/>
          <w:numId w:val="44"/>
        </w:numPr>
        <w:spacing w:after="0"/>
        <w:jc w:val="both"/>
        <w:rPr>
          <w:sz w:val="28"/>
          <w:szCs w:val="28"/>
        </w:rPr>
      </w:pPr>
      <w:r w:rsidRPr="00F01E64">
        <w:rPr>
          <w:bCs/>
          <w:iCs/>
          <w:sz w:val="28"/>
          <w:szCs w:val="28"/>
        </w:rPr>
        <w:t>Organizador del Primer Encuentro Binacional México-España sobre Derecho Tributario Ambiental, mayo 2005.</w:t>
      </w:r>
    </w:p>
    <w:p w14:paraId="34D6F0B7" w14:textId="5E252A0F" w:rsidR="00144708" w:rsidRPr="00F01E64" w:rsidRDefault="00144708" w:rsidP="00F01E64">
      <w:pPr>
        <w:pStyle w:val="Prrafodelista"/>
        <w:numPr>
          <w:ilvl w:val="0"/>
          <w:numId w:val="44"/>
        </w:numPr>
        <w:spacing w:after="160" w:line="240" w:lineRule="auto"/>
        <w:jc w:val="both"/>
        <w:rPr>
          <w:rFonts w:cstheme="minorHAnsi"/>
          <w:color w:val="000000" w:themeColor="text1"/>
          <w:sz w:val="28"/>
          <w:szCs w:val="28"/>
        </w:rPr>
      </w:pPr>
      <w:r w:rsidRPr="00F01E64">
        <w:rPr>
          <w:rFonts w:cstheme="minorHAnsi"/>
          <w:sz w:val="28"/>
          <w:szCs w:val="28"/>
        </w:rPr>
        <w:t xml:space="preserve">Coorganizador del IV Coloquio internacional multidisciplinario de seguridad social: “pensiones; problemáticas y soluciones” realizado el 13 y 14 de octubre de 2004 en Cuernavaca Morelos, México. </w:t>
      </w:r>
    </w:p>
    <w:p w14:paraId="34DD7B6A" w14:textId="67394FD3" w:rsidR="00144708" w:rsidRPr="00F01E64" w:rsidRDefault="00144708" w:rsidP="00F01E64">
      <w:pPr>
        <w:pStyle w:val="Prrafodelista"/>
        <w:numPr>
          <w:ilvl w:val="0"/>
          <w:numId w:val="44"/>
        </w:numPr>
        <w:spacing w:after="160" w:line="240" w:lineRule="auto"/>
        <w:jc w:val="both"/>
        <w:rPr>
          <w:rFonts w:cstheme="minorHAnsi"/>
          <w:color w:val="000000" w:themeColor="text1"/>
          <w:sz w:val="28"/>
          <w:szCs w:val="28"/>
        </w:rPr>
      </w:pPr>
      <w:r w:rsidRPr="00F01E64">
        <w:rPr>
          <w:rFonts w:cstheme="minorHAnsi"/>
          <w:sz w:val="28"/>
          <w:szCs w:val="28"/>
        </w:rPr>
        <w:t>Coorganizador del II Coloquio Internacional Multidisciplinario de Seguridad Social y Derecho realizado los días 16, 17 y 18 de octubre de 2003 en Cuernavaca Morelos, México.</w:t>
      </w:r>
    </w:p>
    <w:p w14:paraId="15133054" w14:textId="77777777" w:rsidR="00340EA7" w:rsidRDefault="00340EA7" w:rsidP="00332E59">
      <w:pPr>
        <w:spacing w:after="0"/>
        <w:jc w:val="both"/>
        <w:rPr>
          <w:sz w:val="28"/>
          <w:szCs w:val="28"/>
        </w:rPr>
      </w:pPr>
    </w:p>
    <w:p w14:paraId="7D15BC73" w14:textId="2CAAE6AE" w:rsidR="007709A4" w:rsidRPr="00332E59" w:rsidRDefault="00692E91" w:rsidP="00332E59">
      <w:pPr>
        <w:spacing w:after="0"/>
        <w:jc w:val="both"/>
        <w:rPr>
          <w:b/>
          <w:bCs/>
          <w:sz w:val="28"/>
          <w:szCs w:val="28"/>
        </w:rPr>
      </w:pPr>
      <w:r w:rsidRPr="00332E59">
        <w:rPr>
          <w:sz w:val="28"/>
          <w:szCs w:val="28"/>
        </w:rPr>
        <w:t>C</w:t>
      </w:r>
      <w:r w:rsidR="00F778C6" w:rsidRPr="00332E59">
        <w:rPr>
          <w:sz w:val="28"/>
          <w:szCs w:val="28"/>
        </w:rPr>
        <w:t xml:space="preserve">uernavaca, Morelos; </w:t>
      </w:r>
      <w:r w:rsidR="0013699D">
        <w:rPr>
          <w:sz w:val="28"/>
          <w:szCs w:val="28"/>
        </w:rPr>
        <w:t>enero</w:t>
      </w:r>
      <w:r w:rsidR="00BE2D67" w:rsidRPr="00332E59">
        <w:rPr>
          <w:sz w:val="28"/>
          <w:szCs w:val="28"/>
        </w:rPr>
        <w:t xml:space="preserve"> 2</w:t>
      </w:r>
      <w:r w:rsidR="00A029E0" w:rsidRPr="00332E59">
        <w:rPr>
          <w:sz w:val="28"/>
          <w:szCs w:val="28"/>
        </w:rPr>
        <w:t>02</w:t>
      </w:r>
      <w:r w:rsidR="0013699D">
        <w:rPr>
          <w:sz w:val="28"/>
          <w:szCs w:val="28"/>
        </w:rPr>
        <w:t>2</w:t>
      </w:r>
      <w:r w:rsidRPr="00332E59">
        <w:rPr>
          <w:sz w:val="28"/>
          <w:szCs w:val="28"/>
        </w:rPr>
        <w:t>.</w:t>
      </w:r>
    </w:p>
    <w:sectPr w:rsidR="007709A4" w:rsidRPr="00332E59" w:rsidSect="00252B03">
      <w:footerReference w:type="default" r:id="rId70"/>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6E42D5D" w14:textId="77777777" w:rsidR="003C62C4" w:rsidRDefault="003C62C4" w:rsidP="00E85242">
      <w:pPr>
        <w:spacing w:after="0" w:line="240" w:lineRule="auto"/>
      </w:pPr>
      <w:r>
        <w:separator/>
      </w:r>
    </w:p>
  </w:endnote>
  <w:endnote w:type="continuationSeparator" w:id="0">
    <w:p w14:paraId="2215A345" w14:textId="77777777" w:rsidR="003C62C4" w:rsidRDefault="003C62C4" w:rsidP="00E852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Work Sans">
    <w:altName w:val="Calibri"/>
    <w:charset w:val="00"/>
    <w:family w:val="auto"/>
    <w:pitch w:val="variable"/>
    <w:sig w:usb0="A00000FF" w:usb1="5000E07B" w:usb2="00000000" w:usb3="00000000" w:csb0="00000193"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04036118"/>
      <w:docPartObj>
        <w:docPartGallery w:val="Page Numbers (Bottom of Page)"/>
        <w:docPartUnique/>
      </w:docPartObj>
    </w:sdtPr>
    <w:sdtEndPr/>
    <w:sdtContent>
      <w:p w14:paraId="013E180C" w14:textId="77777777" w:rsidR="008E1BD3" w:rsidRDefault="008E1BD3">
        <w:pPr>
          <w:pStyle w:val="Piedepgina"/>
          <w:jc w:val="right"/>
        </w:pPr>
        <w:r>
          <w:fldChar w:fldCharType="begin"/>
        </w:r>
        <w:r>
          <w:instrText>PAGE   \* MERGEFORMAT</w:instrText>
        </w:r>
        <w:r>
          <w:fldChar w:fldCharType="separate"/>
        </w:r>
        <w:r w:rsidR="00F61B0E" w:rsidRPr="00F61B0E">
          <w:rPr>
            <w:noProof/>
            <w:lang w:val="es-ES"/>
          </w:rPr>
          <w:t>1</w:t>
        </w:r>
        <w:r>
          <w:fldChar w:fldCharType="end"/>
        </w:r>
      </w:p>
    </w:sdtContent>
  </w:sdt>
  <w:p w14:paraId="462D3177" w14:textId="77777777" w:rsidR="008E1BD3" w:rsidRDefault="008E1BD3">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FE05637" w14:textId="77777777" w:rsidR="003C62C4" w:rsidRDefault="003C62C4" w:rsidP="00E85242">
      <w:pPr>
        <w:spacing w:after="0" w:line="240" w:lineRule="auto"/>
      </w:pPr>
      <w:r>
        <w:separator/>
      </w:r>
    </w:p>
  </w:footnote>
  <w:footnote w:type="continuationSeparator" w:id="0">
    <w:p w14:paraId="042347FE" w14:textId="77777777" w:rsidR="003C62C4" w:rsidRDefault="003C62C4" w:rsidP="00E8524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B7EFB"/>
    <w:multiLevelType w:val="hybridMultilevel"/>
    <w:tmpl w:val="883000E6"/>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 w15:restartNumberingAfterBreak="0">
    <w:nsid w:val="068E2C6D"/>
    <w:multiLevelType w:val="hybridMultilevel"/>
    <w:tmpl w:val="AE72C83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BA26989"/>
    <w:multiLevelType w:val="multilevel"/>
    <w:tmpl w:val="0BD2DCEC"/>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15:restartNumberingAfterBreak="0">
    <w:nsid w:val="12AB6275"/>
    <w:multiLevelType w:val="hybridMultilevel"/>
    <w:tmpl w:val="FC90A61A"/>
    <w:lvl w:ilvl="0" w:tplc="080A000D">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4" w15:restartNumberingAfterBreak="0">
    <w:nsid w:val="136E0444"/>
    <w:multiLevelType w:val="hybridMultilevel"/>
    <w:tmpl w:val="951E0A6A"/>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AA97835"/>
    <w:multiLevelType w:val="hybridMultilevel"/>
    <w:tmpl w:val="BAFE201E"/>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2C175A4"/>
    <w:multiLevelType w:val="hybridMultilevel"/>
    <w:tmpl w:val="E4CAC7A8"/>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7" w15:restartNumberingAfterBreak="0">
    <w:nsid w:val="27F809B6"/>
    <w:multiLevelType w:val="hybridMultilevel"/>
    <w:tmpl w:val="1836179E"/>
    <w:lvl w:ilvl="0" w:tplc="01DC8B9A">
      <w:start w:val="2"/>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 w15:restartNumberingAfterBreak="0">
    <w:nsid w:val="2BD37506"/>
    <w:multiLevelType w:val="hybridMultilevel"/>
    <w:tmpl w:val="88AE1E70"/>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9" w15:restartNumberingAfterBreak="0">
    <w:nsid w:val="2D054D76"/>
    <w:multiLevelType w:val="hybridMultilevel"/>
    <w:tmpl w:val="CC08E01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2D722AC0"/>
    <w:multiLevelType w:val="hybridMultilevel"/>
    <w:tmpl w:val="D4F2E8D8"/>
    <w:lvl w:ilvl="0" w:tplc="6D22158C">
      <w:start w:val="1"/>
      <w:numFmt w:val="decimal"/>
      <w:lvlText w:val="%1."/>
      <w:lvlJc w:val="left"/>
      <w:pPr>
        <w:ind w:left="720" w:hanging="360"/>
      </w:pPr>
      <w:rPr>
        <w:rFonts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E0F267F"/>
    <w:multiLevelType w:val="hybridMultilevel"/>
    <w:tmpl w:val="01FECF40"/>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2" w15:restartNumberingAfterBreak="0">
    <w:nsid w:val="325949D2"/>
    <w:multiLevelType w:val="hybridMultilevel"/>
    <w:tmpl w:val="79ECC8BA"/>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3" w15:restartNumberingAfterBreak="0">
    <w:nsid w:val="398D1481"/>
    <w:multiLevelType w:val="hybridMultilevel"/>
    <w:tmpl w:val="374EFBD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3AE36433"/>
    <w:multiLevelType w:val="hybridMultilevel"/>
    <w:tmpl w:val="9A9A9A24"/>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3BB42DE8"/>
    <w:multiLevelType w:val="hybridMultilevel"/>
    <w:tmpl w:val="B5EC8F1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4A8B6FB1"/>
    <w:multiLevelType w:val="multilevel"/>
    <w:tmpl w:val="7C02FB8A"/>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7" w15:restartNumberingAfterBreak="0">
    <w:nsid w:val="4B722AA5"/>
    <w:multiLevelType w:val="hybridMultilevel"/>
    <w:tmpl w:val="093E00CA"/>
    <w:lvl w:ilvl="0" w:tplc="080A0001">
      <w:start w:val="1"/>
      <w:numFmt w:val="bullet"/>
      <w:lvlText w:val=""/>
      <w:lvlJc w:val="left"/>
      <w:pPr>
        <w:ind w:left="3130" w:hanging="360"/>
      </w:pPr>
      <w:rPr>
        <w:rFonts w:ascii="Symbol" w:hAnsi="Symbol" w:hint="default"/>
      </w:rPr>
    </w:lvl>
    <w:lvl w:ilvl="1" w:tplc="080A0003">
      <w:start w:val="1"/>
      <w:numFmt w:val="bullet"/>
      <w:lvlText w:val="o"/>
      <w:lvlJc w:val="left"/>
      <w:pPr>
        <w:ind w:left="3850" w:hanging="360"/>
      </w:pPr>
      <w:rPr>
        <w:rFonts w:ascii="Courier New" w:hAnsi="Courier New" w:cs="Courier New" w:hint="default"/>
      </w:rPr>
    </w:lvl>
    <w:lvl w:ilvl="2" w:tplc="080A0005">
      <w:start w:val="1"/>
      <w:numFmt w:val="bullet"/>
      <w:lvlText w:val=""/>
      <w:lvlJc w:val="left"/>
      <w:pPr>
        <w:ind w:left="4570" w:hanging="360"/>
      </w:pPr>
      <w:rPr>
        <w:rFonts w:ascii="Wingdings" w:hAnsi="Wingdings" w:hint="default"/>
      </w:rPr>
    </w:lvl>
    <w:lvl w:ilvl="3" w:tplc="080A0001">
      <w:start w:val="1"/>
      <w:numFmt w:val="bullet"/>
      <w:lvlText w:val=""/>
      <w:lvlJc w:val="left"/>
      <w:pPr>
        <w:ind w:left="5290" w:hanging="360"/>
      </w:pPr>
      <w:rPr>
        <w:rFonts w:ascii="Symbol" w:hAnsi="Symbol" w:hint="default"/>
      </w:rPr>
    </w:lvl>
    <w:lvl w:ilvl="4" w:tplc="080A0003">
      <w:start w:val="1"/>
      <w:numFmt w:val="bullet"/>
      <w:lvlText w:val="o"/>
      <w:lvlJc w:val="left"/>
      <w:pPr>
        <w:ind w:left="6010" w:hanging="360"/>
      </w:pPr>
      <w:rPr>
        <w:rFonts w:ascii="Courier New" w:hAnsi="Courier New" w:cs="Courier New" w:hint="default"/>
      </w:rPr>
    </w:lvl>
    <w:lvl w:ilvl="5" w:tplc="080A0005">
      <w:start w:val="1"/>
      <w:numFmt w:val="bullet"/>
      <w:lvlText w:val=""/>
      <w:lvlJc w:val="left"/>
      <w:pPr>
        <w:ind w:left="6730" w:hanging="360"/>
      </w:pPr>
      <w:rPr>
        <w:rFonts w:ascii="Wingdings" w:hAnsi="Wingdings" w:hint="default"/>
      </w:rPr>
    </w:lvl>
    <w:lvl w:ilvl="6" w:tplc="080A0001">
      <w:start w:val="1"/>
      <w:numFmt w:val="bullet"/>
      <w:lvlText w:val=""/>
      <w:lvlJc w:val="left"/>
      <w:pPr>
        <w:ind w:left="7450" w:hanging="360"/>
      </w:pPr>
      <w:rPr>
        <w:rFonts w:ascii="Symbol" w:hAnsi="Symbol" w:hint="default"/>
      </w:rPr>
    </w:lvl>
    <w:lvl w:ilvl="7" w:tplc="080A0003">
      <w:start w:val="1"/>
      <w:numFmt w:val="bullet"/>
      <w:lvlText w:val="o"/>
      <w:lvlJc w:val="left"/>
      <w:pPr>
        <w:ind w:left="8170" w:hanging="360"/>
      </w:pPr>
      <w:rPr>
        <w:rFonts w:ascii="Courier New" w:hAnsi="Courier New" w:cs="Courier New" w:hint="default"/>
      </w:rPr>
    </w:lvl>
    <w:lvl w:ilvl="8" w:tplc="080A0005">
      <w:start w:val="1"/>
      <w:numFmt w:val="bullet"/>
      <w:lvlText w:val=""/>
      <w:lvlJc w:val="left"/>
      <w:pPr>
        <w:ind w:left="8890" w:hanging="360"/>
      </w:pPr>
      <w:rPr>
        <w:rFonts w:ascii="Wingdings" w:hAnsi="Wingdings" w:hint="default"/>
      </w:rPr>
    </w:lvl>
  </w:abstractNum>
  <w:abstractNum w:abstractNumId="18" w15:restartNumberingAfterBreak="0">
    <w:nsid w:val="4D1A33EC"/>
    <w:multiLevelType w:val="hybridMultilevel"/>
    <w:tmpl w:val="3BCC910C"/>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9" w15:restartNumberingAfterBreak="0">
    <w:nsid w:val="4D8D5BC6"/>
    <w:multiLevelType w:val="hybridMultilevel"/>
    <w:tmpl w:val="FDB4B116"/>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0" w15:restartNumberingAfterBreak="0">
    <w:nsid w:val="4FA836A5"/>
    <w:multiLevelType w:val="hybridMultilevel"/>
    <w:tmpl w:val="1EB8DDBC"/>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51085DEF"/>
    <w:multiLevelType w:val="hybridMultilevel"/>
    <w:tmpl w:val="A7FE666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52D04C38"/>
    <w:multiLevelType w:val="hybridMultilevel"/>
    <w:tmpl w:val="B5EC8F1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53C87280"/>
    <w:multiLevelType w:val="multilevel"/>
    <w:tmpl w:val="ED3A890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4" w15:restartNumberingAfterBreak="0">
    <w:nsid w:val="557D7166"/>
    <w:multiLevelType w:val="hybridMultilevel"/>
    <w:tmpl w:val="31F015A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56A5355B"/>
    <w:multiLevelType w:val="hybridMultilevel"/>
    <w:tmpl w:val="3DAA074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5D0E25A2"/>
    <w:multiLevelType w:val="hybridMultilevel"/>
    <w:tmpl w:val="D4D6CB4A"/>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5D3E4D84"/>
    <w:multiLevelType w:val="hybridMultilevel"/>
    <w:tmpl w:val="0530683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5E6215A7"/>
    <w:multiLevelType w:val="hybridMultilevel"/>
    <w:tmpl w:val="6512BD8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5EAF3441"/>
    <w:multiLevelType w:val="hybridMultilevel"/>
    <w:tmpl w:val="CD7C8D12"/>
    <w:lvl w:ilvl="0" w:tplc="080A000D">
      <w:start w:val="1"/>
      <w:numFmt w:val="bullet"/>
      <w:lvlText w:val=""/>
      <w:lvlJc w:val="left"/>
      <w:pPr>
        <w:ind w:left="720" w:hanging="360"/>
      </w:pPr>
      <w:rPr>
        <w:rFonts w:ascii="Wingdings" w:hAnsi="Wingding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5F77100E"/>
    <w:multiLevelType w:val="hybridMultilevel"/>
    <w:tmpl w:val="350EEA3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6032202C"/>
    <w:multiLevelType w:val="hybridMultilevel"/>
    <w:tmpl w:val="FC54AAC8"/>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656B7457"/>
    <w:multiLevelType w:val="hybridMultilevel"/>
    <w:tmpl w:val="F01E48B6"/>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65F663F5"/>
    <w:multiLevelType w:val="hybridMultilevel"/>
    <w:tmpl w:val="F12827F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662438BB"/>
    <w:multiLevelType w:val="hybridMultilevel"/>
    <w:tmpl w:val="287EF0E8"/>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672366BA"/>
    <w:multiLevelType w:val="hybridMultilevel"/>
    <w:tmpl w:val="6F6C1D4A"/>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689C7355"/>
    <w:multiLevelType w:val="hybridMultilevel"/>
    <w:tmpl w:val="B39020BE"/>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6A00482A"/>
    <w:multiLevelType w:val="hybridMultilevel"/>
    <w:tmpl w:val="7936A9D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6DB17BE7"/>
    <w:multiLevelType w:val="multilevel"/>
    <w:tmpl w:val="5B9E4864"/>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9" w15:restartNumberingAfterBreak="0">
    <w:nsid w:val="70554531"/>
    <w:multiLevelType w:val="hybridMultilevel"/>
    <w:tmpl w:val="6742DF86"/>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0" w15:restartNumberingAfterBreak="0">
    <w:nsid w:val="73607476"/>
    <w:multiLevelType w:val="hybridMultilevel"/>
    <w:tmpl w:val="688C2D8C"/>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15:restartNumberingAfterBreak="0">
    <w:nsid w:val="753F4E7D"/>
    <w:multiLevelType w:val="hybridMultilevel"/>
    <w:tmpl w:val="98E05F24"/>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2" w15:restartNumberingAfterBreak="0">
    <w:nsid w:val="75A62103"/>
    <w:multiLevelType w:val="hybridMultilevel"/>
    <w:tmpl w:val="2CF0452A"/>
    <w:lvl w:ilvl="0" w:tplc="080A0019">
      <w:start w:val="1"/>
      <w:numFmt w:val="lowerLetter"/>
      <w:lvlText w:val="%1."/>
      <w:lvlJc w:val="left"/>
      <w:pPr>
        <w:ind w:left="985" w:hanging="360"/>
      </w:pPr>
    </w:lvl>
    <w:lvl w:ilvl="1" w:tplc="080A0019" w:tentative="1">
      <w:start w:val="1"/>
      <w:numFmt w:val="lowerLetter"/>
      <w:lvlText w:val="%2."/>
      <w:lvlJc w:val="left"/>
      <w:pPr>
        <w:ind w:left="1705" w:hanging="360"/>
      </w:pPr>
    </w:lvl>
    <w:lvl w:ilvl="2" w:tplc="080A001B" w:tentative="1">
      <w:start w:val="1"/>
      <w:numFmt w:val="lowerRoman"/>
      <w:lvlText w:val="%3."/>
      <w:lvlJc w:val="right"/>
      <w:pPr>
        <w:ind w:left="2425" w:hanging="180"/>
      </w:pPr>
    </w:lvl>
    <w:lvl w:ilvl="3" w:tplc="080A000F" w:tentative="1">
      <w:start w:val="1"/>
      <w:numFmt w:val="decimal"/>
      <w:lvlText w:val="%4."/>
      <w:lvlJc w:val="left"/>
      <w:pPr>
        <w:ind w:left="3145" w:hanging="360"/>
      </w:pPr>
    </w:lvl>
    <w:lvl w:ilvl="4" w:tplc="080A0019" w:tentative="1">
      <w:start w:val="1"/>
      <w:numFmt w:val="lowerLetter"/>
      <w:lvlText w:val="%5."/>
      <w:lvlJc w:val="left"/>
      <w:pPr>
        <w:ind w:left="3865" w:hanging="360"/>
      </w:pPr>
    </w:lvl>
    <w:lvl w:ilvl="5" w:tplc="080A001B" w:tentative="1">
      <w:start w:val="1"/>
      <w:numFmt w:val="lowerRoman"/>
      <w:lvlText w:val="%6."/>
      <w:lvlJc w:val="right"/>
      <w:pPr>
        <w:ind w:left="4585" w:hanging="180"/>
      </w:pPr>
    </w:lvl>
    <w:lvl w:ilvl="6" w:tplc="080A000F" w:tentative="1">
      <w:start w:val="1"/>
      <w:numFmt w:val="decimal"/>
      <w:lvlText w:val="%7."/>
      <w:lvlJc w:val="left"/>
      <w:pPr>
        <w:ind w:left="5305" w:hanging="360"/>
      </w:pPr>
    </w:lvl>
    <w:lvl w:ilvl="7" w:tplc="080A0019" w:tentative="1">
      <w:start w:val="1"/>
      <w:numFmt w:val="lowerLetter"/>
      <w:lvlText w:val="%8."/>
      <w:lvlJc w:val="left"/>
      <w:pPr>
        <w:ind w:left="6025" w:hanging="360"/>
      </w:pPr>
    </w:lvl>
    <w:lvl w:ilvl="8" w:tplc="080A001B" w:tentative="1">
      <w:start w:val="1"/>
      <w:numFmt w:val="lowerRoman"/>
      <w:lvlText w:val="%9."/>
      <w:lvlJc w:val="right"/>
      <w:pPr>
        <w:ind w:left="6745" w:hanging="180"/>
      </w:pPr>
    </w:lvl>
  </w:abstractNum>
  <w:abstractNum w:abstractNumId="43" w15:restartNumberingAfterBreak="0">
    <w:nsid w:val="79E10E14"/>
    <w:multiLevelType w:val="hybridMultilevel"/>
    <w:tmpl w:val="B43E2D04"/>
    <w:lvl w:ilvl="0" w:tplc="7AB04A16">
      <w:start w:val="1"/>
      <w:numFmt w:val="decimal"/>
      <w:lvlText w:val="%1."/>
      <w:lvlJc w:val="left"/>
      <w:pPr>
        <w:ind w:left="720" w:hanging="360"/>
      </w:pPr>
      <w:rPr>
        <w:rFonts w:hint="default"/>
        <w:i/>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4" w15:restartNumberingAfterBreak="0">
    <w:nsid w:val="7A251FC2"/>
    <w:multiLevelType w:val="multilevel"/>
    <w:tmpl w:val="02802B22"/>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5" w15:restartNumberingAfterBreak="0">
    <w:nsid w:val="7B844495"/>
    <w:multiLevelType w:val="hybridMultilevel"/>
    <w:tmpl w:val="7A48960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6" w15:restartNumberingAfterBreak="0">
    <w:nsid w:val="7C5346BC"/>
    <w:multiLevelType w:val="hybridMultilevel"/>
    <w:tmpl w:val="DCD4348C"/>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46"/>
  </w:num>
  <w:num w:numId="2">
    <w:abstractNumId w:val="32"/>
  </w:num>
  <w:num w:numId="3">
    <w:abstractNumId w:val="36"/>
  </w:num>
  <w:num w:numId="4">
    <w:abstractNumId w:val="4"/>
  </w:num>
  <w:num w:numId="5">
    <w:abstractNumId w:val="34"/>
  </w:num>
  <w:num w:numId="6">
    <w:abstractNumId w:val="10"/>
  </w:num>
  <w:num w:numId="7">
    <w:abstractNumId w:val="26"/>
  </w:num>
  <w:num w:numId="8">
    <w:abstractNumId w:val="14"/>
  </w:num>
  <w:num w:numId="9">
    <w:abstractNumId w:val="39"/>
  </w:num>
  <w:num w:numId="10">
    <w:abstractNumId w:val="16"/>
  </w:num>
  <w:num w:numId="11">
    <w:abstractNumId w:val="31"/>
  </w:num>
  <w:num w:numId="12">
    <w:abstractNumId w:val="23"/>
  </w:num>
  <w:num w:numId="13">
    <w:abstractNumId w:val="15"/>
  </w:num>
  <w:num w:numId="14">
    <w:abstractNumId w:val="38"/>
  </w:num>
  <w:num w:numId="15">
    <w:abstractNumId w:val="28"/>
  </w:num>
  <w:num w:numId="16">
    <w:abstractNumId w:val="13"/>
  </w:num>
  <w:num w:numId="17">
    <w:abstractNumId w:val="41"/>
  </w:num>
  <w:num w:numId="18">
    <w:abstractNumId w:val="9"/>
  </w:num>
  <w:num w:numId="19">
    <w:abstractNumId w:val="30"/>
  </w:num>
  <w:num w:numId="20">
    <w:abstractNumId w:val="24"/>
  </w:num>
  <w:num w:numId="21">
    <w:abstractNumId w:val="22"/>
  </w:num>
  <w:num w:numId="22">
    <w:abstractNumId w:val="29"/>
  </w:num>
  <w:num w:numId="23">
    <w:abstractNumId w:val="44"/>
  </w:num>
  <w:num w:numId="24">
    <w:abstractNumId w:val="18"/>
  </w:num>
  <w:num w:numId="25">
    <w:abstractNumId w:val="8"/>
  </w:num>
  <w:num w:numId="26">
    <w:abstractNumId w:val="0"/>
  </w:num>
  <w:num w:numId="27">
    <w:abstractNumId w:val="2"/>
  </w:num>
  <w:num w:numId="28">
    <w:abstractNumId w:val="45"/>
  </w:num>
  <w:num w:numId="29">
    <w:abstractNumId w:val="19"/>
  </w:num>
  <w:num w:numId="30">
    <w:abstractNumId w:val="11"/>
  </w:num>
  <w:num w:numId="31">
    <w:abstractNumId w:val="20"/>
  </w:num>
  <w:num w:numId="32">
    <w:abstractNumId w:val="25"/>
  </w:num>
  <w:num w:numId="33">
    <w:abstractNumId w:val="21"/>
  </w:num>
  <w:num w:numId="34">
    <w:abstractNumId w:val="5"/>
  </w:num>
  <w:num w:numId="35">
    <w:abstractNumId w:val="12"/>
  </w:num>
  <w:num w:numId="36">
    <w:abstractNumId w:val="6"/>
  </w:num>
  <w:num w:numId="37">
    <w:abstractNumId w:val="33"/>
  </w:num>
  <w:num w:numId="38">
    <w:abstractNumId w:val="43"/>
  </w:num>
  <w:num w:numId="39">
    <w:abstractNumId w:val="42"/>
  </w:num>
  <w:num w:numId="40">
    <w:abstractNumId w:val="40"/>
  </w:num>
  <w:num w:numId="41">
    <w:abstractNumId w:val="7"/>
  </w:num>
  <w:num w:numId="42">
    <w:abstractNumId w:val="27"/>
  </w:num>
  <w:num w:numId="43">
    <w:abstractNumId w:val="17"/>
  </w:num>
  <w:num w:numId="44">
    <w:abstractNumId w:val="37"/>
  </w:num>
  <w:num w:numId="45">
    <w:abstractNumId w:val="1"/>
  </w:num>
  <w:num w:numId="46">
    <w:abstractNumId w:val="35"/>
  </w:num>
  <w:num w:numId="47">
    <w:abstractNumId w:val="3"/>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0BCD"/>
    <w:rsid w:val="00002788"/>
    <w:rsid w:val="00003635"/>
    <w:rsid w:val="00004CF3"/>
    <w:rsid w:val="00005015"/>
    <w:rsid w:val="00013319"/>
    <w:rsid w:val="000168CB"/>
    <w:rsid w:val="00021014"/>
    <w:rsid w:val="000260B9"/>
    <w:rsid w:val="000324C5"/>
    <w:rsid w:val="00035452"/>
    <w:rsid w:val="00037B9F"/>
    <w:rsid w:val="00041E95"/>
    <w:rsid w:val="00043B87"/>
    <w:rsid w:val="00043F88"/>
    <w:rsid w:val="000449BA"/>
    <w:rsid w:val="00044A56"/>
    <w:rsid w:val="00044B03"/>
    <w:rsid w:val="000452C4"/>
    <w:rsid w:val="000460DD"/>
    <w:rsid w:val="000475D2"/>
    <w:rsid w:val="00052055"/>
    <w:rsid w:val="0006026F"/>
    <w:rsid w:val="0006120F"/>
    <w:rsid w:val="00064548"/>
    <w:rsid w:val="00065A20"/>
    <w:rsid w:val="000662FD"/>
    <w:rsid w:val="0007017B"/>
    <w:rsid w:val="0007060F"/>
    <w:rsid w:val="000740AA"/>
    <w:rsid w:val="000760DE"/>
    <w:rsid w:val="0007668E"/>
    <w:rsid w:val="00080B3D"/>
    <w:rsid w:val="00082611"/>
    <w:rsid w:val="0008307A"/>
    <w:rsid w:val="00083710"/>
    <w:rsid w:val="00087D97"/>
    <w:rsid w:val="000970C3"/>
    <w:rsid w:val="000A17B4"/>
    <w:rsid w:val="000A2891"/>
    <w:rsid w:val="000A4735"/>
    <w:rsid w:val="000A67B4"/>
    <w:rsid w:val="000B35B5"/>
    <w:rsid w:val="000B43B8"/>
    <w:rsid w:val="000B51A3"/>
    <w:rsid w:val="000B62A2"/>
    <w:rsid w:val="000B7D43"/>
    <w:rsid w:val="000C1141"/>
    <w:rsid w:val="000C65D8"/>
    <w:rsid w:val="000C79AE"/>
    <w:rsid w:val="000D1C18"/>
    <w:rsid w:val="000D371C"/>
    <w:rsid w:val="000D751B"/>
    <w:rsid w:val="000E4BED"/>
    <w:rsid w:val="000E5ED5"/>
    <w:rsid w:val="000E64F1"/>
    <w:rsid w:val="000F1854"/>
    <w:rsid w:val="000F3532"/>
    <w:rsid w:val="000F3AE4"/>
    <w:rsid w:val="001016C2"/>
    <w:rsid w:val="00104962"/>
    <w:rsid w:val="001067C6"/>
    <w:rsid w:val="00106BDE"/>
    <w:rsid w:val="00106E04"/>
    <w:rsid w:val="00110C68"/>
    <w:rsid w:val="0011118C"/>
    <w:rsid w:val="001117BF"/>
    <w:rsid w:val="00111DD7"/>
    <w:rsid w:val="001137CA"/>
    <w:rsid w:val="00114B7B"/>
    <w:rsid w:val="00115D39"/>
    <w:rsid w:val="00115D46"/>
    <w:rsid w:val="001166AF"/>
    <w:rsid w:val="0012069C"/>
    <w:rsid w:val="00121B3A"/>
    <w:rsid w:val="0012223B"/>
    <w:rsid w:val="001242FB"/>
    <w:rsid w:val="00127468"/>
    <w:rsid w:val="0012765C"/>
    <w:rsid w:val="0012783F"/>
    <w:rsid w:val="00130571"/>
    <w:rsid w:val="0013289C"/>
    <w:rsid w:val="00133270"/>
    <w:rsid w:val="00133BC4"/>
    <w:rsid w:val="001347DB"/>
    <w:rsid w:val="001359E2"/>
    <w:rsid w:val="00136645"/>
    <w:rsid w:val="0013699D"/>
    <w:rsid w:val="00137DA8"/>
    <w:rsid w:val="00140272"/>
    <w:rsid w:val="001409FA"/>
    <w:rsid w:val="00141059"/>
    <w:rsid w:val="0014129A"/>
    <w:rsid w:val="0014149C"/>
    <w:rsid w:val="00141DE2"/>
    <w:rsid w:val="00143CCC"/>
    <w:rsid w:val="00144708"/>
    <w:rsid w:val="00147764"/>
    <w:rsid w:val="00150215"/>
    <w:rsid w:val="0015237A"/>
    <w:rsid w:val="00156222"/>
    <w:rsid w:val="0015665B"/>
    <w:rsid w:val="00161CC9"/>
    <w:rsid w:val="00162417"/>
    <w:rsid w:val="00166E3D"/>
    <w:rsid w:val="00171659"/>
    <w:rsid w:val="001734C5"/>
    <w:rsid w:val="00175EF0"/>
    <w:rsid w:val="0017608A"/>
    <w:rsid w:val="00187632"/>
    <w:rsid w:val="001926D8"/>
    <w:rsid w:val="00192D4F"/>
    <w:rsid w:val="0019529E"/>
    <w:rsid w:val="00195335"/>
    <w:rsid w:val="00196003"/>
    <w:rsid w:val="0019663D"/>
    <w:rsid w:val="001A069A"/>
    <w:rsid w:val="001A22AD"/>
    <w:rsid w:val="001A282F"/>
    <w:rsid w:val="001A2CFC"/>
    <w:rsid w:val="001A5018"/>
    <w:rsid w:val="001A5838"/>
    <w:rsid w:val="001A6D54"/>
    <w:rsid w:val="001A7D50"/>
    <w:rsid w:val="001B00FA"/>
    <w:rsid w:val="001B1360"/>
    <w:rsid w:val="001B20E4"/>
    <w:rsid w:val="001B6795"/>
    <w:rsid w:val="001B7EE7"/>
    <w:rsid w:val="001C1264"/>
    <w:rsid w:val="001D5B46"/>
    <w:rsid w:val="001E0373"/>
    <w:rsid w:val="001E07BE"/>
    <w:rsid w:val="001E34D9"/>
    <w:rsid w:val="001E3FF9"/>
    <w:rsid w:val="001E431E"/>
    <w:rsid w:val="001E431F"/>
    <w:rsid w:val="001E582C"/>
    <w:rsid w:val="001F00F8"/>
    <w:rsid w:val="001F4B33"/>
    <w:rsid w:val="001F6CC7"/>
    <w:rsid w:val="001F73ED"/>
    <w:rsid w:val="001F75B2"/>
    <w:rsid w:val="001F7BAB"/>
    <w:rsid w:val="00200FCC"/>
    <w:rsid w:val="00204257"/>
    <w:rsid w:val="002067E8"/>
    <w:rsid w:val="00210D4B"/>
    <w:rsid w:val="0021164B"/>
    <w:rsid w:val="00214E40"/>
    <w:rsid w:val="00215285"/>
    <w:rsid w:val="00216E55"/>
    <w:rsid w:val="00222072"/>
    <w:rsid w:val="00225A28"/>
    <w:rsid w:val="00231C3B"/>
    <w:rsid w:val="00232E84"/>
    <w:rsid w:val="00233221"/>
    <w:rsid w:val="00236DEF"/>
    <w:rsid w:val="002374AA"/>
    <w:rsid w:val="00241988"/>
    <w:rsid w:val="00242E80"/>
    <w:rsid w:val="00242FD1"/>
    <w:rsid w:val="00243977"/>
    <w:rsid w:val="00245BB2"/>
    <w:rsid w:val="00245ED5"/>
    <w:rsid w:val="00246235"/>
    <w:rsid w:val="00246620"/>
    <w:rsid w:val="00247BB9"/>
    <w:rsid w:val="00250642"/>
    <w:rsid w:val="00251B44"/>
    <w:rsid w:val="00252B03"/>
    <w:rsid w:val="00254FF9"/>
    <w:rsid w:val="00256DDD"/>
    <w:rsid w:val="0026125C"/>
    <w:rsid w:val="002617FA"/>
    <w:rsid w:val="00262C4E"/>
    <w:rsid w:val="00267496"/>
    <w:rsid w:val="00273104"/>
    <w:rsid w:val="002731FB"/>
    <w:rsid w:val="00276049"/>
    <w:rsid w:val="00281A00"/>
    <w:rsid w:val="00281A98"/>
    <w:rsid w:val="00281E5C"/>
    <w:rsid w:val="002846EA"/>
    <w:rsid w:val="00284A64"/>
    <w:rsid w:val="0029000D"/>
    <w:rsid w:val="00290AEE"/>
    <w:rsid w:val="0029115B"/>
    <w:rsid w:val="0029167C"/>
    <w:rsid w:val="0029239E"/>
    <w:rsid w:val="0029453B"/>
    <w:rsid w:val="002A0EF8"/>
    <w:rsid w:val="002A2247"/>
    <w:rsid w:val="002A3789"/>
    <w:rsid w:val="002B0A89"/>
    <w:rsid w:val="002B3B43"/>
    <w:rsid w:val="002B5AAD"/>
    <w:rsid w:val="002B71BF"/>
    <w:rsid w:val="002C51D7"/>
    <w:rsid w:val="002D184B"/>
    <w:rsid w:val="002D2607"/>
    <w:rsid w:val="002D375A"/>
    <w:rsid w:val="002D42AC"/>
    <w:rsid w:val="002D78E3"/>
    <w:rsid w:val="002D79DF"/>
    <w:rsid w:val="002E1BC4"/>
    <w:rsid w:val="002E25A2"/>
    <w:rsid w:val="002E4523"/>
    <w:rsid w:val="002E472B"/>
    <w:rsid w:val="002E47C5"/>
    <w:rsid w:val="002E4DC4"/>
    <w:rsid w:val="002E55EE"/>
    <w:rsid w:val="002E64C1"/>
    <w:rsid w:val="002F0870"/>
    <w:rsid w:val="002F1FD4"/>
    <w:rsid w:val="002F2CDC"/>
    <w:rsid w:val="002F4461"/>
    <w:rsid w:val="002F6352"/>
    <w:rsid w:val="002F6F9D"/>
    <w:rsid w:val="00300961"/>
    <w:rsid w:val="00301428"/>
    <w:rsid w:val="003021B0"/>
    <w:rsid w:val="00302277"/>
    <w:rsid w:val="003035D7"/>
    <w:rsid w:val="003038EE"/>
    <w:rsid w:val="003046E1"/>
    <w:rsid w:val="00307947"/>
    <w:rsid w:val="00307CB3"/>
    <w:rsid w:val="0031220C"/>
    <w:rsid w:val="00315DC6"/>
    <w:rsid w:val="00317BC2"/>
    <w:rsid w:val="0032295F"/>
    <w:rsid w:val="00322AF9"/>
    <w:rsid w:val="00324A9E"/>
    <w:rsid w:val="00327782"/>
    <w:rsid w:val="003319FC"/>
    <w:rsid w:val="00332E59"/>
    <w:rsid w:val="00333FCA"/>
    <w:rsid w:val="003373CC"/>
    <w:rsid w:val="00337490"/>
    <w:rsid w:val="00340EA7"/>
    <w:rsid w:val="003414D2"/>
    <w:rsid w:val="00344E45"/>
    <w:rsid w:val="003454A2"/>
    <w:rsid w:val="00345AE6"/>
    <w:rsid w:val="0034775C"/>
    <w:rsid w:val="00350963"/>
    <w:rsid w:val="00350D21"/>
    <w:rsid w:val="00351B5A"/>
    <w:rsid w:val="00354570"/>
    <w:rsid w:val="0035471E"/>
    <w:rsid w:val="00357B08"/>
    <w:rsid w:val="003620ED"/>
    <w:rsid w:val="00370514"/>
    <w:rsid w:val="00370AD3"/>
    <w:rsid w:val="003713E9"/>
    <w:rsid w:val="00371982"/>
    <w:rsid w:val="00371D0E"/>
    <w:rsid w:val="00371FD3"/>
    <w:rsid w:val="00372AE1"/>
    <w:rsid w:val="0037326E"/>
    <w:rsid w:val="00373AF5"/>
    <w:rsid w:val="003755F9"/>
    <w:rsid w:val="00375920"/>
    <w:rsid w:val="00384BF1"/>
    <w:rsid w:val="00385D83"/>
    <w:rsid w:val="003860EC"/>
    <w:rsid w:val="003900BE"/>
    <w:rsid w:val="00391327"/>
    <w:rsid w:val="0039397B"/>
    <w:rsid w:val="00397306"/>
    <w:rsid w:val="003A2491"/>
    <w:rsid w:val="003A7756"/>
    <w:rsid w:val="003B3633"/>
    <w:rsid w:val="003B5D91"/>
    <w:rsid w:val="003B7B32"/>
    <w:rsid w:val="003C4BDD"/>
    <w:rsid w:val="003C5A74"/>
    <w:rsid w:val="003C62C4"/>
    <w:rsid w:val="003C6CD6"/>
    <w:rsid w:val="003D0B32"/>
    <w:rsid w:val="003D0EF5"/>
    <w:rsid w:val="003D22CA"/>
    <w:rsid w:val="003D32C4"/>
    <w:rsid w:val="003D37AC"/>
    <w:rsid w:val="003D39D5"/>
    <w:rsid w:val="003D6EA8"/>
    <w:rsid w:val="003E12DA"/>
    <w:rsid w:val="003E2C4C"/>
    <w:rsid w:val="003E5D20"/>
    <w:rsid w:val="003F07B6"/>
    <w:rsid w:val="003F0AF2"/>
    <w:rsid w:val="003F1978"/>
    <w:rsid w:val="003F1B41"/>
    <w:rsid w:val="003F24CB"/>
    <w:rsid w:val="003F5967"/>
    <w:rsid w:val="003F67B8"/>
    <w:rsid w:val="003F7AF6"/>
    <w:rsid w:val="003F7C53"/>
    <w:rsid w:val="00403F6A"/>
    <w:rsid w:val="00404882"/>
    <w:rsid w:val="00405CA8"/>
    <w:rsid w:val="0041141F"/>
    <w:rsid w:val="00411C03"/>
    <w:rsid w:val="00412DD5"/>
    <w:rsid w:val="0042161E"/>
    <w:rsid w:val="00423A21"/>
    <w:rsid w:val="0042447F"/>
    <w:rsid w:val="004264C9"/>
    <w:rsid w:val="004266B0"/>
    <w:rsid w:val="00427BEE"/>
    <w:rsid w:val="00430F6B"/>
    <w:rsid w:val="004340F5"/>
    <w:rsid w:val="00434FD4"/>
    <w:rsid w:val="004418BA"/>
    <w:rsid w:val="00443E0D"/>
    <w:rsid w:val="004456E6"/>
    <w:rsid w:val="004463AF"/>
    <w:rsid w:val="00446A17"/>
    <w:rsid w:val="00446F84"/>
    <w:rsid w:val="00451783"/>
    <w:rsid w:val="00451CF5"/>
    <w:rsid w:val="00460850"/>
    <w:rsid w:val="00465857"/>
    <w:rsid w:val="004669E0"/>
    <w:rsid w:val="00467BAF"/>
    <w:rsid w:val="00467BE5"/>
    <w:rsid w:val="00471A0E"/>
    <w:rsid w:val="00472FB3"/>
    <w:rsid w:val="00475B82"/>
    <w:rsid w:val="004848B3"/>
    <w:rsid w:val="0048574E"/>
    <w:rsid w:val="00485876"/>
    <w:rsid w:val="00485CB0"/>
    <w:rsid w:val="004931A0"/>
    <w:rsid w:val="00493231"/>
    <w:rsid w:val="004939B9"/>
    <w:rsid w:val="00495E55"/>
    <w:rsid w:val="004A07C0"/>
    <w:rsid w:val="004A0D3A"/>
    <w:rsid w:val="004A619C"/>
    <w:rsid w:val="004A71BD"/>
    <w:rsid w:val="004B0099"/>
    <w:rsid w:val="004B0AD8"/>
    <w:rsid w:val="004B1B15"/>
    <w:rsid w:val="004B2221"/>
    <w:rsid w:val="004B266C"/>
    <w:rsid w:val="004B36E1"/>
    <w:rsid w:val="004B3EE0"/>
    <w:rsid w:val="004B6D82"/>
    <w:rsid w:val="004B7236"/>
    <w:rsid w:val="004B7ECB"/>
    <w:rsid w:val="004C1A00"/>
    <w:rsid w:val="004C2B36"/>
    <w:rsid w:val="004C5B16"/>
    <w:rsid w:val="004C5EEF"/>
    <w:rsid w:val="004C79F3"/>
    <w:rsid w:val="004D1984"/>
    <w:rsid w:val="004D1FA4"/>
    <w:rsid w:val="004D423B"/>
    <w:rsid w:val="004D4FC8"/>
    <w:rsid w:val="004D6DDF"/>
    <w:rsid w:val="004D6F4D"/>
    <w:rsid w:val="004E0BC0"/>
    <w:rsid w:val="004E2527"/>
    <w:rsid w:val="004E4917"/>
    <w:rsid w:val="004F2C53"/>
    <w:rsid w:val="004F4C3D"/>
    <w:rsid w:val="004F61A6"/>
    <w:rsid w:val="004F79F2"/>
    <w:rsid w:val="00500633"/>
    <w:rsid w:val="0050301D"/>
    <w:rsid w:val="00504107"/>
    <w:rsid w:val="005051EC"/>
    <w:rsid w:val="00505303"/>
    <w:rsid w:val="00511E1F"/>
    <w:rsid w:val="00513A21"/>
    <w:rsid w:val="00514285"/>
    <w:rsid w:val="0051437B"/>
    <w:rsid w:val="0051549F"/>
    <w:rsid w:val="00515BE3"/>
    <w:rsid w:val="005176F6"/>
    <w:rsid w:val="0052551A"/>
    <w:rsid w:val="00532A06"/>
    <w:rsid w:val="005333EB"/>
    <w:rsid w:val="00533534"/>
    <w:rsid w:val="0053514C"/>
    <w:rsid w:val="00535B1E"/>
    <w:rsid w:val="005405A0"/>
    <w:rsid w:val="005463B6"/>
    <w:rsid w:val="00547F68"/>
    <w:rsid w:val="00555D04"/>
    <w:rsid w:val="00556A99"/>
    <w:rsid w:val="00557CAF"/>
    <w:rsid w:val="005600AE"/>
    <w:rsid w:val="00560310"/>
    <w:rsid w:val="00563D04"/>
    <w:rsid w:val="00565CC5"/>
    <w:rsid w:val="0056745A"/>
    <w:rsid w:val="00567EBC"/>
    <w:rsid w:val="00567ECF"/>
    <w:rsid w:val="00571557"/>
    <w:rsid w:val="005766DA"/>
    <w:rsid w:val="00577775"/>
    <w:rsid w:val="00577EDB"/>
    <w:rsid w:val="00580FD8"/>
    <w:rsid w:val="00583C63"/>
    <w:rsid w:val="00583FE6"/>
    <w:rsid w:val="00584EEF"/>
    <w:rsid w:val="0058512F"/>
    <w:rsid w:val="005863E5"/>
    <w:rsid w:val="00587E54"/>
    <w:rsid w:val="00590002"/>
    <w:rsid w:val="005901C4"/>
    <w:rsid w:val="00595083"/>
    <w:rsid w:val="005A1B15"/>
    <w:rsid w:val="005A33DB"/>
    <w:rsid w:val="005A4CA8"/>
    <w:rsid w:val="005B1313"/>
    <w:rsid w:val="005B24E0"/>
    <w:rsid w:val="005B4566"/>
    <w:rsid w:val="005B5491"/>
    <w:rsid w:val="005B5F56"/>
    <w:rsid w:val="005B6AC7"/>
    <w:rsid w:val="005B7F5E"/>
    <w:rsid w:val="005C4260"/>
    <w:rsid w:val="005C4765"/>
    <w:rsid w:val="005C6AA1"/>
    <w:rsid w:val="005D336A"/>
    <w:rsid w:val="005D336F"/>
    <w:rsid w:val="005D3534"/>
    <w:rsid w:val="005D568E"/>
    <w:rsid w:val="005D706F"/>
    <w:rsid w:val="005D70FE"/>
    <w:rsid w:val="005E234B"/>
    <w:rsid w:val="005E435E"/>
    <w:rsid w:val="005E449A"/>
    <w:rsid w:val="005E4DC0"/>
    <w:rsid w:val="005E6803"/>
    <w:rsid w:val="005E6EB3"/>
    <w:rsid w:val="005F0649"/>
    <w:rsid w:val="005F4070"/>
    <w:rsid w:val="005F58EB"/>
    <w:rsid w:val="00600F17"/>
    <w:rsid w:val="00602BA1"/>
    <w:rsid w:val="0060354B"/>
    <w:rsid w:val="00604CEB"/>
    <w:rsid w:val="006106E4"/>
    <w:rsid w:val="0061287B"/>
    <w:rsid w:val="006144E2"/>
    <w:rsid w:val="00616C25"/>
    <w:rsid w:val="00623DF0"/>
    <w:rsid w:val="00627980"/>
    <w:rsid w:val="0063043E"/>
    <w:rsid w:val="006310C8"/>
    <w:rsid w:val="0063297F"/>
    <w:rsid w:val="00635429"/>
    <w:rsid w:val="00636921"/>
    <w:rsid w:val="00640883"/>
    <w:rsid w:val="00640C60"/>
    <w:rsid w:val="00640ED2"/>
    <w:rsid w:val="00641444"/>
    <w:rsid w:val="00642196"/>
    <w:rsid w:val="006436A8"/>
    <w:rsid w:val="006448DB"/>
    <w:rsid w:val="0065155A"/>
    <w:rsid w:val="00653FC0"/>
    <w:rsid w:val="00654376"/>
    <w:rsid w:val="00660EF4"/>
    <w:rsid w:val="00661D53"/>
    <w:rsid w:val="006637BB"/>
    <w:rsid w:val="00666CED"/>
    <w:rsid w:val="00672FF9"/>
    <w:rsid w:val="00674870"/>
    <w:rsid w:val="00674A82"/>
    <w:rsid w:val="006807B5"/>
    <w:rsid w:val="00681866"/>
    <w:rsid w:val="00692E91"/>
    <w:rsid w:val="00695461"/>
    <w:rsid w:val="00695CC6"/>
    <w:rsid w:val="006963C2"/>
    <w:rsid w:val="006A331C"/>
    <w:rsid w:val="006A6320"/>
    <w:rsid w:val="006A68FE"/>
    <w:rsid w:val="006B1E53"/>
    <w:rsid w:val="006B2D8D"/>
    <w:rsid w:val="006B52E0"/>
    <w:rsid w:val="006B6CCA"/>
    <w:rsid w:val="006B6DBF"/>
    <w:rsid w:val="006B73E3"/>
    <w:rsid w:val="006C6C59"/>
    <w:rsid w:val="006C7F5A"/>
    <w:rsid w:val="006D12E0"/>
    <w:rsid w:val="006D5E39"/>
    <w:rsid w:val="006D5F5E"/>
    <w:rsid w:val="006D7ED0"/>
    <w:rsid w:val="006E110F"/>
    <w:rsid w:val="006E5427"/>
    <w:rsid w:val="006E54BB"/>
    <w:rsid w:val="006F470F"/>
    <w:rsid w:val="006F5483"/>
    <w:rsid w:val="006F644F"/>
    <w:rsid w:val="006F7CD5"/>
    <w:rsid w:val="00700DDC"/>
    <w:rsid w:val="007026F1"/>
    <w:rsid w:val="007041FE"/>
    <w:rsid w:val="00706054"/>
    <w:rsid w:val="0071028A"/>
    <w:rsid w:val="0071161E"/>
    <w:rsid w:val="00711664"/>
    <w:rsid w:val="00712C55"/>
    <w:rsid w:val="0071767A"/>
    <w:rsid w:val="00717AE3"/>
    <w:rsid w:val="007218AB"/>
    <w:rsid w:val="00725326"/>
    <w:rsid w:val="00726295"/>
    <w:rsid w:val="00727D31"/>
    <w:rsid w:val="00731BF4"/>
    <w:rsid w:val="00731E12"/>
    <w:rsid w:val="007326FC"/>
    <w:rsid w:val="00734492"/>
    <w:rsid w:val="0073507D"/>
    <w:rsid w:val="00736F13"/>
    <w:rsid w:val="00740ABE"/>
    <w:rsid w:val="00747C2D"/>
    <w:rsid w:val="007505B3"/>
    <w:rsid w:val="00750838"/>
    <w:rsid w:val="00750CA5"/>
    <w:rsid w:val="0075277C"/>
    <w:rsid w:val="00752C9E"/>
    <w:rsid w:val="00755ADE"/>
    <w:rsid w:val="00756E84"/>
    <w:rsid w:val="0075764B"/>
    <w:rsid w:val="007607DA"/>
    <w:rsid w:val="00761056"/>
    <w:rsid w:val="00762986"/>
    <w:rsid w:val="00764DF4"/>
    <w:rsid w:val="00765E15"/>
    <w:rsid w:val="0077072D"/>
    <w:rsid w:val="007709A4"/>
    <w:rsid w:val="00770A39"/>
    <w:rsid w:val="00771F63"/>
    <w:rsid w:val="00772DFA"/>
    <w:rsid w:val="007733B2"/>
    <w:rsid w:val="00780802"/>
    <w:rsid w:val="0078081E"/>
    <w:rsid w:val="00781DF2"/>
    <w:rsid w:val="00782A88"/>
    <w:rsid w:val="00782B7B"/>
    <w:rsid w:val="00787A7A"/>
    <w:rsid w:val="00790B1D"/>
    <w:rsid w:val="00790CEB"/>
    <w:rsid w:val="007924EF"/>
    <w:rsid w:val="007936A9"/>
    <w:rsid w:val="007937A6"/>
    <w:rsid w:val="00794055"/>
    <w:rsid w:val="007A0751"/>
    <w:rsid w:val="007A1752"/>
    <w:rsid w:val="007A562D"/>
    <w:rsid w:val="007A5F92"/>
    <w:rsid w:val="007A6DBF"/>
    <w:rsid w:val="007A7D08"/>
    <w:rsid w:val="007B0DBA"/>
    <w:rsid w:val="007B2DF8"/>
    <w:rsid w:val="007B34F0"/>
    <w:rsid w:val="007B45AA"/>
    <w:rsid w:val="007B5563"/>
    <w:rsid w:val="007B646C"/>
    <w:rsid w:val="007C1704"/>
    <w:rsid w:val="007C2597"/>
    <w:rsid w:val="007C28FE"/>
    <w:rsid w:val="007C3242"/>
    <w:rsid w:val="007C4113"/>
    <w:rsid w:val="007C4B0D"/>
    <w:rsid w:val="007C5BD6"/>
    <w:rsid w:val="007C67BB"/>
    <w:rsid w:val="007D19F8"/>
    <w:rsid w:val="007D53EE"/>
    <w:rsid w:val="007D7E13"/>
    <w:rsid w:val="007D7F1D"/>
    <w:rsid w:val="007E07E8"/>
    <w:rsid w:val="007E07EC"/>
    <w:rsid w:val="007E1391"/>
    <w:rsid w:val="007E2845"/>
    <w:rsid w:val="007E4A9B"/>
    <w:rsid w:val="007E6465"/>
    <w:rsid w:val="007F0EA3"/>
    <w:rsid w:val="007F2F31"/>
    <w:rsid w:val="007F3AF5"/>
    <w:rsid w:val="007F406E"/>
    <w:rsid w:val="007F5B92"/>
    <w:rsid w:val="007F67B1"/>
    <w:rsid w:val="007F6F74"/>
    <w:rsid w:val="0080068A"/>
    <w:rsid w:val="00802110"/>
    <w:rsid w:val="00802D4D"/>
    <w:rsid w:val="008052DC"/>
    <w:rsid w:val="008064E0"/>
    <w:rsid w:val="008079C6"/>
    <w:rsid w:val="00810E2D"/>
    <w:rsid w:val="00817BD9"/>
    <w:rsid w:val="00827636"/>
    <w:rsid w:val="00827B33"/>
    <w:rsid w:val="00832D1A"/>
    <w:rsid w:val="00835803"/>
    <w:rsid w:val="00835F7D"/>
    <w:rsid w:val="008371CB"/>
    <w:rsid w:val="008375DA"/>
    <w:rsid w:val="00837630"/>
    <w:rsid w:val="00837851"/>
    <w:rsid w:val="00837C10"/>
    <w:rsid w:val="0084437C"/>
    <w:rsid w:val="00844DDE"/>
    <w:rsid w:val="008475EC"/>
    <w:rsid w:val="00847815"/>
    <w:rsid w:val="00850531"/>
    <w:rsid w:val="00850C41"/>
    <w:rsid w:val="00852915"/>
    <w:rsid w:val="0085320C"/>
    <w:rsid w:val="00854F10"/>
    <w:rsid w:val="0086139E"/>
    <w:rsid w:val="0086305E"/>
    <w:rsid w:val="00863DE9"/>
    <w:rsid w:val="00865AF4"/>
    <w:rsid w:val="00865BA7"/>
    <w:rsid w:val="00870282"/>
    <w:rsid w:val="00870BAB"/>
    <w:rsid w:val="00871525"/>
    <w:rsid w:val="008739EE"/>
    <w:rsid w:val="0087687C"/>
    <w:rsid w:val="00880D8E"/>
    <w:rsid w:val="008850A5"/>
    <w:rsid w:val="008869ED"/>
    <w:rsid w:val="00887CA7"/>
    <w:rsid w:val="00893BB5"/>
    <w:rsid w:val="0089697C"/>
    <w:rsid w:val="00896C8B"/>
    <w:rsid w:val="008A0FE3"/>
    <w:rsid w:val="008A794D"/>
    <w:rsid w:val="008B5608"/>
    <w:rsid w:val="008C0BEF"/>
    <w:rsid w:val="008C0CD0"/>
    <w:rsid w:val="008C2E16"/>
    <w:rsid w:val="008C7D5D"/>
    <w:rsid w:val="008D4298"/>
    <w:rsid w:val="008D78B5"/>
    <w:rsid w:val="008E1BD3"/>
    <w:rsid w:val="008E4865"/>
    <w:rsid w:val="008E75D5"/>
    <w:rsid w:val="008E7BDB"/>
    <w:rsid w:val="008E7DE0"/>
    <w:rsid w:val="008F420E"/>
    <w:rsid w:val="008F6CEE"/>
    <w:rsid w:val="008F7E4A"/>
    <w:rsid w:val="009013A2"/>
    <w:rsid w:val="00901668"/>
    <w:rsid w:val="00902A94"/>
    <w:rsid w:val="00906E70"/>
    <w:rsid w:val="00907961"/>
    <w:rsid w:val="00910461"/>
    <w:rsid w:val="00920705"/>
    <w:rsid w:val="00921EB9"/>
    <w:rsid w:val="0092295B"/>
    <w:rsid w:val="00922BB9"/>
    <w:rsid w:val="009232CD"/>
    <w:rsid w:val="00924596"/>
    <w:rsid w:val="00925E40"/>
    <w:rsid w:val="00930769"/>
    <w:rsid w:val="00936314"/>
    <w:rsid w:val="00936A00"/>
    <w:rsid w:val="00940D40"/>
    <w:rsid w:val="00944FE4"/>
    <w:rsid w:val="0094739B"/>
    <w:rsid w:val="00947FD2"/>
    <w:rsid w:val="009518CB"/>
    <w:rsid w:val="00953318"/>
    <w:rsid w:val="00955181"/>
    <w:rsid w:val="0095526D"/>
    <w:rsid w:val="00955E8C"/>
    <w:rsid w:val="00960FB1"/>
    <w:rsid w:val="00962367"/>
    <w:rsid w:val="009642CD"/>
    <w:rsid w:val="009716AA"/>
    <w:rsid w:val="00983E84"/>
    <w:rsid w:val="00986A15"/>
    <w:rsid w:val="00987AC0"/>
    <w:rsid w:val="00990215"/>
    <w:rsid w:val="0099030E"/>
    <w:rsid w:val="009906EC"/>
    <w:rsid w:val="00991AB9"/>
    <w:rsid w:val="00992C3A"/>
    <w:rsid w:val="009942C0"/>
    <w:rsid w:val="009A19CC"/>
    <w:rsid w:val="009A62AE"/>
    <w:rsid w:val="009A77A3"/>
    <w:rsid w:val="009B3A35"/>
    <w:rsid w:val="009B4D13"/>
    <w:rsid w:val="009B5A4B"/>
    <w:rsid w:val="009B65A3"/>
    <w:rsid w:val="009C017D"/>
    <w:rsid w:val="009C2D98"/>
    <w:rsid w:val="009C5211"/>
    <w:rsid w:val="009C52B7"/>
    <w:rsid w:val="009C5A8C"/>
    <w:rsid w:val="009C6598"/>
    <w:rsid w:val="009D0946"/>
    <w:rsid w:val="009D2452"/>
    <w:rsid w:val="009D3026"/>
    <w:rsid w:val="009D3D92"/>
    <w:rsid w:val="009D5650"/>
    <w:rsid w:val="009D706C"/>
    <w:rsid w:val="009D760A"/>
    <w:rsid w:val="009E1CEE"/>
    <w:rsid w:val="009E2CBE"/>
    <w:rsid w:val="009E2D30"/>
    <w:rsid w:val="009E7453"/>
    <w:rsid w:val="009F2D04"/>
    <w:rsid w:val="009F4DDB"/>
    <w:rsid w:val="009F52E3"/>
    <w:rsid w:val="009F6867"/>
    <w:rsid w:val="00A029E0"/>
    <w:rsid w:val="00A042EE"/>
    <w:rsid w:val="00A05734"/>
    <w:rsid w:val="00A05E17"/>
    <w:rsid w:val="00A06ADE"/>
    <w:rsid w:val="00A10083"/>
    <w:rsid w:val="00A10C45"/>
    <w:rsid w:val="00A12A66"/>
    <w:rsid w:val="00A12BFE"/>
    <w:rsid w:val="00A17727"/>
    <w:rsid w:val="00A17DF1"/>
    <w:rsid w:val="00A17F6F"/>
    <w:rsid w:val="00A21BD7"/>
    <w:rsid w:val="00A22A30"/>
    <w:rsid w:val="00A2608A"/>
    <w:rsid w:val="00A265AD"/>
    <w:rsid w:val="00A268F5"/>
    <w:rsid w:val="00A26BFB"/>
    <w:rsid w:val="00A31845"/>
    <w:rsid w:val="00A32D75"/>
    <w:rsid w:val="00A32DF0"/>
    <w:rsid w:val="00A34E0B"/>
    <w:rsid w:val="00A3512B"/>
    <w:rsid w:val="00A402B3"/>
    <w:rsid w:val="00A4247F"/>
    <w:rsid w:val="00A444AF"/>
    <w:rsid w:val="00A466DD"/>
    <w:rsid w:val="00A47574"/>
    <w:rsid w:val="00A47F1C"/>
    <w:rsid w:val="00A508FD"/>
    <w:rsid w:val="00A53FBA"/>
    <w:rsid w:val="00A54904"/>
    <w:rsid w:val="00A61A9C"/>
    <w:rsid w:val="00A6208C"/>
    <w:rsid w:val="00A631E0"/>
    <w:rsid w:val="00A63FC8"/>
    <w:rsid w:val="00A66F40"/>
    <w:rsid w:val="00A67C4B"/>
    <w:rsid w:val="00A70818"/>
    <w:rsid w:val="00A73528"/>
    <w:rsid w:val="00A76FCF"/>
    <w:rsid w:val="00A833AB"/>
    <w:rsid w:val="00A86FFA"/>
    <w:rsid w:val="00A87089"/>
    <w:rsid w:val="00A90F87"/>
    <w:rsid w:val="00A931D4"/>
    <w:rsid w:val="00A95CBA"/>
    <w:rsid w:val="00AA3A8D"/>
    <w:rsid w:val="00AA4E57"/>
    <w:rsid w:val="00AA55F3"/>
    <w:rsid w:val="00AA56D7"/>
    <w:rsid w:val="00AA7D8C"/>
    <w:rsid w:val="00AB4AE6"/>
    <w:rsid w:val="00AB6AC5"/>
    <w:rsid w:val="00AB73E0"/>
    <w:rsid w:val="00AC0A24"/>
    <w:rsid w:val="00AC3DC1"/>
    <w:rsid w:val="00AD38F9"/>
    <w:rsid w:val="00AD4CE5"/>
    <w:rsid w:val="00AD5A09"/>
    <w:rsid w:val="00AD61A4"/>
    <w:rsid w:val="00AE14D1"/>
    <w:rsid w:val="00AE256C"/>
    <w:rsid w:val="00AE4758"/>
    <w:rsid w:val="00AE5EEC"/>
    <w:rsid w:val="00AF3B41"/>
    <w:rsid w:val="00AF7AA7"/>
    <w:rsid w:val="00B00ECC"/>
    <w:rsid w:val="00B01B5D"/>
    <w:rsid w:val="00B03B57"/>
    <w:rsid w:val="00B042B5"/>
    <w:rsid w:val="00B05BBD"/>
    <w:rsid w:val="00B07A38"/>
    <w:rsid w:val="00B13F07"/>
    <w:rsid w:val="00B14717"/>
    <w:rsid w:val="00B14C44"/>
    <w:rsid w:val="00B152CA"/>
    <w:rsid w:val="00B15579"/>
    <w:rsid w:val="00B17D61"/>
    <w:rsid w:val="00B2223D"/>
    <w:rsid w:val="00B334D0"/>
    <w:rsid w:val="00B33D36"/>
    <w:rsid w:val="00B3561C"/>
    <w:rsid w:val="00B37444"/>
    <w:rsid w:val="00B400EC"/>
    <w:rsid w:val="00B41532"/>
    <w:rsid w:val="00B41E39"/>
    <w:rsid w:val="00B42279"/>
    <w:rsid w:val="00B42414"/>
    <w:rsid w:val="00B47EDA"/>
    <w:rsid w:val="00B513D4"/>
    <w:rsid w:val="00B600BE"/>
    <w:rsid w:val="00B608E0"/>
    <w:rsid w:val="00B6242B"/>
    <w:rsid w:val="00B6353D"/>
    <w:rsid w:val="00B64530"/>
    <w:rsid w:val="00B64D54"/>
    <w:rsid w:val="00B6542A"/>
    <w:rsid w:val="00B713D6"/>
    <w:rsid w:val="00B732FA"/>
    <w:rsid w:val="00B767A2"/>
    <w:rsid w:val="00B83847"/>
    <w:rsid w:val="00B870DD"/>
    <w:rsid w:val="00B9436B"/>
    <w:rsid w:val="00B94837"/>
    <w:rsid w:val="00B9573D"/>
    <w:rsid w:val="00B95CCC"/>
    <w:rsid w:val="00BA1761"/>
    <w:rsid w:val="00BA592A"/>
    <w:rsid w:val="00BA62D5"/>
    <w:rsid w:val="00BA7DAD"/>
    <w:rsid w:val="00BB0649"/>
    <w:rsid w:val="00BB15D7"/>
    <w:rsid w:val="00BB183C"/>
    <w:rsid w:val="00BB4F94"/>
    <w:rsid w:val="00BB6485"/>
    <w:rsid w:val="00BB6720"/>
    <w:rsid w:val="00BC3E13"/>
    <w:rsid w:val="00BC796D"/>
    <w:rsid w:val="00BD01AE"/>
    <w:rsid w:val="00BD04CF"/>
    <w:rsid w:val="00BD1537"/>
    <w:rsid w:val="00BD4F69"/>
    <w:rsid w:val="00BD70F6"/>
    <w:rsid w:val="00BE23B7"/>
    <w:rsid w:val="00BE2D67"/>
    <w:rsid w:val="00BE3287"/>
    <w:rsid w:val="00BE4FFF"/>
    <w:rsid w:val="00BE63D4"/>
    <w:rsid w:val="00BE7BB8"/>
    <w:rsid w:val="00BF0C24"/>
    <w:rsid w:val="00BF54D5"/>
    <w:rsid w:val="00C010C4"/>
    <w:rsid w:val="00C012ED"/>
    <w:rsid w:val="00C04719"/>
    <w:rsid w:val="00C0581E"/>
    <w:rsid w:val="00C1058B"/>
    <w:rsid w:val="00C10C69"/>
    <w:rsid w:val="00C112B3"/>
    <w:rsid w:val="00C11813"/>
    <w:rsid w:val="00C17C96"/>
    <w:rsid w:val="00C24776"/>
    <w:rsid w:val="00C2624C"/>
    <w:rsid w:val="00C321AC"/>
    <w:rsid w:val="00C336E9"/>
    <w:rsid w:val="00C363DC"/>
    <w:rsid w:val="00C36458"/>
    <w:rsid w:val="00C36BC9"/>
    <w:rsid w:val="00C412E4"/>
    <w:rsid w:val="00C439BB"/>
    <w:rsid w:val="00C52B52"/>
    <w:rsid w:val="00C53BB7"/>
    <w:rsid w:val="00C54FC5"/>
    <w:rsid w:val="00C62B8E"/>
    <w:rsid w:val="00C703DC"/>
    <w:rsid w:val="00C70928"/>
    <w:rsid w:val="00C70C55"/>
    <w:rsid w:val="00C75378"/>
    <w:rsid w:val="00C75A6F"/>
    <w:rsid w:val="00C76A07"/>
    <w:rsid w:val="00C77497"/>
    <w:rsid w:val="00C80D73"/>
    <w:rsid w:val="00C80F0C"/>
    <w:rsid w:val="00C81623"/>
    <w:rsid w:val="00C821D2"/>
    <w:rsid w:val="00C83743"/>
    <w:rsid w:val="00C84011"/>
    <w:rsid w:val="00C856DC"/>
    <w:rsid w:val="00C873DB"/>
    <w:rsid w:val="00C87BDB"/>
    <w:rsid w:val="00C9137B"/>
    <w:rsid w:val="00C91AD1"/>
    <w:rsid w:val="00C92D9C"/>
    <w:rsid w:val="00C9418B"/>
    <w:rsid w:val="00C948CF"/>
    <w:rsid w:val="00C95DD5"/>
    <w:rsid w:val="00CA33DC"/>
    <w:rsid w:val="00CB0D8C"/>
    <w:rsid w:val="00CB1156"/>
    <w:rsid w:val="00CB2113"/>
    <w:rsid w:val="00CB24C7"/>
    <w:rsid w:val="00CB2A0A"/>
    <w:rsid w:val="00CB3935"/>
    <w:rsid w:val="00CB6846"/>
    <w:rsid w:val="00CB6DAD"/>
    <w:rsid w:val="00CB706B"/>
    <w:rsid w:val="00CB7A85"/>
    <w:rsid w:val="00CC1672"/>
    <w:rsid w:val="00CC6B2E"/>
    <w:rsid w:val="00CC70D0"/>
    <w:rsid w:val="00CD0A9C"/>
    <w:rsid w:val="00CD34D2"/>
    <w:rsid w:val="00CD3FE9"/>
    <w:rsid w:val="00CD4325"/>
    <w:rsid w:val="00CD628A"/>
    <w:rsid w:val="00CD7D97"/>
    <w:rsid w:val="00CE1486"/>
    <w:rsid w:val="00CE281E"/>
    <w:rsid w:val="00CE6BDF"/>
    <w:rsid w:val="00CE7FDD"/>
    <w:rsid w:val="00CF0222"/>
    <w:rsid w:val="00CF0BCD"/>
    <w:rsid w:val="00CF2892"/>
    <w:rsid w:val="00CF7F3E"/>
    <w:rsid w:val="00CF7F40"/>
    <w:rsid w:val="00D00127"/>
    <w:rsid w:val="00D01469"/>
    <w:rsid w:val="00D033CB"/>
    <w:rsid w:val="00D047E3"/>
    <w:rsid w:val="00D04920"/>
    <w:rsid w:val="00D10355"/>
    <w:rsid w:val="00D13F7E"/>
    <w:rsid w:val="00D144D8"/>
    <w:rsid w:val="00D14FEF"/>
    <w:rsid w:val="00D17F7D"/>
    <w:rsid w:val="00D22CF3"/>
    <w:rsid w:val="00D239B0"/>
    <w:rsid w:val="00D27DE2"/>
    <w:rsid w:val="00D30B8B"/>
    <w:rsid w:val="00D32638"/>
    <w:rsid w:val="00D36FC6"/>
    <w:rsid w:val="00D3776A"/>
    <w:rsid w:val="00D4176A"/>
    <w:rsid w:val="00D44C29"/>
    <w:rsid w:val="00D44EFD"/>
    <w:rsid w:val="00D45E92"/>
    <w:rsid w:val="00D47555"/>
    <w:rsid w:val="00D51C33"/>
    <w:rsid w:val="00D60162"/>
    <w:rsid w:val="00D6214E"/>
    <w:rsid w:val="00D62F79"/>
    <w:rsid w:val="00D64109"/>
    <w:rsid w:val="00D655D0"/>
    <w:rsid w:val="00D65C09"/>
    <w:rsid w:val="00D677B7"/>
    <w:rsid w:val="00D7018E"/>
    <w:rsid w:val="00D720AD"/>
    <w:rsid w:val="00D72700"/>
    <w:rsid w:val="00D73A61"/>
    <w:rsid w:val="00D873B6"/>
    <w:rsid w:val="00D87730"/>
    <w:rsid w:val="00D87943"/>
    <w:rsid w:val="00D9159B"/>
    <w:rsid w:val="00D91F5D"/>
    <w:rsid w:val="00D93D65"/>
    <w:rsid w:val="00D940D1"/>
    <w:rsid w:val="00D94D6B"/>
    <w:rsid w:val="00D96831"/>
    <w:rsid w:val="00D97D67"/>
    <w:rsid w:val="00DA1722"/>
    <w:rsid w:val="00DA20FB"/>
    <w:rsid w:val="00DA3693"/>
    <w:rsid w:val="00DA49F1"/>
    <w:rsid w:val="00DB1F13"/>
    <w:rsid w:val="00DB2333"/>
    <w:rsid w:val="00DB6FA5"/>
    <w:rsid w:val="00DB724F"/>
    <w:rsid w:val="00DB73FB"/>
    <w:rsid w:val="00DC07E9"/>
    <w:rsid w:val="00DC2045"/>
    <w:rsid w:val="00DC26BD"/>
    <w:rsid w:val="00DD255D"/>
    <w:rsid w:val="00DD434C"/>
    <w:rsid w:val="00DD5C52"/>
    <w:rsid w:val="00DD6928"/>
    <w:rsid w:val="00DD7627"/>
    <w:rsid w:val="00DE0610"/>
    <w:rsid w:val="00DE303E"/>
    <w:rsid w:val="00DE5F4E"/>
    <w:rsid w:val="00DF31BD"/>
    <w:rsid w:val="00DF391C"/>
    <w:rsid w:val="00DF717F"/>
    <w:rsid w:val="00E04CD0"/>
    <w:rsid w:val="00E05175"/>
    <w:rsid w:val="00E05E20"/>
    <w:rsid w:val="00E108CA"/>
    <w:rsid w:val="00E12221"/>
    <w:rsid w:val="00E12DAB"/>
    <w:rsid w:val="00E13FCA"/>
    <w:rsid w:val="00E1554D"/>
    <w:rsid w:val="00E17CA4"/>
    <w:rsid w:val="00E21566"/>
    <w:rsid w:val="00E253BC"/>
    <w:rsid w:val="00E2643C"/>
    <w:rsid w:val="00E26528"/>
    <w:rsid w:val="00E3074F"/>
    <w:rsid w:val="00E32D10"/>
    <w:rsid w:val="00E36872"/>
    <w:rsid w:val="00E36F33"/>
    <w:rsid w:val="00E41B36"/>
    <w:rsid w:val="00E42A78"/>
    <w:rsid w:val="00E47592"/>
    <w:rsid w:val="00E478EC"/>
    <w:rsid w:val="00E52F66"/>
    <w:rsid w:val="00E53328"/>
    <w:rsid w:val="00E54F3F"/>
    <w:rsid w:val="00E551D3"/>
    <w:rsid w:val="00E605B5"/>
    <w:rsid w:val="00E6136E"/>
    <w:rsid w:val="00E61758"/>
    <w:rsid w:val="00E66481"/>
    <w:rsid w:val="00E71D5E"/>
    <w:rsid w:val="00E739AA"/>
    <w:rsid w:val="00E76790"/>
    <w:rsid w:val="00E76C2D"/>
    <w:rsid w:val="00E779F1"/>
    <w:rsid w:val="00E80DB5"/>
    <w:rsid w:val="00E82676"/>
    <w:rsid w:val="00E83366"/>
    <w:rsid w:val="00E85242"/>
    <w:rsid w:val="00E855BD"/>
    <w:rsid w:val="00E866DA"/>
    <w:rsid w:val="00E87D99"/>
    <w:rsid w:val="00E92975"/>
    <w:rsid w:val="00E939F7"/>
    <w:rsid w:val="00E96FEE"/>
    <w:rsid w:val="00E97862"/>
    <w:rsid w:val="00E97DB2"/>
    <w:rsid w:val="00E97E41"/>
    <w:rsid w:val="00EA0F69"/>
    <w:rsid w:val="00EA3B96"/>
    <w:rsid w:val="00EA4537"/>
    <w:rsid w:val="00EA4579"/>
    <w:rsid w:val="00EB2CE9"/>
    <w:rsid w:val="00EB3C70"/>
    <w:rsid w:val="00EB3DD9"/>
    <w:rsid w:val="00EB582C"/>
    <w:rsid w:val="00EB5E40"/>
    <w:rsid w:val="00EB68C0"/>
    <w:rsid w:val="00EB7825"/>
    <w:rsid w:val="00EC1544"/>
    <w:rsid w:val="00EC3374"/>
    <w:rsid w:val="00EC33B6"/>
    <w:rsid w:val="00EC6E74"/>
    <w:rsid w:val="00EC7480"/>
    <w:rsid w:val="00ED00A6"/>
    <w:rsid w:val="00ED0E8D"/>
    <w:rsid w:val="00ED2763"/>
    <w:rsid w:val="00ED31FB"/>
    <w:rsid w:val="00ED411E"/>
    <w:rsid w:val="00ED5D38"/>
    <w:rsid w:val="00EE03B0"/>
    <w:rsid w:val="00EE0FA1"/>
    <w:rsid w:val="00EE2F2F"/>
    <w:rsid w:val="00EE3A4D"/>
    <w:rsid w:val="00EE5BCF"/>
    <w:rsid w:val="00EE670C"/>
    <w:rsid w:val="00EE717D"/>
    <w:rsid w:val="00EE7F04"/>
    <w:rsid w:val="00EE7FE4"/>
    <w:rsid w:val="00EF0BA7"/>
    <w:rsid w:val="00EF162E"/>
    <w:rsid w:val="00EF3090"/>
    <w:rsid w:val="00F00778"/>
    <w:rsid w:val="00F00BB2"/>
    <w:rsid w:val="00F01E64"/>
    <w:rsid w:val="00F03B47"/>
    <w:rsid w:val="00F05AD8"/>
    <w:rsid w:val="00F12EAD"/>
    <w:rsid w:val="00F131E2"/>
    <w:rsid w:val="00F15DBD"/>
    <w:rsid w:val="00F24166"/>
    <w:rsid w:val="00F24F8D"/>
    <w:rsid w:val="00F26033"/>
    <w:rsid w:val="00F31051"/>
    <w:rsid w:val="00F324DA"/>
    <w:rsid w:val="00F34208"/>
    <w:rsid w:val="00F37371"/>
    <w:rsid w:val="00F42E22"/>
    <w:rsid w:val="00F47AA9"/>
    <w:rsid w:val="00F53708"/>
    <w:rsid w:val="00F538CA"/>
    <w:rsid w:val="00F543B4"/>
    <w:rsid w:val="00F544BA"/>
    <w:rsid w:val="00F5496F"/>
    <w:rsid w:val="00F54AD6"/>
    <w:rsid w:val="00F5583F"/>
    <w:rsid w:val="00F61B0E"/>
    <w:rsid w:val="00F634D9"/>
    <w:rsid w:val="00F63C69"/>
    <w:rsid w:val="00F6468C"/>
    <w:rsid w:val="00F6473D"/>
    <w:rsid w:val="00F65813"/>
    <w:rsid w:val="00F66A44"/>
    <w:rsid w:val="00F66BA3"/>
    <w:rsid w:val="00F67D7B"/>
    <w:rsid w:val="00F701F7"/>
    <w:rsid w:val="00F70D13"/>
    <w:rsid w:val="00F71EA6"/>
    <w:rsid w:val="00F72A48"/>
    <w:rsid w:val="00F73270"/>
    <w:rsid w:val="00F74304"/>
    <w:rsid w:val="00F778C6"/>
    <w:rsid w:val="00F86E15"/>
    <w:rsid w:val="00F873FD"/>
    <w:rsid w:val="00F9168D"/>
    <w:rsid w:val="00F94F1A"/>
    <w:rsid w:val="00FA08F9"/>
    <w:rsid w:val="00FA25BD"/>
    <w:rsid w:val="00FA2C97"/>
    <w:rsid w:val="00FA4E88"/>
    <w:rsid w:val="00FA578B"/>
    <w:rsid w:val="00FA72F5"/>
    <w:rsid w:val="00FB247C"/>
    <w:rsid w:val="00FB3B55"/>
    <w:rsid w:val="00FB67E8"/>
    <w:rsid w:val="00FB6FB4"/>
    <w:rsid w:val="00FC7FBD"/>
    <w:rsid w:val="00FD069E"/>
    <w:rsid w:val="00FD11C2"/>
    <w:rsid w:val="00FD2177"/>
    <w:rsid w:val="00FD2E5A"/>
    <w:rsid w:val="00FD31E1"/>
    <w:rsid w:val="00FD5C47"/>
    <w:rsid w:val="00FD6C5B"/>
    <w:rsid w:val="00FE02F9"/>
    <w:rsid w:val="00FE11A6"/>
    <w:rsid w:val="00FE300A"/>
    <w:rsid w:val="00FE5EB5"/>
    <w:rsid w:val="00FF2C1E"/>
    <w:rsid w:val="00FF3001"/>
    <w:rsid w:val="00FF490A"/>
    <w:rsid w:val="00FF5A9A"/>
    <w:rsid w:val="00FF64B9"/>
    <w:rsid w:val="00FF6FA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martTagType w:namespaceuri="urn:schemas-microsoft-com:office:smarttags" w:name="metricconverter"/>
  <w:shapeDefaults>
    <o:shapedefaults v:ext="edit" spidmax="1026"/>
    <o:shapelayout v:ext="edit">
      <o:idmap v:ext="edit" data="1"/>
    </o:shapelayout>
  </w:shapeDefaults>
  <w:decimalSymbol w:val="."/>
  <w:listSeparator w:val=","/>
  <w14:docId w14:val="4723C551"/>
  <w15:docId w15:val="{D9310841-942B-4FF0-8EC4-DFD8E78759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22C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link w:val="PrrafodelistaCar"/>
    <w:uiPriority w:val="34"/>
    <w:qFormat/>
    <w:rsid w:val="00CF0BCD"/>
    <w:pPr>
      <w:ind w:left="720"/>
      <w:contextualSpacing/>
    </w:pPr>
  </w:style>
  <w:style w:type="character" w:styleId="Hipervnculo">
    <w:name w:val="Hyperlink"/>
    <w:basedOn w:val="Fuentedeprrafopredeter"/>
    <w:rsid w:val="00315DC6"/>
    <w:rPr>
      <w:color w:val="0000FF"/>
      <w:u w:val="single"/>
    </w:rPr>
  </w:style>
  <w:style w:type="paragraph" w:styleId="Encabezado">
    <w:name w:val="header"/>
    <w:basedOn w:val="Normal"/>
    <w:link w:val="EncabezadoCar"/>
    <w:uiPriority w:val="99"/>
    <w:unhideWhenUsed/>
    <w:rsid w:val="00E8524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85242"/>
  </w:style>
  <w:style w:type="paragraph" w:styleId="Piedepgina">
    <w:name w:val="footer"/>
    <w:basedOn w:val="Normal"/>
    <w:link w:val="PiedepginaCar"/>
    <w:uiPriority w:val="99"/>
    <w:unhideWhenUsed/>
    <w:rsid w:val="00E8524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85242"/>
  </w:style>
  <w:style w:type="table" w:styleId="Tablaconcuadrcula">
    <w:name w:val="Table Grid"/>
    <w:basedOn w:val="Tablanormal"/>
    <w:uiPriority w:val="59"/>
    <w:rsid w:val="00D727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onar1">
    <w:name w:val="Mencionar1"/>
    <w:basedOn w:val="Fuentedeprrafopredeter"/>
    <w:uiPriority w:val="99"/>
    <w:semiHidden/>
    <w:unhideWhenUsed/>
    <w:rsid w:val="00495E55"/>
    <w:rPr>
      <w:color w:val="2B579A"/>
      <w:shd w:val="clear" w:color="auto" w:fill="E6E6E6"/>
    </w:rPr>
  </w:style>
  <w:style w:type="character" w:styleId="Hipervnculovisitado">
    <w:name w:val="FollowedHyperlink"/>
    <w:basedOn w:val="Fuentedeprrafopredeter"/>
    <w:uiPriority w:val="99"/>
    <w:semiHidden/>
    <w:unhideWhenUsed/>
    <w:rsid w:val="00300961"/>
    <w:rPr>
      <w:color w:val="800080" w:themeColor="followedHyperlink"/>
      <w:u w:val="single"/>
    </w:rPr>
  </w:style>
  <w:style w:type="character" w:customStyle="1" w:styleId="UnresolvedMention">
    <w:name w:val="Unresolved Mention"/>
    <w:basedOn w:val="Fuentedeprrafopredeter"/>
    <w:uiPriority w:val="99"/>
    <w:semiHidden/>
    <w:unhideWhenUsed/>
    <w:rsid w:val="002F4461"/>
    <w:rPr>
      <w:color w:val="605E5C"/>
      <w:shd w:val="clear" w:color="auto" w:fill="E1DFDD"/>
    </w:rPr>
  </w:style>
  <w:style w:type="character" w:customStyle="1" w:styleId="PrrafodelistaCar">
    <w:name w:val="Párrafo de lista Car"/>
    <w:link w:val="Prrafodelista"/>
    <w:uiPriority w:val="34"/>
    <w:locked/>
    <w:rsid w:val="004B1B15"/>
  </w:style>
  <w:style w:type="character" w:customStyle="1" w:styleId="isbn">
    <w:name w:val="isbn"/>
    <w:basedOn w:val="Fuentedeprrafopredeter"/>
    <w:rsid w:val="00110C68"/>
  </w:style>
  <w:style w:type="character" w:customStyle="1" w:styleId="book-data-item-title">
    <w:name w:val="book-data-item-title"/>
    <w:basedOn w:val="Fuentedeprrafopredeter"/>
    <w:rsid w:val="00110C68"/>
  </w:style>
  <w:style w:type="paragraph" w:styleId="Textoindependiente">
    <w:name w:val="Body Text"/>
    <w:basedOn w:val="Normal"/>
    <w:link w:val="TextoindependienteCar"/>
    <w:uiPriority w:val="1"/>
    <w:semiHidden/>
    <w:unhideWhenUsed/>
    <w:qFormat/>
    <w:rsid w:val="00216E55"/>
    <w:pPr>
      <w:widowControl w:val="0"/>
      <w:autoSpaceDE w:val="0"/>
      <w:autoSpaceDN w:val="0"/>
      <w:spacing w:after="0" w:line="240" w:lineRule="auto"/>
      <w:ind w:left="265"/>
    </w:pPr>
    <w:rPr>
      <w:rFonts w:ascii="Century Gothic" w:eastAsia="Century Gothic" w:hAnsi="Century Gothic" w:cs="Century Gothic"/>
      <w:sz w:val="20"/>
      <w:szCs w:val="20"/>
      <w:lang w:val="es-ES" w:eastAsia="en-US"/>
    </w:rPr>
  </w:style>
  <w:style w:type="character" w:customStyle="1" w:styleId="TextoindependienteCar">
    <w:name w:val="Texto independiente Car"/>
    <w:basedOn w:val="Fuentedeprrafopredeter"/>
    <w:link w:val="Textoindependiente"/>
    <w:uiPriority w:val="1"/>
    <w:semiHidden/>
    <w:rsid w:val="00216E55"/>
    <w:rPr>
      <w:rFonts w:ascii="Century Gothic" w:eastAsia="Century Gothic" w:hAnsi="Century Gothic" w:cs="Century Gothic"/>
      <w:sz w:val="20"/>
      <w:szCs w:val="20"/>
      <w:lang w:val="es-ES" w:eastAsia="en-US"/>
    </w:rPr>
  </w:style>
  <w:style w:type="character" w:styleId="Textoennegrita">
    <w:name w:val="Strong"/>
    <w:basedOn w:val="Fuentedeprrafopredeter"/>
    <w:uiPriority w:val="22"/>
    <w:qFormat/>
    <w:rsid w:val="00EE3A4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5673915">
      <w:bodyDiv w:val="1"/>
      <w:marLeft w:val="0"/>
      <w:marRight w:val="0"/>
      <w:marTop w:val="0"/>
      <w:marBottom w:val="0"/>
      <w:divBdr>
        <w:top w:val="none" w:sz="0" w:space="0" w:color="auto"/>
        <w:left w:val="none" w:sz="0" w:space="0" w:color="auto"/>
        <w:bottom w:val="none" w:sz="0" w:space="0" w:color="auto"/>
        <w:right w:val="none" w:sz="0" w:space="0" w:color="auto"/>
      </w:divBdr>
    </w:div>
    <w:div w:id="268048379">
      <w:bodyDiv w:val="1"/>
      <w:marLeft w:val="0"/>
      <w:marRight w:val="0"/>
      <w:marTop w:val="0"/>
      <w:marBottom w:val="0"/>
      <w:divBdr>
        <w:top w:val="none" w:sz="0" w:space="0" w:color="auto"/>
        <w:left w:val="none" w:sz="0" w:space="0" w:color="auto"/>
        <w:bottom w:val="none" w:sz="0" w:space="0" w:color="auto"/>
        <w:right w:val="none" w:sz="0" w:space="0" w:color="auto"/>
      </w:divBdr>
    </w:div>
    <w:div w:id="314454159">
      <w:bodyDiv w:val="1"/>
      <w:marLeft w:val="0"/>
      <w:marRight w:val="0"/>
      <w:marTop w:val="0"/>
      <w:marBottom w:val="0"/>
      <w:divBdr>
        <w:top w:val="none" w:sz="0" w:space="0" w:color="auto"/>
        <w:left w:val="none" w:sz="0" w:space="0" w:color="auto"/>
        <w:bottom w:val="none" w:sz="0" w:space="0" w:color="auto"/>
        <w:right w:val="none" w:sz="0" w:space="0" w:color="auto"/>
      </w:divBdr>
    </w:div>
    <w:div w:id="707610007">
      <w:bodyDiv w:val="1"/>
      <w:marLeft w:val="0"/>
      <w:marRight w:val="0"/>
      <w:marTop w:val="0"/>
      <w:marBottom w:val="0"/>
      <w:divBdr>
        <w:top w:val="none" w:sz="0" w:space="0" w:color="auto"/>
        <w:left w:val="none" w:sz="0" w:space="0" w:color="auto"/>
        <w:bottom w:val="none" w:sz="0" w:space="0" w:color="auto"/>
        <w:right w:val="none" w:sz="0" w:space="0" w:color="auto"/>
      </w:divBdr>
      <w:divsChild>
        <w:div w:id="1965110376">
          <w:marLeft w:val="0"/>
          <w:marRight w:val="0"/>
          <w:marTop w:val="0"/>
          <w:marBottom w:val="0"/>
          <w:divBdr>
            <w:top w:val="none" w:sz="0" w:space="0" w:color="auto"/>
            <w:left w:val="none" w:sz="0" w:space="0" w:color="auto"/>
            <w:bottom w:val="none" w:sz="0" w:space="0" w:color="auto"/>
            <w:right w:val="none" w:sz="0" w:space="0" w:color="auto"/>
          </w:divBdr>
        </w:div>
        <w:div w:id="345715249">
          <w:marLeft w:val="0"/>
          <w:marRight w:val="0"/>
          <w:marTop w:val="0"/>
          <w:marBottom w:val="0"/>
          <w:divBdr>
            <w:top w:val="none" w:sz="0" w:space="0" w:color="auto"/>
            <w:left w:val="none" w:sz="0" w:space="0" w:color="auto"/>
            <w:bottom w:val="none" w:sz="0" w:space="0" w:color="auto"/>
            <w:right w:val="none" w:sz="0" w:space="0" w:color="auto"/>
          </w:divBdr>
        </w:div>
        <w:div w:id="389692852">
          <w:marLeft w:val="0"/>
          <w:marRight w:val="0"/>
          <w:marTop w:val="0"/>
          <w:marBottom w:val="0"/>
          <w:divBdr>
            <w:top w:val="none" w:sz="0" w:space="0" w:color="auto"/>
            <w:left w:val="none" w:sz="0" w:space="0" w:color="auto"/>
            <w:bottom w:val="none" w:sz="0" w:space="0" w:color="auto"/>
            <w:right w:val="none" w:sz="0" w:space="0" w:color="auto"/>
          </w:divBdr>
        </w:div>
        <w:div w:id="1050154642">
          <w:marLeft w:val="0"/>
          <w:marRight w:val="0"/>
          <w:marTop w:val="0"/>
          <w:marBottom w:val="0"/>
          <w:divBdr>
            <w:top w:val="none" w:sz="0" w:space="0" w:color="auto"/>
            <w:left w:val="none" w:sz="0" w:space="0" w:color="auto"/>
            <w:bottom w:val="none" w:sz="0" w:space="0" w:color="auto"/>
            <w:right w:val="none" w:sz="0" w:space="0" w:color="auto"/>
          </w:divBdr>
        </w:div>
        <w:div w:id="2119791552">
          <w:marLeft w:val="0"/>
          <w:marRight w:val="0"/>
          <w:marTop w:val="0"/>
          <w:marBottom w:val="0"/>
          <w:divBdr>
            <w:top w:val="none" w:sz="0" w:space="0" w:color="auto"/>
            <w:left w:val="none" w:sz="0" w:space="0" w:color="auto"/>
            <w:bottom w:val="none" w:sz="0" w:space="0" w:color="auto"/>
            <w:right w:val="none" w:sz="0" w:space="0" w:color="auto"/>
          </w:divBdr>
        </w:div>
      </w:divsChild>
    </w:div>
    <w:div w:id="1022130149">
      <w:bodyDiv w:val="1"/>
      <w:marLeft w:val="0"/>
      <w:marRight w:val="0"/>
      <w:marTop w:val="0"/>
      <w:marBottom w:val="0"/>
      <w:divBdr>
        <w:top w:val="none" w:sz="0" w:space="0" w:color="auto"/>
        <w:left w:val="none" w:sz="0" w:space="0" w:color="auto"/>
        <w:bottom w:val="none" w:sz="0" w:space="0" w:color="auto"/>
        <w:right w:val="none" w:sz="0" w:space="0" w:color="auto"/>
      </w:divBdr>
    </w:div>
    <w:div w:id="1649358240">
      <w:bodyDiv w:val="1"/>
      <w:marLeft w:val="0"/>
      <w:marRight w:val="0"/>
      <w:marTop w:val="0"/>
      <w:marBottom w:val="0"/>
      <w:divBdr>
        <w:top w:val="none" w:sz="0" w:space="0" w:color="auto"/>
        <w:left w:val="none" w:sz="0" w:space="0" w:color="auto"/>
        <w:bottom w:val="none" w:sz="0" w:space="0" w:color="auto"/>
        <w:right w:val="none" w:sz="0" w:space="0" w:color="auto"/>
      </w:divBdr>
      <w:divsChild>
        <w:div w:id="22825708">
          <w:marLeft w:val="0"/>
          <w:marRight w:val="0"/>
          <w:marTop w:val="0"/>
          <w:marBottom w:val="0"/>
          <w:divBdr>
            <w:top w:val="none" w:sz="0" w:space="0" w:color="auto"/>
            <w:left w:val="none" w:sz="0" w:space="0" w:color="auto"/>
            <w:bottom w:val="none" w:sz="0" w:space="0" w:color="auto"/>
            <w:right w:val="none" w:sz="0" w:space="0" w:color="auto"/>
          </w:divBdr>
        </w:div>
      </w:divsChild>
    </w:div>
    <w:div w:id="1851796993">
      <w:bodyDiv w:val="1"/>
      <w:marLeft w:val="0"/>
      <w:marRight w:val="0"/>
      <w:marTop w:val="0"/>
      <w:marBottom w:val="0"/>
      <w:divBdr>
        <w:top w:val="none" w:sz="0" w:space="0" w:color="auto"/>
        <w:left w:val="none" w:sz="0" w:space="0" w:color="auto"/>
        <w:bottom w:val="none" w:sz="0" w:space="0" w:color="auto"/>
        <w:right w:val="none" w:sz="0" w:space="0" w:color="auto"/>
      </w:divBdr>
    </w:div>
    <w:div w:id="1872648135">
      <w:bodyDiv w:val="1"/>
      <w:marLeft w:val="0"/>
      <w:marRight w:val="0"/>
      <w:marTop w:val="0"/>
      <w:marBottom w:val="0"/>
      <w:divBdr>
        <w:top w:val="none" w:sz="0" w:space="0" w:color="auto"/>
        <w:left w:val="none" w:sz="0" w:space="0" w:color="auto"/>
        <w:bottom w:val="none" w:sz="0" w:space="0" w:color="auto"/>
        <w:right w:val="none" w:sz="0" w:space="0" w:color="auto"/>
      </w:divBdr>
      <w:divsChild>
        <w:div w:id="426468158">
          <w:marLeft w:val="0"/>
          <w:marRight w:val="0"/>
          <w:marTop w:val="0"/>
          <w:marBottom w:val="0"/>
          <w:divBdr>
            <w:top w:val="none" w:sz="0" w:space="0" w:color="auto"/>
            <w:left w:val="none" w:sz="0" w:space="0" w:color="auto"/>
            <w:bottom w:val="none" w:sz="0" w:space="0" w:color="auto"/>
            <w:right w:val="none" w:sz="0" w:space="0" w:color="auto"/>
          </w:divBdr>
        </w:div>
      </w:divsChild>
    </w:div>
    <w:div w:id="2075396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archivos.juridicas.unam.mx/www/bjv/libros/14/6785/3.pdf" TargetMode="External"/><Relationship Id="rId21" Type="http://schemas.openxmlformats.org/officeDocument/2006/relationships/hyperlink" Target="https://biblio.juridicas.unam.mx/bjv/detalle-libro/4259-justicia-tributaria-y-derechos-humanos" TargetMode="External"/><Relationship Id="rId42" Type="http://schemas.openxmlformats.org/officeDocument/2006/relationships/hyperlink" Target="https://www.mpdefensa.gob.ar/publicaciones/cuadernos-del-mpd-10" TargetMode="External"/><Relationship Id="rId47" Type="http://schemas.openxmlformats.org/officeDocument/2006/relationships/hyperlink" Target="http://www.revistamdft.ugto.mx/index.php/articulos/item/245-las-medidas-antiabuso-en-los-convenios-para-evitar-la-doble-imposicion-celebrados-por-mexico" TargetMode="External"/><Relationship Id="rId63" Type="http://schemas.openxmlformats.org/officeDocument/2006/relationships/hyperlink" Target="https://seguridadsocial.uaem.mx/" TargetMode="External"/><Relationship Id="rId68" Type="http://schemas.openxmlformats.org/officeDocument/2006/relationships/hyperlink" Target="https://conacyt.mx/sistema-nacional-de-investigadores/padron-de-beneficiarios/" TargetMode="Externa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biblio.juridicas.unam.mx/bjv/detalle-libro/6574-explicacion-juridica-de-los-impuestos" TargetMode="External"/><Relationship Id="rId29" Type="http://schemas.openxmlformats.org/officeDocument/2006/relationships/hyperlink" Target="https://archivos.juridicas.unam.mx/www/bjv/libros/11/5315/2.pdf" TargetMode="External"/><Relationship Id="rId11" Type="http://schemas.openxmlformats.org/officeDocument/2006/relationships/hyperlink" Target="https://seguridadsocial.uaem.mx/perfiles-miembros/dr-juan-manuel-ortega-maldonado/" TargetMode="External"/><Relationship Id="rId24" Type="http://schemas.openxmlformats.org/officeDocument/2006/relationships/hyperlink" Target="https://porrua.mx/derecho-presupuestario-temas-selectos-9789700769776.html" TargetMode="External"/><Relationship Id="rId32" Type="http://schemas.openxmlformats.org/officeDocument/2006/relationships/hyperlink" Target="https://archivos.juridicas.unam.mx/www/bjv/libros/9/4259/3.pdf" TargetMode="External"/><Relationship Id="rId37" Type="http://schemas.openxmlformats.org/officeDocument/2006/relationships/hyperlink" Target="https://archivos.juridicas.unam.mx/www/bjv/libros/5/2319/35.pdf" TargetMode="External"/><Relationship Id="rId40" Type="http://schemas.openxmlformats.org/officeDocument/2006/relationships/hyperlink" Target="https://archivos.juridicas.unam.mx/www/bjv/libros/5/2404/28.pdf" TargetMode="External"/><Relationship Id="rId45" Type="http://schemas.openxmlformats.org/officeDocument/2006/relationships/hyperlink" Target="http://dx.doi.org/10.32399/rdk.11.22.527" TargetMode="External"/><Relationship Id="rId53" Type="http://schemas.openxmlformats.org/officeDocument/2006/relationships/hyperlink" Target="https://www.revistamisionjuridica.com/el-derecho-en-la-sociedad-del-riesgo/" TargetMode="External"/><Relationship Id="rId58" Type="http://schemas.openxmlformats.org/officeDocument/2006/relationships/hyperlink" Target="https://doi.org/10.22201/iij.24487899e.2007.4.9480" TargetMode="External"/><Relationship Id="rId66" Type="http://schemas.openxmlformats.org/officeDocument/2006/relationships/hyperlink" Target="https://amdssjal.org/" TargetMode="External"/><Relationship Id="rId5" Type="http://schemas.openxmlformats.org/officeDocument/2006/relationships/webSettings" Target="webSettings.xml"/><Relationship Id="rId61" Type="http://schemas.openxmlformats.org/officeDocument/2006/relationships/hyperlink" Target="https://acshem.org/asociados.html" TargetMode="External"/><Relationship Id="rId19" Type="http://schemas.openxmlformats.org/officeDocument/2006/relationships/hyperlink" Target="https://editorial.tirant.com/es/ebook/derecho-procesal-ambiental-rosa-maria-diaz-lopez-9788413557335" TargetMode="External"/><Relationship Id="rId14" Type="http://schemas.openxmlformats.org/officeDocument/2006/relationships/hyperlink" Target="https://repositorio.unam.mx/contenidos/71796" TargetMode="External"/><Relationship Id="rId22" Type="http://schemas.openxmlformats.org/officeDocument/2006/relationships/hyperlink" Target="http://libros.uaem.mx/producto/acoso-laboral-perspectivas-sociojuridicas/" TargetMode="External"/><Relationship Id="rId27" Type="http://schemas.openxmlformats.org/officeDocument/2006/relationships/hyperlink" Target="http://repositorio.uca.edu.ni/5082/1/LIBRO_FINAL%20%5BActualizado%5D%20%281%29.pdf" TargetMode="External"/><Relationship Id="rId30" Type="http://schemas.openxmlformats.org/officeDocument/2006/relationships/hyperlink" Target="https://archivos.juridicas.unam.mx/www/bjv/libros/11/5315/4.pdf" TargetMode="External"/><Relationship Id="rId35" Type="http://schemas.openxmlformats.org/officeDocument/2006/relationships/hyperlink" Target="https://archivos.juridicas.unam.mx/www/bjv/libros/6/2724/12.pdf" TargetMode="External"/><Relationship Id="rId43" Type="http://schemas.openxmlformats.org/officeDocument/2006/relationships/hyperlink" Target="https://www.upo.es/revistas/index.php/lex_social/article/view/2919" TargetMode="External"/><Relationship Id="rId48" Type="http://schemas.openxmlformats.org/officeDocument/2006/relationships/hyperlink" Target="http://www.revistamdft.ugto.mx/index.php/tercer-numero/item/237-el-derecho-a-la-autodeterminacion-financiera-y-tributaria-de-las-comunidades-indigenas-en-latinoamerica" TargetMode="External"/><Relationship Id="rId56" Type="http://schemas.openxmlformats.org/officeDocument/2006/relationships/hyperlink" Target="http://inventio.uaem.mx/index.php/inventio/article/view/519/667" TargetMode="External"/><Relationship Id="rId64" Type="http://schemas.openxmlformats.org/officeDocument/2006/relationships/hyperlink" Target="https://www.facebook.com/cnpidffp/" TargetMode="External"/><Relationship Id="rId69" Type="http://schemas.openxmlformats.org/officeDocument/2006/relationships/hyperlink" Target="https://biblioteca.ief.es/cgi-bin/koha/opac-detail.pl?biblionumber=30044" TargetMode="External"/><Relationship Id="rId8" Type="http://schemas.openxmlformats.org/officeDocument/2006/relationships/hyperlink" Target="https://derecho.uaem.mx/" TargetMode="External"/><Relationship Id="rId51" Type="http://schemas.openxmlformats.org/officeDocument/2006/relationships/hyperlink" Target="https://www.revistamisionjuridica.com/wp-content/uploads/2020/09/El-envejecimiento-poblacional-y-las-prestaciones-de-seguridad-social-para-los-trabajadores-migrantes-e-informales-de-Mexico.pdf"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s://dialnet.unirioja.es/servlet/tesis?codigo=196436" TargetMode="External"/><Relationship Id="rId17" Type="http://schemas.openxmlformats.org/officeDocument/2006/relationships/hyperlink" Target="https://biblioteca.ief.es/cgi-bin/koha/opac-detail.pl?biblionumber=131333" TargetMode="External"/><Relationship Id="rId25" Type="http://schemas.openxmlformats.org/officeDocument/2006/relationships/hyperlink" Target="https://archivos.juridicas.unam.mx/www/bjv/libros/14/6785/2.pdf" TargetMode="External"/><Relationship Id="rId33" Type="http://schemas.openxmlformats.org/officeDocument/2006/relationships/hyperlink" Target="https://archivos.juridicas.unam.mx/www/bjv/libros/8/3611/6.pdf" TargetMode="External"/><Relationship Id="rId38" Type="http://schemas.openxmlformats.org/officeDocument/2006/relationships/hyperlink" Target="https://archivos.juridicas.unam.mx/www/bjv/libros/5/2287/16.pdf" TargetMode="External"/><Relationship Id="rId46" Type="http://schemas.openxmlformats.org/officeDocument/2006/relationships/hyperlink" Target="http://www.apps.buap.mx/ojs3/index.php/dike/article/view/527" TargetMode="External"/><Relationship Id="rId59" Type="http://schemas.openxmlformats.org/officeDocument/2006/relationships/hyperlink" Target="http://inventio.uaem.mx/index.php/inventio/article/view/516/664" TargetMode="External"/><Relationship Id="rId67" Type="http://schemas.openxmlformats.org/officeDocument/2006/relationships/hyperlink" Target="http://marcojuridico.morelos.gob.mx/archivos/varios/pdf/GANASOTOYGAMA2021.pdf" TargetMode="External"/><Relationship Id="rId20" Type="http://schemas.openxmlformats.org/officeDocument/2006/relationships/hyperlink" Target="https://biblio.juridicas.unam.mx/bjv/detalle-libro/5315-derechos-humanos-y-presupuestos-publicos" TargetMode="External"/><Relationship Id="rId41" Type="http://schemas.openxmlformats.org/officeDocument/2006/relationships/hyperlink" Target="https://www.mpdefensa.gob.ar/publicaciones/revista-institucional" TargetMode="External"/><Relationship Id="rId54" Type="http://schemas.openxmlformats.org/officeDocument/2006/relationships/hyperlink" Target="https://doi.org/10.25058/1794600X.36" TargetMode="External"/><Relationship Id="rId62" Type="http://schemas.openxmlformats.org/officeDocument/2006/relationships/hyperlink" Target="https://www.facebook.com/Nodess-Morelos-solidario-y-cooperativo-105387317965173/" TargetMode="External"/><Relationship Id="rId7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uaem.mx/admision-y-oferta/posgrado/doctorado-en-derecho-y-globalizacion/" TargetMode="External"/><Relationship Id="rId23" Type="http://schemas.openxmlformats.org/officeDocument/2006/relationships/hyperlink" Target="http://libros.uaem.mx/producto/envejecimiento-poblacional-y-proteccion-social-volumen-i-estudios-nacionales/" TargetMode="External"/><Relationship Id="rId28" Type="http://schemas.openxmlformats.org/officeDocument/2006/relationships/hyperlink" Target="https://archivos.juridicas.unam.mx/www/bjv/libros/13/6278/10a.pdf" TargetMode="External"/><Relationship Id="rId36" Type="http://schemas.openxmlformats.org/officeDocument/2006/relationships/hyperlink" Target="https://archivos.juridicas.unam.mx/www/bjv/libros/6/2642/8.pdf" TargetMode="External"/><Relationship Id="rId49" Type="http://schemas.openxmlformats.org/officeDocument/2006/relationships/hyperlink" Target="https://www.revistamisionjuridica.com/la-capacidad-de-percepcion-de-los-adultos-mayores-en-la-defensa-de-sus-derechos-fundamentales/" TargetMode="External"/><Relationship Id="rId57" Type="http://schemas.openxmlformats.org/officeDocument/2006/relationships/hyperlink" Target="https://revistas.juridicas.unam.mx/index.php/derecho-social/article/view/9480/11517" TargetMode="External"/><Relationship Id="rId10" Type="http://schemas.openxmlformats.org/officeDocument/2006/relationships/hyperlink" Target="http://orcid.org/0000-0001-5881-7898" TargetMode="External"/><Relationship Id="rId31" Type="http://schemas.openxmlformats.org/officeDocument/2006/relationships/hyperlink" Target="https://archivos.juridicas.unam.mx/www/bjv/libros/9/4259/2.pdf" TargetMode="External"/><Relationship Id="rId44" Type="http://schemas.openxmlformats.org/officeDocument/2006/relationships/hyperlink" Target="http://www.apps.buap.mx/ojs3/index.php/dike/issue/view/41/showToc" TargetMode="External"/><Relationship Id="rId52" Type="http://schemas.openxmlformats.org/officeDocument/2006/relationships/hyperlink" Target="https://doi.org/10.25058/1794600X.51" TargetMode="External"/><Relationship Id="rId60" Type="http://schemas.openxmlformats.org/officeDocument/2006/relationships/hyperlink" Target="https://dialnet.unirioja.es/ejemplar/58498" TargetMode="External"/><Relationship Id="rId65" Type="http://schemas.openxmlformats.org/officeDocument/2006/relationships/hyperlink" Target="https://amdf.org.mx/miembros/" TargetMode="External"/><Relationship Id="rId4" Type="http://schemas.openxmlformats.org/officeDocument/2006/relationships/settings" Target="settings.xml"/><Relationship Id="rId9" Type="http://schemas.openxmlformats.org/officeDocument/2006/relationships/hyperlink" Target="mailto:juan.ortegama@uaem.edu.mx" TargetMode="External"/><Relationship Id="rId13" Type="http://schemas.openxmlformats.org/officeDocument/2006/relationships/hyperlink" Target="https://repositorio.unam.mx/contenidos/88011" TargetMode="External"/><Relationship Id="rId18" Type="http://schemas.openxmlformats.org/officeDocument/2006/relationships/hyperlink" Target="https://biblio.juridicas.unam.mx/bjv/detalle-libro/6785-los-desafios-del-derecho-indigena-en-mexico" TargetMode="External"/><Relationship Id="rId39" Type="http://schemas.openxmlformats.org/officeDocument/2006/relationships/hyperlink" Target="http://biblioteca.ciess.org/adiss/index.php?P=SearchResults&amp;F4=%3DOrtega+Maldonado%2C+Juan+Manuel" TargetMode="External"/><Relationship Id="rId34" Type="http://schemas.openxmlformats.org/officeDocument/2006/relationships/hyperlink" Target="https://archivos.juridicas.unam.mx/www/bjv/libros/7/3142/13.pdf" TargetMode="External"/><Relationship Id="rId50" Type="http://schemas.openxmlformats.org/officeDocument/2006/relationships/hyperlink" Target="https://doi.org/10.25058/1794600X.88" TargetMode="External"/><Relationship Id="rId55" Type="http://schemas.openxmlformats.org/officeDocument/2006/relationships/hyperlink" Target="http://inventio.uaem.mx/index.php/inventio/article/view/521/669"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F2142B-834B-4A03-9975-F18B29B7ED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44</Pages>
  <Words>15608</Words>
  <Characters>85844</Characters>
  <Application>Microsoft Office Word</Application>
  <DocSecurity>0</DocSecurity>
  <Lines>715</Lines>
  <Paragraphs>202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101250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0rtega</dc:creator>
  <cp:keywords/>
  <dc:description/>
  <cp:lastModifiedBy>Hogar</cp:lastModifiedBy>
  <cp:revision>2</cp:revision>
  <cp:lastPrinted>2012-02-10T12:38:00Z</cp:lastPrinted>
  <dcterms:created xsi:type="dcterms:W3CDTF">2023-07-27T01:57:00Z</dcterms:created>
  <dcterms:modified xsi:type="dcterms:W3CDTF">2023-07-27T01:57:00Z</dcterms:modified>
</cp:coreProperties>
</file>